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D4ABF" w14:textId="1E0C1AAE" w:rsidR="008A3D3D" w:rsidRDefault="00264A0C" w:rsidP="00264A0C">
      <w:pPr>
        <w:spacing w:after="0"/>
        <w:jc w:val="center"/>
        <w:rPr>
          <w:rFonts w:cs="Arial"/>
          <w:b/>
          <w:bCs/>
          <w:sz w:val="24"/>
          <w:szCs w:val="24"/>
          <w:lang w:eastAsia="ja-JP"/>
        </w:rPr>
      </w:pPr>
      <w:r>
        <w:rPr>
          <w:rFonts w:cs="Arial"/>
          <w:szCs w:val="20"/>
          <w:lang w:eastAsia="ja-JP"/>
        </w:rPr>
        <w:t xml:space="preserve"> </w:t>
      </w:r>
      <w:r w:rsidR="008E2637" w:rsidRPr="008E2637">
        <w:rPr>
          <w:rFonts w:cs="Arial"/>
          <w:b/>
          <w:bCs/>
          <w:sz w:val="24"/>
          <w:szCs w:val="24"/>
          <w:lang w:eastAsia="ja-JP"/>
        </w:rPr>
        <w:t>33386 „INTEGRUOTA RESURSŲ PLANAVIMO IR OPERATYVINIO VALDYMO SISTEMA“ PIRKIMO TECHNINĖ SPECIFIKACIJA</w:t>
      </w:r>
    </w:p>
    <w:p w14:paraId="0736270D" w14:textId="77777777" w:rsidR="008E2637" w:rsidRDefault="008E2637" w:rsidP="00264A0C">
      <w:pPr>
        <w:spacing w:after="0"/>
        <w:jc w:val="center"/>
        <w:rPr>
          <w:rFonts w:cs="Arial"/>
          <w:b/>
          <w:bCs/>
          <w:sz w:val="24"/>
          <w:szCs w:val="24"/>
          <w:lang w:eastAsia="ja-JP"/>
        </w:rPr>
      </w:pPr>
    </w:p>
    <w:p w14:paraId="58CAA9AA" w14:textId="77777777" w:rsidR="008E2637" w:rsidRPr="008E2637" w:rsidRDefault="008E2637" w:rsidP="00264A0C">
      <w:pPr>
        <w:spacing w:after="0"/>
        <w:jc w:val="center"/>
        <w:rPr>
          <w:rFonts w:cs="Arial"/>
          <w:b/>
          <w:bCs/>
          <w:sz w:val="24"/>
          <w:szCs w:val="24"/>
          <w:lang w:eastAsia="ja-JP"/>
        </w:rPr>
      </w:pPr>
    </w:p>
    <w:p w14:paraId="1144E0BE" w14:textId="18F8323D" w:rsidR="00F60193" w:rsidRPr="00A34AC6"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cs="Arial"/>
          <w:b/>
          <w:bCs/>
          <w:szCs w:val="20"/>
          <w:lang w:eastAsia="ja-JP"/>
        </w:rPr>
      </w:pPr>
      <w:r w:rsidRPr="00A34AC6">
        <w:rPr>
          <w:rFonts w:cs="Arial"/>
          <w:b/>
          <w:bCs/>
          <w:szCs w:val="20"/>
          <w:lang w:eastAsia="ja-JP"/>
        </w:rPr>
        <w:t>PIRKIMO OBJEKTO APRAŠYMAS</w:t>
      </w:r>
    </w:p>
    <w:p w14:paraId="63585AE3" w14:textId="77777777" w:rsidR="005661D8" w:rsidRPr="00A34AC6"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cs="Arial"/>
          <w:szCs w:val="20"/>
        </w:rPr>
      </w:pPr>
    </w:p>
    <w:p w14:paraId="5E584879" w14:textId="6A60657A" w:rsidR="003F2E98" w:rsidRPr="00A34AC6" w:rsidRDefault="1649452C" w:rsidP="00302744">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b w:val="0"/>
          <w:bCs w:val="0"/>
          <w:i/>
          <w:iCs/>
          <w:color w:val="auto"/>
          <w:sz w:val="20"/>
          <w:szCs w:val="20"/>
          <w:lang w:val="lt-LT"/>
        </w:rPr>
      </w:pPr>
      <w:r w:rsidRPr="00A34AC6">
        <w:rPr>
          <w:rFonts w:cs="Arial"/>
          <w:color w:val="auto"/>
          <w:sz w:val="20"/>
          <w:szCs w:val="20"/>
          <w:lang w:val="lt-LT"/>
        </w:rPr>
        <w:t>SĄVOKOS</w:t>
      </w:r>
      <w:r w:rsidR="00854946" w:rsidRPr="00A34AC6">
        <w:rPr>
          <w:rFonts w:cs="Arial"/>
          <w:color w:val="auto"/>
          <w:sz w:val="20"/>
          <w:szCs w:val="20"/>
          <w:lang w:val="lt-LT"/>
        </w:rPr>
        <w:t xml:space="preserve"> </w:t>
      </w:r>
    </w:p>
    <w:p w14:paraId="475D7D69" w14:textId="77777777" w:rsidR="00894D96" w:rsidRPr="00A34AC6" w:rsidRDefault="00894D96" w:rsidP="00CF5AA5">
      <w:pPr>
        <w:spacing w:before="60" w:after="0"/>
        <w:jc w:val="both"/>
        <w:rPr>
          <w:rFonts w:cs="Arial"/>
          <w:b/>
          <w:bCs/>
          <w:szCs w:val="20"/>
        </w:rPr>
      </w:pPr>
      <w:r w:rsidRPr="00A34AC6">
        <w:rPr>
          <w:rFonts w:cs="Arial"/>
          <w:b/>
          <w:bCs/>
          <w:szCs w:val="20"/>
        </w:rPr>
        <w:t xml:space="preserve">Užsakovas </w:t>
      </w:r>
      <w:r w:rsidRPr="00A34AC6">
        <w:rPr>
          <w:rFonts w:cs="Arial"/>
          <w:szCs w:val="20"/>
        </w:rPr>
        <w:t xml:space="preserve">– UAB „LTG Link“. </w:t>
      </w:r>
    </w:p>
    <w:p w14:paraId="1D1E7D21" w14:textId="7C7248BD" w:rsidR="00A925B1" w:rsidRPr="00A34AC6" w:rsidRDefault="00A925B1" w:rsidP="00CF5AA5">
      <w:pPr>
        <w:spacing w:before="60" w:after="0"/>
        <w:jc w:val="both"/>
        <w:rPr>
          <w:rFonts w:cs="Arial"/>
          <w:szCs w:val="20"/>
        </w:rPr>
      </w:pPr>
      <w:r w:rsidRPr="00A34AC6">
        <w:rPr>
          <w:rFonts w:cs="Arial"/>
          <w:b/>
          <w:bCs/>
          <w:szCs w:val="20"/>
        </w:rPr>
        <w:t>LTG</w:t>
      </w:r>
      <w:r w:rsidRPr="00A34AC6">
        <w:rPr>
          <w:rFonts w:cs="Arial"/>
          <w:szCs w:val="20"/>
        </w:rPr>
        <w:t xml:space="preserve"> – AB „Lietuvos geležinkeliai“.</w:t>
      </w:r>
    </w:p>
    <w:p w14:paraId="00C7D38C" w14:textId="02EC763A" w:rsidR="00A925B1" w:rsidRPr="00A34AC6" w:rsidRDefault="00A925B1" w:rsidP="00CF5AA5">
      <w:pPr>
        <w:spacing w:before="60" w:after="0"/>
        <w:jc w:val="both"/>
        <w:rPr>
          <w:rFonts w:cs="Arial"/>
          <w:szCs w:val="20"/>
        </w:rPr>
      </w:pPr>
      <w:r w:rsidRPr="00A34AC6">
        <w:rPr>
          <w:rFonts w:cs="Arial"/>
          <w:b/>
          <w:bCs/>
          <w:szCs w:val="20"/>
        </w:rPr>
        <w:t>LTG įmonių grupė</w:t>
      </w:r>
      <w:r w:rsidRPr="00A34AC6">
        <w:rPr>
          <w:rFonts w:cs="Arial"/>
          <w:szCs w:val="20"/>
        </w:rPr>
        <w:t xml:space="preserve"> – </w:t>
      </w:r>
      <w:r w:rsidR="00894D96" w:rsidRPr="00A34AC6">
        <w:rPr>
          <w:rFonts w:cs="Arial"/>
          <w:szCs w:val="20"/>
        </w:rPr>
        <w:t>LTG</w:t>
      </w:r>
      <w:r w:rsidRPr="00A34AC6">
        <w:rPr>
          <w:rFonts w:cs="Arial"/>
          <w:szCs w:val="20"/>
        </w:rPr>
        <w:t xml:space="preserve"> ir (ar) jos tiesiogiai valdomi juridiniai asmenys bei kitos susijusios įmonės. </w:t>
      </w:r>
    </w:p>
    <w:p w14:paraId="56A323FA" w14:textId="42E07951" w:rsidR="005A42BE" w:rsidRPr="00A34AC6" w:rsidRDefault="7E557750" w:rsidP="00CF5AA5">
      <w:pPr>
        <w:spacing w:after="0"/>
        <w:jc w:val="both"/>
        <w:rPr>
          <w:rFonts w:cs="Arial"/>
          <w:szCs w:val="20"/>
          <w:lang w:eastAsia="ja-JP"/>
        </w:rPr>
      </w:pPr>
      <w:r w:rsidRPr="00A34AC6">
        <w:rPr>
          <w:rFonts w:cs="Arial"/>
          <w:b/>
          <w:bCs/>
          <w:szCs w:val="20"/>
          <w:lang w:eastAsia="ja-JP"/>
        </w:rPr>
        <w:t>Tiekėjas</w:t>
      </w:r>
      <w:r w:rsidR="2F566F9B" w:rsidRPr="00A34AC6">
        <w:rPr>
          <w:rFonts w:cs="Arial"/>
          <w:b/>
          <w:bCs/>
          <w:szCs w:val="20"/>
          <w:lang w:eastAsia="ja-JP"/>
        </w:rPr>
        <w:t xml:space="preserve"> </w:t>
      </w:r>
      <w:r w:rsidRPr="00A34AC6">
        <w:rPr>
          <w:rFonts w:cs="Arial"/>
          <w:szCs w:val="20"/>
          <w:lang w:eastAsia="ja-JP"/>
        </w:rPr>
        <w:t xml:space="preserve">– </w:t>
      </w:r>
      <w:r w:rsidR="1D11CC3E" w:rsidRPr="00A34AC6">
        <w:rPr>
          <w:rFonts w:cs="Arial"/>
          <w:szCs w:val="20"/>
          <w:lang w:eastAsia="ja-JP"/>
        </w:rPr>
        <w:t xml:space="preserve">ūkio subjektas – fizinis asmuo, privatusis juridinis asmuo, viešasis juridinis asmuo, kitos organizacijos ir jų padaliniai ar tokių asmenų grupė, su kuriuo </w:t>
      </w:r>
      <w:r w:rsidR="00646B9C" w:rsidRPr="00A34AC6">
        <w:rPr>
          <w:rFonts w:cs="Arial"/>
          <w:szCs w:val="20"/>
        </w:rPr>
        <w:t>Užsakovas</w:t>
      </w:r>
      <w:r w:rsidR="463F7322" w:rsidRPr="00A34AC6">
        <w:rPr>
          <w:rFonts w:cs="Arial"/>
          <w:szCs w:val="20"/>
        </w:rPr>
        <w:t xml:space="preserve"> </w:t>
      </w:r>
      <w:r w:rsidR="1D11CC3E" w:rsidRPr="00A34AC6">
        <w:rPr>
          <w:rFonts w:cs="Arial"/>
          <w:szCs w:val="20"/>
          <w:lang w:eastAsia="ja-JP"/>
        </w:rPr>
        <w:t>sudaro Sutartį.</w:t>
      </w:r>
    </w:p>
    <w:p w14:paraId="071A44CB" w14:textId="270F3835" w:rsidR="002E40DF" w:rsidRPr="00A34AC6" w:rsidRDefault="002E40DF" w:rsidP="00CF5AA5">
      <w:pPr>
        <w:spacing w:after="0"/>
        <w:jc w:val="both"/>
        <w:rPr>
          <w:rFonts w:cs="Arial"/>
          <w:szCs w:val="20"/>
          <w:lang w:eastAsia="ja-JP"/>
        </w:rPr>
      </w:pPr>
      <w:r w:rsidRPr="00A34AC6">
        <w:rPr>
          <w:rFonts w:cs="Arial"/>
          <w:b/>
          <w:bCs/>
          <w:szCs w:val="20"/>
          <w:lang w:eastAsia="ja-JP"/>
        </w:rPr>
        <w:t xml:space="preserve">Šalys </w:t>
      </w:r>
      <w:r w:rsidRPr="00A34AC6">
        <w:rPr>
          <w:rFonts w:cs="Arial"/>
          <w:szCs w:val="20"/>
          <w:lang w:eastAsia="ja-JP"/>
        </w:rPr>
        <w:t xml:space="preserve">– </w:t>
      </w:r>
      <w:r w:rsidRPr="00A34AC6">
        <w:rPr>
          <w:rFonts w:cs="Arial"/>
          <w:szCs w:val="20"/>
        </w:rPr>
        <w:t>Užsakovas</w:t>
      </w:r>
      <w:r w:rsidR="00854946" w:rsidRPr="00A34AC6">
        <w:rPr>
          <w:rFonts w:cs="Arial"/>
          <w:szCs w:val="20"/>
        </w:rPr>
        <w:t xml:space="preserve"> </w:t>
      </w:r>
      <w:r w:rsidRPr="00A34AC6">
        <w:rPr>
          <w:rFonts w:cs="Arial"/>
          <w:szCs w:val="20"/>
        </w:rPr>
        <w:t xml:space="preserve">ir </w:t>
      </w:r>
      <w:r w:rsidRPr="00A34AC6">
        <w:rPr>
          <w:rFonts w:cs="Arial"/>
          <w:szCs w:val="20"/>
          <w:lang w:eastAsia="ja-JP"/>
        </w:rPr>
        <w:t>Tiekėjas kartu.</w:t>
      </w:r>
      <w:r w:rsidRPr="00A34AC6">
        <w:rPr>
          <w:rFonts w:cs="Arial"/>
          <w:b/>
          <w:bCs/>
          <w:szCs w:val="20"/>
          <w:lang w:eastAsia="ja-JP"/>
        </w:rPr>
        <w:t xml:space="preserve"> </w:t>
      </w:r>
    </w:p>
    <w:p w14:paraId="5F706897" w14:textId="58A18554" w:rsidR="00652ED9" w:rsidRPr="00A34AC6" w:rsidRDefault="00652ED9" w:rsidP="00CF5AA5">
      <w:pPr>
        <w:spacing w:after="0"/>
        <w:jc w:val="both"/>
        <w:rPr>
          <w:rFonts w:cs="Arial"/>
          <w:szCs w:val="20"/>
          <w:lang w:eastAsia="ja-JP"/>
        </w:rPr>
      </w:pPr>
      <w:r w:rsidRPr="00A34AC6">
        <w:rPr>
          <w:rFonts w:cs="Arial"/>
          <w:b/>
          <w:bCs/>
          <w:szCs w:val="20"/>
          <w:lang w:eastAsia="ja-JP"/>
        </w:rPr>
        <w:t>Sistema</w:t>
      </w:r>
      <w:r w:rsidRPr="00A34AC6">
        <w:rPr>
          <w:rFonts w:cs="Arial"/>
          <w:szCs w:val="20"/>
          <w:lang w:eastAsia="ja-JP"/>
        </w:rPr>
        <w:t xml:space="preserve"> – integruota resursų planavimo ir operatyvinio valdymo sistema.</w:t>
      </w:r>
    </w:p>
    <w:p w14:paraId="1C8A3DB3" w14:textId="3EF13240" w:rsidR="00F328BF" w:rsidRPr="00A34AC6" w:rsidRDefault="00F328BF" w:rsidP="002F54A6">
      <w:pPr>
        <w:spacing w:after="0"/>
        <w:jc w:val="both"/>
        <w:rPr>
          <w:rFonts w:cs="Arial"/>
          <w:szCs w:val="20"/>
          <w:lang w:eastAsia="ja-JP"/>
        </w:rPr>
      </w:pPr>
      <w:r w:rsidRPr="00A34AC6">
        <w:rPr>
          <w:rFonts w:cs="Arial"/>
          <w:b/>
          <w:bCs/>
          <w:szCs w:val="20"/>
          <w:lang w:eastAsia="ja-JP"/>
        </w:rPr>
        <w:t xml:space="preserve">Prekės </w:t>
      </w:r>
      <w:r w:rsidRPr="00A34AC6">
        <w:rPr>
          <w:rFonts w:cs="Arial"/>
          <w:szCs w:val="20"/>
          <w:lang w:eastAsia="ja-JP"/>
        </w:rPr>
        <w:t>– Sistemos licencijos.</w:t>
      </w:r>
    </w:p>
    <w:p w14:paraId="12BEA161" w14:textId="77777777" w:rsidR="00F328BF" w:rsidRPr="00A34AC6" w:rsidRDefault="00F328BF" w:rsidP="002F54A6">
      <w:pPr>
        <w:spacing w:after="0"/>
        <w:jc w:val="both"/>
        <w:rPr>
          <w:rFonts w:cs="Arial"/>
          <w:szCs w:val="20"/>
          <w:lang w:eastAsia="ja-JP"/>
        </w:rPr>
      </w:pPr>
      <w:r w:rsidRPr="00A34AC6">
        <w:rPr>
          <w:rFonts w:cs="Arial"/>
          <w:b/>
          <w:bCs/>
          <w:szCs w:val="20"/>
          <w:lang w:eastAsia="ja-JP"/>
        </w:rPr>
        <w:t xml:space="preserve">Palaikymo paslaugos </w:t>
      </w:r>
      <w:r w:rsidRPr="00A34AC6">
        <w:rPr>
          <w:rFonts w:cs="Arial"/>
          <w:szCs w:val="20"/>
          <w:lang w:eastAsia="ja-JP"/>
        </w:rPr>
        <w:t>– veiksmų rinkinys skirtas greitam reagavimui į sutrikimus ir užklausas, susijusias su Sistemos veikimu, operatyviam jų šalinimui, siekiant atkurti Sistemos funkcionalumą ir užtikrinti paslaugos pasiekiamumą.</w:t>
      </w:r>
    </w:p>
    <w:p w14:paraId="3641C9C0" w14:textId="77777777" w:rsidR="00F328BF" w:rsidRPr="00A34AC6" w:rsidRDefault="00F328BF" w:rsidP="002F54A6">
      <w:pPr>
        <w:spacing w:after="0"/>
        <w:jc w:val="both"/>
        <w:rPr>
          <w:rFonts w:cs="Arial"/>
          <w:szCs w:val="20"/>
          <w:lang w:eastAsia="ja-JP"/>
        </w:rPr>
      </w:pPr>
      <w:r w:rsidRPr="00A34AC6">
        <w:rPr>
          <w:rFonts w:cs="Arial"/>
          <w:b/>
          <w:bCs/>
          <w:szCs w:val="20"/>
          <w:lang w:eastAsia="ja-JP"/>
        </w:rPr>
        <w:t>Priežiūros paslaugos</w:t>
      </w:r>
      <w:r w:rsidRPr="00A34AC6">
        <w:rPr>
          <w:rFonts w:cs="Arial"/>
          <w:szCs w:val="20"/>
          <w:lang w:eastAsia="ja-JP"/>
        </w:rPr>
        <w:t xml:space="preserve"> – reguliarūs, planiniai veiksmai, skirti užtikrinti Sistemos stabilumą, saugumą, optimalų veikimą ir atitiktį specifikacijoms, prevenciškai mažinant sutrikimų tikimybę, optimizuojant Sistemos resursų naudojimą ir užtikrinant ilgalaikį patikimumą.</w:t>
      </w:r>
    </w:p>
    <w:p w14:paraId="4550258C" w14:textId="2C0829C5" w:rsidR="00F328BF" w:rsidRPr="00A34AC6" w:rsidRDefault="00F328BF" w:rsidP="00CF5AA5">
      <w:pPr>
        <w:spacing w:after="0"/>
        <w:jc w:val="both"/>
        <w:rPr>
          <w:rFonts w:cs="Arial"/>
          <w:szCs w:val="20"/>
          <w:lang w:eastAsia="ja-JP"/>
        </w:rPr>
      </w:pPr>
      <w:r w:rsidRPr="00A34AC6">
        <w:rPr>
          <w:rFonts w:cs="Arial"/>
          <w:b/>
          <w:bCs/>
          <w:szCs w:val="20"/>
          <w:lang w:eastAsia="ja-JP"/>
        </w:rPr>
        <w:t xml:space="preserve">Vystymo paslaugos </w:t>
      </w:r>
      <w:r w:rsidRPr="00A34AC6">
        <w:rPr>
          <w:rFonts w:cs="Arial"/>
          <w:szCs w:val="20"/>
          <w:lang w:eastAsia="ja-JP"/>
        </w:rPr>
        <w:t>– tai komplektas veiksmų, kurių tikslas kurti, tobulinti ir plėtoti Sistemą, siekiant atitikti naudotojų poreikius, versijos reikalavimus ir verslo tikslus.</w:t>
      </w:r>
    </w:p>
    <w:p w14:paraId="6F2344A6" w14:textId="3E75DEEA" w:rsidR="00500B89" w:rsidRPr="00A34AC6" w:rsidRDefault="44545886" w:rsidP="002F54A6">
      <w:pPr>
        <w:spacing w:after="0"/>
        <w:jc w:val="both"/>
        <w:rPr>
          <w:rFonts w:cs="Arial"/>
          <w:szCs w:val="20"/>
          <w:lang w:eastAsia="ja-JP"/>
        </w:rPr>
      </w:pPr>
      <w:r w:rsidRPr="00A34AC6">
        <w:rPr>
          <w:rFonts w:cs="Arial"/>
          <w:b/>
          <w:bCs/>
          <w:szCs w:val="20"/>
          <w:lang w:eastAsia="ja-JP"/>
        </w:rPr>
        <w:t>Paslaugos</w:t>
      </w:r>
      <w:r w:rsidRPr="00A34AC6">
        <w:rPr>
          <w:rFonts w:cs="Arial"/>
          <w:szCs w:val="20"/>
          <w:lang w:eastAsia="ja-JP"/>
        </w:rPr>
        <w:t xml:space="preserve"> –</w:t>
      </w:r>
      <w:r w:rsidR="7662B68D" w:rsidRPr="00A34AC6">
        <w:rPr>
          <w:rFonts w:cs="Arial"/>
          <w:szCs w:val="20"/>
          <w:lang w:eastAsia="ja-JP"/>
        </w:rPr>
        <w:t xml:space="preserve"> </w:t>
      </w:r>
      <w:r w:rsidR="00E04388" w:rsidRPr="00A34AC6">
        <w:rPr>
          <w:rFonts w:cs="Arial"/>
          <w:szCs w:val="20"/>
          <w:lang w:eastAsia="ja-JP"/>
        </w:rPr>
        <w:t>Sistemos</w:t>
      </w:r>
      <w:r w:rsidR="418EB759" w:rsidRPr="00A34AC6">
        <w:rPr>
          <w:rFonts w:cs="Arial"/>
          <w:szCs w:val="20"/>
          <w:lang w:eastAsia="ja-JP"/>
        </w:rPr>
        <w:t xml:space="preserve"> diegimo</w:t>
      </w:r>
      <w:r w:rsidR="00AE0B20" w:rsidRPr="00A34AC6">
        <w:rPr>
          <w:rFonts w:cs="Arial"/>
          <w:szCs w:val="20"/>
          <w:lang w:eastAsia="ja-JP"/>
        </w:rPr>
        <w:t>, konfigūravimo, licencijų nuomos</w:t>
      </w:r>
      <w:r w:rsidR="418EB759" w:rsidRPr="00A34AC6">
        <w:rPr>
          <w:rFonts w:cs="Arial"/>
          <w:szCs w:val="20"/>
          <w:lang w:eastAsia="ja-JP"/>
        </w:rPr>
        <w:t xml:space="preserve">, </w:t>
      </w:r>
      <w:r w:rsidR="05779921" w:rsidRPr="00A34AC6">
        <w:rPr>
          <w:rFonts w:cs="Arial"/>
          <w:szCs w:val="20"/>
          <w:lang w:eastAsia="ja-JP"/>
        </w:rPr>
        <w:t xml:space="preserve">palaikymo ir </w:t>
      </w:r>
      <w:r w:rsidR="418EB759" w:rsidRPr="00A34AC6">
        <w:rPr>
          <w:rFonts w:cs="Arial"/>
          <w:szCs w:val="20"/>
          <w:lang w:eastAsia="ja-JP"/>
        </w:rPr>
        <w:t>priežiūros</w:t>
      </w:r>
      <w:r w:rsidR="00AE0B20" w:rsidRPr="00A34AC6">
        <w:rPr>
          <w:rFonts w:cs="Arial"/>
          <w:szCs w:val="20"/>
          <w:lang w:eastAsia="ja-JP"/>
        </w:rPr>
        <w:t>, mokymų</w:t>
      </w:r>
      <w:r w:rsidR="418EB759" w:rsidRPr="00A34AC6">
        <w:rPr>
          <w:rFonts w:cs="Arial"/>
          <w:szCs w:val="20"/>
          <w:lang w:eastAsia="ja-JP"/>
        </w:rPr>
        <w:t xml:space="preserve"> bei vystymo paslaugos. </w:t>
      </w:r>
    </w:p>
    <w:p w14:paraId="278376A7" w14:textId="1BED3522" w:rsidR="00000090" w:rsidRPr="00A34AC6" w:rsidRDefault="1D69FB8B" w:rsidP="00CF5AA5">
      <w:pPr>
        <w:spacing w:after="0"/>
        <w:jc w:val="both"/>
        <w:rPr>
          <w:rFonts w:cs="Arial"/>
          <w:szCs w:val="20"/>
          <w:lang w:eastAsia="ja-JP"/>
        </w:rPr>
      </w:pPr>
      <w:r w:rsidRPr="00A34AC6">
        <w:rPr>
          <w:rFonts w:cs="Arial"/>
          <w:b/>
          <w:bCs/>
          <w:szCs w:val="20"/>
          <w:lang w:eastAsia="ja-JP"/>
        </w:rPr>
        <w:t>Sutartis</w:t>
      </w:r>
      <w:r w:rsidRPr="00A34AC6">
        <w:rPr>
          <w:rFonts w:cs="Arial"/>
          <w:b/>
          <w:bCs/>
          <w:szCs w:val="20"/>
        </w:rPr>
        <w:t xml:space="preserve"> </w:t>
      </w:r>
      <w:r w:rsidRPr="00A34AC6">
        <w:rPr>
          <w:rFonts w:cs="Arial"/>
          <w:szCs w:val="20"/>
          <w:lang w:eastAsia="ja-JP"/>
        </w:rPr>
        <w:t xml:space="preserve">– </w:t>
      </w:r>
      <w:r w:rsidR="5C734F6F" w:rsidRPr="00A34AC6">
        <w:rPr>
          <w:rFonts w:cs="Arial"/>
          <w:szCs w:val="20"/>
          <w:lang w:eastAsia="ja-JP"/>
        </w:rPr>
        <w:t>Sutartis, sudaroma tarp Tiekėjo</w:t>
      </w:r>
      <w:r w:rsidR="5ECF07E7" w:rsidRPr="00A34AC6">
        <w:rPr>
          <w:rFonts w:cs="Arial"/>
          <w:szCs w:val="20"/>
          <w:lang w:eastAsia="ja-JP"/>
        </w:rPr>
        <w:t xml:space="preserve"> </w:t>
      </w:r>
      <w:r w:rsidR="5C734F6F" w:rsidRPr="00A34AC6">
        <w:rPr>
          <w:rFonts w:cs="Arial"/>
          <w:szCs w:val="20"/>
          <w:lang w:eastAsia="ja-JP"/>
        </w:rPr>
        <w:t xml:space="preserve">ir </w:t>
      </w:r>
      <w:r w:rsidR="0A62B918" w:rsidRPr="00A34AC6">
        <w:rPr>
          <w:rFonts w:cs="Arial"/>
          <w:szCs w:val="20"/>
          <w:lang w:eastAsia="ja-JP"/>
        </w:rPr>
        <w:t>Užsakovo</w:t>
      </w:r>
      <w:r w:rsidR="5C734F6F" w:rsidRPr="00A34AC6">
        <w:rPr>
          <w:rFonts w:cs="Arial"/>
          <w:szCs w:val="20"/>
          <w:lang w:eastAsia="ja-JP"/>
        </w:rPr>
        <w:t xml:space="preserve"> dėl Pirkimo objekto.</w:t>
      </w:r>
    </w:p>
    <w:p w14:paraId="4801817E" w14:textId="6C426025" w:rsidR="00777A7D" w:rsidRPr="00A34AC6" w:rsidRDefault="7E5755BD" w:rsidP="00CF5AA5">
      <w:pPr>
        <w:spacing w:after="0"/>
        <w:jc w:val="both"/>
        <w:rPr>
          <w:rFonts w:cs="Arial"/>
          <w:b/>
          <w:bCs/>
          <w:i/>
          <w:iCs/>
          <w:szCs w:val="20"/>
          <w:lang w:eastAsia="ja-JP"/>
        </w:rPr>
      </w:pPr>
      <w:r w:rsidRPr="00A34AC6">
        <w:rPr>
          <w:rFonts w:eastAsia="Arial" w:cs="Arial"/>
          <w:b/>
          <w:bCs/>
          <w:szCs w:val="20"/>
        </w:rPr>
        <w:t>Užsakymas</w:t>
      </w:r>
      <w:r w:rsidRPr="00A34AC6">
        <w:rPr>
          <w:rFonts w:eastAsia="Arial" w:cs="Arial"/>
          <w:szCs w:val="20"/>
        </w:rPr>
        <w:t xml:space="preserve"> </w:t>
      </w:r>
      <w:r w:rsidR="004912A9" w:rsidRPr="00A34AC6">
        <w:rPr>
          <w:rFonts w:cs="Arial"/>
          <w:szCs w:val="20"/>
          <w:lang w:eastAsia="ja-JP"/>
        </w:rPr>
        <w:t xml:space="preserve">– </w:t>
      </w:r>
      <w:r w:rsidR="00F328BF" w:rsidRPr="00A34AC6">
        <w:rPr>
          <w:rFonts w:cs="Arial"/>
          <w:szCs w:val="20"/>
          <w:lang w:eastAsia="ja-JP"/>
        </w:rPr>
        <w:t>Užsakovo užsakymas tam tikroms Sutartyje numatytoms Prekėms ir (arba) Paslaugoms.</w:t>
      </w:r>
    </w:p>
    <w:p w14:paraId="45485184" w14:textId="0388E161" w:rsidR="00F328BF" w:rsidRPr="00A34AC6" w:rsidRDefault="00F328BF" w:rsidP="00CF5AA5">
      <w:pPr>
        <w:spacing w:after="0"/>
        <w:jc w:val="both"/>
        <w:rPr>
          <w:rFonts w:cs="Arial"/>
          <w:szCs w:val="20"/>
          <w:lang w:eastAsia="ja-JP"/>
        </w:rPr>
      </w:pPr>
      <w:r w:rsidRPr="00A34AC6">
        <w:rPr>
          <w:rFonts w:cs="Arial"/>
          <w:b/>
          <w:bCs/>
          <w:szCs w:val="20"/>
          <w:lang w:eastAsia="ja-JP"/>
        </w:rPr>
        <w:t>Garantija</w:t>
      </w:r>
      <w:r w:rsidRPr="00A34AC6">
        <w:rPr>
          <w:rFonts w:cs="Arial"/>
          <w:szCs w:val="20"/>
          <w:lang w:eastAsia="ja-JP"/>
        </w:rPr>
        <w:t xml:space="preserve"> – Tiekėjo įsipareigojimas, kad jo patiektos Prekės ir (arba) suteiktos Paslaugos veiks tinkamai.</w:t>
      </w:r>
    </w:p>
    <w:p w14:paraId="2EBD8A3E" w14:textId="3106A49D" w:rsidR="00F328BF" w:rsidRPr="00A34AC6" w:rsidRDefault="6E583568" w:rsidP="00CF5AA5">
      <w:pPr>
        <w:spacing w:after="0"/>
        <w:jc w:val="both"/>
        <w:rPr>
          <w:rFonts w:cs="Arial"/>
          <w:szCs w:val="20"/>
          <w:lang w:eastAsia="ja-JP"/>
        </w:rPr>
      </w:pPr>
      <w:r w:rsidRPr="00A34AC6">
        <w:rPr>
          <w:rFonts w:cs="Arial"/>
          <w:b/>
          <w:bCs/>
          <w:szCs w:val="20"/>
        </w:rPr>
        <w:t>Garantinis aptarnavimas</w:t>
      </w:r>
      <w:r w:rsidRPr="00A34AC6">
        <w:rPr>
          <w:rFonts w:cs="Arial"/>
          <w:szCs w:val="20"/>
        </w:rPr>
        <w:t xml:space="preserve"> </w:t>
      </w:r>
      <w:r w:rsidR="00F328BF" w:rsidRPr="00A34AC6">
        <w:rPr>
          <w:rFonts w:cs="Arial"/>
          <w:szCs w:val="20"/>
          <w:lang w:eastAsia="ja-JP"/>
        </w:rPr>
        <w:t>– paslaugos, kurias teikdamas Tiekėjas nemokamai šalina per Garantijos laikotarpį atsiradusius trūkumus ir (arba) neatitiktis, dėl kurių Prekė ir (arba) Paslauga neveikia pagal specifikacijas ar sąlygas dėl Tiekėjo veiksmų ar neveiklų (įskaitant bet neapsiribojant, neteisingą diegimą, nekokybiškas Prekes ir (arba) Paslaugas ar netinkamą priežiūrą), bet ne dėl Užsakovo neteisingo naudojimo, trečiųjų šalių įtakos ar nenugalimos jėgos (force majeure). Kai tai būtina, keičia Prekes ir (arba) Paslaugas ir, jeigu įmanoma, kompensuoja Užsakovui padarytą žalą.</w:t>
      </w:r>
    </w:p>
    <w:p w14:paraId="1AA2E34D" w14:textId="7B99E997" w:rsidR="0087094D" w:rsidRPr="00A34AC6" w:rsidRDefault="0087094D" w:rsidP="00CF5AA5">
      <w:pPr>
        <w:spacing w:after="0"/>
        <w:jc w:val="both"/>
        <w:rPr>
          <w:rFonts w:cs="Arial"/>
          <w:szCs w:val="20"/>
        </w:rPr>
      </w:pPr>
      <w:r w:rsidRPr="00A34AC6">
        <w:rPr>
          <w:rFonts w:cs="Arial"/>
          <w:b/>
          <w:bCs/>
          <w:szCs w:val="20"/>
        </w:rPr>
        <w:t>Darbo laikas</w:t>
      </w:r>
      <w:r w:rsidRPr="00A34AC6">
        <w:rPr>
          <w:rFonts w:cs="Arial"/>
          <w:szCs w:val="20"/>
        </w:rPr>
        <w:t xml:space="preserve"> – nuo pirmadienio iki penktadienio 8 (aštuntos) valandos ryto iki 5 (penktos) valandos vakaro išskyrus šventines dienas (Lietuvos Respublikos šventinės dienos).</w:t>
      </w:r>
    </w:p>
    <w:p w14:paraId="1AC0C169" w14:textId="77777777" w:rsidR="008A01E9" w:rsidRPr="00A34AC6" w:rsidRDefault="008A01E9" w:rsidP="00CF5AA5">
      <w:pPr>
        <w:spacing w:after="0" w:line="240" w:lineRule="auto"/>
        <w:jc w:val="both"/>
        <w:rPr>
          <w:rFonts w:cs="Arial"/>
          <w:szCs w:val="20"/>
        </w:rPr>
      </w:pPr>
    </w:p>
    <w:p w14:paraId="07A446BC" w14:textId="3D435ADD" w:rsidR="0046330D" w:rsidRPr="00A34AC6" w:rsidRDefault="0046330D" w:rsidP="00302744">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color w:val="auto"/>
          <w:sz w:val="20"/>
          <w:szCs w:val="20"/>
          <w:lang w:val="lt-LT"/>
        </w:rPr>
      </w:pPr>
      <w:r w:rsidRPr="00A34AC6">
        <w:rPr>
          <w:rFonts w:cs="Arial"/>
          <w:color w:val="auto"/>
          <w:sz w:val="20"/>
          <w:szCs w:val="20"/>
          <w:lang w:val="lt-LT"/>
        </w:rPr>
        <w:t>PIRKIMO OBJEKTAS</w:t>
      </w:r>
      <w:r w:rsidR="008472FC" w:rsidRPr="00A34AC6">
        <w:rPr>
          <w:rFonts w:cs="Arial"/>
          <w:color w:val="auto"/>
          <w:sz w:val="20"/>
          <w:szCs w:val="20"/>
          <w:lang w:val="lt-LT"/>
        </w:rPr>
        <w:t xml:space="preserve"> </w:t>
      </w:r>
    </w:p>
    <w:p w14:paraId="24849CD7" w14:textId="421020B1" w:rsidR="00314F1E" w:rsidRPr="00A34AC6" w:rsidRDefault="00F22E6D" w:rsidP="00302744">
      <w:pPr>
        <w:pStyle w:val="ListParagraph"/>
        <w:numPr>
          <w:ilvl w:val="1"/>
          <w:numId w:val="3"/>
        </w:numPr>
        <w:spacing w:before="60" w:after="0"/>
        <w:ind w:left="851" w:hanging="851"/>
        <w:jc w:val="both"/>
        <w:rPr>
          <w:rFonts w:eastAsia="Arial" w:cs="Arial"/>
          <w:color w:val="auto"/>
          <w:sz w:val="20"/>
          <w:szCs w:val="20"/>
          <w:lang w:val="lt-LT"/>
        </w:rPr>
      </w:pPr>
      <w:r w:rsidRPr="00A34AC6">
        <w:rPr>
          <w:rFonts w:eastAsia="Arial" w:cs="Arial"/>
          <w:color w:val="auto"/>
          <w:sz w:val="20"/>
          <w:szCs w:val="20"/>
          <w:lang w:val="lt-LT"/>
        </w:rPr>
        <w:t>Perkam</w:t>
      </w:r>
      <w:r w:rsidR="00E04388" w:rsidRPr="00A34AC6">
        <w:rPr>
          <w:rFonts w:eastAsia="Arial" w:cs="Arial"/>
          <w:color w:val="auto"/>
          <w:sz w:val="20"/>
          <w:szCs w:val="20"/>
          <w:lang w:val="lt-LT"/>
        </w:rPr>
        <w:t>os</w:t>
      </w:r>
      <w:r w:rsidRPr="00A34AC6">
        <w:rPr>
          <w:rFonts w:eastAsia="Arial" w:cs="Arial"/>
          <w:b/>
          <w:bCs/>
          <w:color w:val="auto"/>
          <w:sz w:val="20"/>
          <w:szCs w:val="20"/>
          <w:lang w:val="lt-LT"/>
        </w:rPr>
        <w:t xml:space="preserve"> </w:t>
      </w:r>
      <w:r w:rsidRPr="00A34AC6">
        <w:rPr>
          <w:rFonts w:eastAsia="Arial" w:cs="Arial"/>
          <w:color w:val="auto"/>
          <w:sz w:val="20"/>
          <w:szCs w:val="20"/>
          <w:lang w:val="lt-LT"/>
        </w:rPr>
        <w:t>Integruotos resursų planavimo ir operatyvinio valdymo sistemos</w:t>
      </w:r>
      <w:r w:rsidR="00C203CB" w:rsidRPr="00A34AC6">
        <w:rPr>
          <w:rFonts w:eastAsia="Arial" w:cs="Arial"/>
          <w:color w:val="auto"/>
          <w:sz w:val="20"/>
          <w:szCs w:val="20"/>
          <w:lang w:val="lt-LT"/>
        </w:rPr>
        <w:t xml:space="preserve"> </w:t>
      </w:r>
      <w:r w:rsidRPr="00A34AC6">
        <w:rPr>
          <w:rFonts w:eastAsia="Arial" w:cs="Arial"/>
          <w:color w:val="auto"/>
          <w:sz w:val="20"/>
          <w:szCs w:val="20"/>
          <w:lang w:val="lt-LT"/>
        </w:rPr>
        <w:t xml:space="preserve">diegimo, konfigūravimo, </w:t>
      </w:r>
      <w:r w:rsidR="00AE0B20" w:rsidRPr="00A34AC6">
        <w:rPr>
          <w:rFonts w:eastAsia="Arial" w:cs="Arial"/>
          <w:color w:val="auto"/>
          <w:sz w:val="20"/>
          <w:szCs w:val="20"/>
          <w:lang w:val="lt-LT"/>
        </w:rPr>
        <w:t xml:space="preserve">licencijų nuomos, </w:t>
      </w:r>
      <w:r w:rsidRPr="00A34AC6">
        <w:rPr>
          <w:rFonts w:eastAsia="Arial" w:cs="Arial"/>
          <w:color w:val="auto"/>
          <w:sz w:val="20"/>
          <w:szCs w:val="20"/>
          <w:lang w:val="lt-LT"/>
        </w:rPr>
        <w:t xml:space="preserve">priežiūros </w:t>
      </w:r>
      <w:r w:rsidR="00B872B7" w:rsidRPr="00A34AC6">
        <w:rPr>
          <w:rFonts w:eastAsia="Arial" w:cs="Arial"/>
          <w:color w:val="auto"/>
          <w:sz w:val="20"/>
          <w:szCs w:val="20"/>
          <w:lang w:val="lt-LT"/>
        </w:rPr>
        <w:t xml:space="preserve">ir </w:t>
      </w:r>
      <w:r w:rsidRPr="00A34AC6">
        <w:rPr>
          <w:rFonts w:eastAsia="Arial" w:cs="Arial"/>
          <w:color w:val="auto"/>
          <w:sz w:val="20"/>
          <w:szCs w:val="20"/>
          <w:lang w:val="lt-LT"/>
        </w:rPr>
        <w:t xml:space="preserve">palaikymo, mokymų </w:t>
      </w:r>
      <w:r w:rsidR="00B872B7" w:rsidRPr="00A34AC6">
        <w:rPr>
          <w:rFonts w:eastAsia="Arial" w:cs="Arial"/>
          <w:color w:val="auto"/>
          <w:sz w:val="20"/>
          <w:szCs w:val="20"/>
          <w:lang w:val="lt-LT"/>
        </w:rPr>
        <w:t>bei</w:t>
      </w:r>
      <w:r w:rsidRPr="00A34AC6">
        <w:rPr>
          <w:rFonts w:eastAsia="Arial" w:cs="Arial"/>
          <w:color w:val="auto"/>
          <w:sz w:val="20"/>
          <w:szCs w:val="20"/>
          <w:lang w:val="lt-LT"/>
        </w:rPr>
        <w:t xml:space="preserve"> vystymo paslaugos</w:t>
      </w:r>
      <w:r w:rsidRPr="00A34AC6">
        <w:rPr>
          <w:rFonts w:eastAsia="Arial" w:cs="Arial"/>
          <w:b/>
          <w:bCs/>
          <w:color w:val="auto"/>
          <w:sz w:val="20"/>
          <w:szCs w:val="20"/>
          <w:lang w:val="lt-LT"/>
        </w:rPr>
        <w:t xml:space="preserve"> </w:t>
      </w:r>
      <w:r w:rsidR="45480E9F" w:rsidRPr="00A34AC6">
        <w:rPr>
          <w:rFonts w:eastAsia="Arial" w:cs="Arial"/>
          <w:color w:val="auto"/>
          <w:sz w:val="20"/>
          <w:szCs w:val="20"/>
          <w:lang w:val="lt-LT"/>
        </w:rPr>
        <w:t>(toliau – Pirkimo objektas).</w:t>
      </w:r>
      <w:r w:rsidR="5F4BE9F4" w:rsidRPr="00A34AC6">
        <w:rPr>
          <w:rFonts w:eastAsia="Arial" w:cs="Arial"/>
          <w:color w:val="auto"/>
          <w:sz w:val="20"/>
          <w:szCs w:val="20"/>
          <w:lang w:val="lt-LT"/>
        </w:rPr>
        <w:t xml:space="preserve"> </w:t>
      </w:r>
    </w:p>
    <w:p w14:paraId="0D82CCC7" w14:textId="75D8299B" w:rsidR="00AF4BE0" w:rsidRPr="00A34AC6" w:rsidRDefault="008A63C6" w:rsidP="00302744">
      <w:pPr>
        <w:pStyle w:val="ListParagraph"/>
        <w:numPr>
          <w:ilvl w:val="1"/>
          <w:numId w:val="3"/>
        </w:numPr>
        <w:spacing w:before="60" w:after="0"/>
        <w:ind w:left="851" w:hanging="851"/>
        <w:jc w:val="both"/>
        <w:rPr>
          <w:rFonts w:eastAsia="Arial" w:cs="Arial"/>
          <w:color w:val="auto"/>
          <w:sz w:val="20"/>
          <w:szCs w:val="20"/>
          <w:lang w:val="lt-LT"/>
        </w:rPr>
      </w:pPr>
      <w:r w:rsidRPr="00A34AC6">
        <w:rPr>
          <w:rFonts w:eastAsia="Arial" w:cs="Arial"/>
          <w:color w:val="auto"/>
          <w:sz w:val="20"/>
          <w:szCs w:val="20"/>
          <w:lang w:val="lt-LT"/>
        </w:rPr>
        <w:t>Pasiūlymai Sistemai turi būti teikiami programinės įrangos kaip paslaugos (angl. Software as a Service, SaaS) modeliu, t. y. pilna Sistemos ir jos infrastruktūros nuoma, priežiūra ir palaikymas.</w:t>
      </w:r>
    </w:p>
    <w:p w14:paraId="164F7670" w14:textId="794E91C3" w:rsidR="00314F1E" w:rsidRPr="00A34AC6" w:rsidRDefault="00314F1E" w:rsidP="00302744">
      <w:pPr>
        <w:pStyle w:val="ListParagraph"/>
        <w:numPr>
          <w:ilvl w:val="1"/>
          <w:numId w:val="3"/>
        </w:numPr>
        <w:spacing w:before="60" w:after="0"/>
        <w:ind w:left="851" w:hanging="851"/>
        <w:jc w:val="both"/>
        <w:rPr>
          <w:rFonts w:eastAsia="Arial" w:cs="Arial"/>
          <w:color w:val="auto"/>
          <w:sz w:val="20"/>
          <w:szCs w:val="20"/>
          <w:lang w:val="lt-LT"/>
        </w:rPr>
      </w:pPr>
      <w:r w:rsidRPr="00A34AC6">
        <w:rPr>
          <w:rFonts w:eastAsia="Arial" w:cs="Arial"/>
          <w:color w:val="auto"/>
          <w:sz w:val="20"/>
          <w:szCs w:val="20"/>
          <w:lang w:val="lt-LT"/>
        </w:rPr>
        <w:t xml:space="preserve">Užsakovas siekia įsigyti </w:t>
      </w:r>
      <w:r w:rsidR="00FB61FE" w:rsidRPr="00A34AC6">
        <w:rPr>
          <w:rFonts w:eastAsia="Arial" w:cs="Arial"/>
          <w:color w:val="auto"/>
          <w:sz w:val="20"/>
          <w:szCs w:val="20"/>
          <w:lang w:val="lt-LT"/>
        </w:rPr>
        <w:t xml:space="preserve">Prekes ir </w:t>
      </w:r>
      <w:r w:rsidRPr="00A34AC6">
        <w:rPr>
          <w:rFonts w:eastAsia="Arial" w:cs="Arial"/>
          <w:color w:val="auto"/>
          <w:sz w:val="20"/>
          <w:szCs w:val="20"/>
          <w:lang w:val="lt-LT"/>
        </w:rPr>
        <w:t xml:space="preserve">Paslaugas, kurių reikalavimai aprašyti šioje </w:t>
      </w:r>
      <w:r w:rsidR="009B5A25" w:rsidRPr="00A34AC6">
        <w:rPr>
          <w:rFonts w:eastAsia="Arial" w:cs="Arial"/>
          <w:color w:val="auto"/>
          <w:sz w:val="20"/>
          <w:szCs w:val="20"/>
          <w:lang w:val="lt-LT"/>
        </w:rPr>
        <w:t>Techninėje specifikacijoje (toliau - TS)</w:t>
      </w:r>
      <w:r w:rsidR="009B5A25" w:rsidRPr="00A34AC6">
        <w:rPr>
          <w:rFonts w:cs="Arial"/>
          <w:color w:val="auto"/>
          <w:sz w:val="20"/>
          <w:szCs w:val="20"/>
          <w:lang w:val="lt-LT"/>
        </w:rPr>
        <w:t xml:space="preserve"> </w:t>
      </w:r>
      <w:r w:rsidRPr="00A34AC6">
        <w:rPr>
          <w:rFonts w:eastAsia="Arial" w:cs="Arial"/>
          <w:color w:val="auto"/>
          <w:sz w:val="20"/>
          <w:szCs w:val="20"/>
          <w:lang w:val="lt-LT"/>
        </w:rPr>
        <w:t xml:space="preserve">ir jos </w:t>
      </w:r>
      <w:r w:rsidR="00CF0768" w:rsidRPr="00A34AC6">
        <w:rPr>
          <w:rFonts w:eastAsia="Arial" w:cs="Arial"/>
          <w:color w:val="auto"/>
          <w:sz w:val="20"/>
          <w:szCs w:val="20"/>
          <w:lang w:val="lt-LT"/>
        </w:rPr>
        <w:t>prieduose.</w:t>
      </w:r>
    </w:p>
    <w:p w14:paraId="4AD09823" w14:textId="3DB6EEA8" w:rsidR="009B5A25" w:rsidRPr="00A34AC6" w:rsidRDefault="009B5A25" w:rsidP="00302744">
      <w:pPr>
        <w:pStyle w:val="ListParagraph"/>
        <w:numPr>
          <w:ilvl w:val="1"/>
          <w:numId w:val="3"/>
        </w:numPr>
        <w:spacing w:after="0"/>
        <w:ind w:left="851" w:hanging="851"/>
        <w:contextualSpacing w:val="0"/>
        <w:jc w:val="both"/>
        <w:rPr>
          <w:rFonts w:cs="Arial"/>
          <w:color w:val="auto"/>
          <w:sz w:val="20"/>
          <w:szCs w:val="20"/>
          <w:lang w:val="lt-LT"/>
        </w:rPr>
      </w:pPr>
      <w:r w:rsidRPr="00A34AC6">
        <w:rPr>
          <w:rFonts w:cs="Arial"/>
          <w:color w:val="auto"/>
          <w:sz w:val="20"/>
          <w:szCs w:val="20"/>
          <w:lang w:val="lt-LT"/>
        </w:rPr>
        <w:t>Pirkimo objektas neskaidomas į dalis.</w:t>
      </w:r>
    </w:p>
    <w:p w14:paraId="481310F4" w14:textId="65715483" w:rsidR="009B5A25" w:rsidRPr="00A34AC6" w:rsidRDefault="009B5A25" w:rsidP="00302744">
      <w:pPr>
        <w:pStyle w:val="ListParagraph"/>
        <w:numPr>
          <w:ilvl w:val="1"/>
          <w:numId w:val="3"/>
        </w:numPr>
        <w:spacing w:after="0"/>
        <w:ind w:left="851" w:hanging="851"/>
        <w:contextualSpacing w:val="0"/>
        <w:jc w:val="both"/>
        <w:rPr>
          <w:rFonts w:cs="Arial"/>
          <w:color w:val="auto"/>
          <w:sz w:val="20"/>
          <w:szCs w:val="20"/>
          <w:lang w:val="lt-LT"/>
        </w:rPr>
      </w:pPr>
      <w:r w:rsidRPr="00A34AC6">
        <w:rPr>
          <w:rFonts w:cs="Arial"/>
          <w:color w:val="auto"/>
          <w:sz w:val="20"/>
          <w:szCs w:val="20"/>
          <w:lang w:val="lt-LT"/>
        </w:rPr>
        <w:t xml:space="preserve">Pirkimo objekto pozicijos ir kiekiai nurodyti </w:t>
      </w:r>
      <w:r w:rsidRPr="00A34AC6">
        <w:rPr>
          <w:rFonts w:eastAsia="Arial" w:cs="Arial"/>
          <w:color w:val="auto"/>
          <w:sz w:val="20"/>
          <w:szCs w:val="20"/>
          <w:lang w:val="lt-LT"/>
        </w:rPr>
        <w:t>TS</w:t>
      </w:r>
      <w:r w:rsidR="002A70A6" w:rsidRPr="00A34AC6">
        <w:rPr>
          <w:rFonts w:cs="Arial"/>
          <w:color w:val="auto"/>
          <w:sz w:val="20"/>
          <w:szCs w:val="20"/>
          <w:lang w:val="lt-LT"/>
        </w:rPr>
        <w:t> </w:t>
      </w:r>
      <w:r w:rsidRPr="00A34AC6">
        <w:rPr>
          <w:rFonts w:cs="Arial"/>
          <w:color w:val="auto"/>
          <w:sz w:val="20"/>
          <w:szCs w:val="20"/>
          <w:lang w:val="lt-LT"/>
        </w:rPr>
        <w:t>Priedas</w:t>
      </w:r>
      <w:r w:rsidR="002A70A6" w:rsidRPr="00A34AC6">
        <w:rPr>
          <w:rFonts w:cs="Arial"/>
          <w:color w:val="auto"/>
          <w:sz w:val="20"/>
          <w:szCs w:val="20"/>
          <w:lang w:val="lt-LT"/>
        </w:rPr>
        <w:t> </w:t>
      </w:r>
      <w:r w:rsidRPr="00A34AC6">
        <w:rPr>
          <w:rFonts w:cs="Arial"/>
          <w:color w:val="auto"/>
          <w:sz w:val="20"/>
          <w:szCs w:val="20"/>
          <w:lang w:val="lt-LT"/>
        </w:rPr>
        <w:t>Nr.</w:t>
      </w:r>
      <w:r w:rsidR="002A70A6" w:rsidRPr="00A34AC6">
        <w:rPr>
          <w:rFonts w:eastAsia="Arial" w:cs="Arial"/>
          <w:color w:val="auto"/>
          <w:sz w:val="20"/>
          <w:szCs w:val="20"/>
          <w:lang w:val="lt-LT"/>
        </w:rPr>
        <w:t> </w:t>
      </w:r>
      <w:r w:rsidR="0035620F" w:rsidRPr="00A34AC6">
        <w:rPr>
          <w:rFonts w:eastAsia="Arial" w:cs="Arial"/>
          <w:color w:val="auto"/>
          <w:sz w:val="20"/>
          <w:szCs w:val="20"/>
          <w:lang w:val="lt-LT"/>
        </w:rPr>
        <w:t>3</w:t>
      </w:r>
      <w:r w:rsidR="00D857BF" w:rsidRPr="00A34AC6">
        <w:rPr>
          <w:rFonts w:eastAsia="Arial" w:cs="Arial"/>
          <w:color w:val="auto"/>
          <w:sz w:val="20"/>
          <w:szCs w:val="20"/>
          <w:lang w:val="lt-LT"/>
        </w:rPr>
        <w:t> – </w:t>
      </w:r>
      <w:r w:rsidR="002A70A6" w:rsidRPr="00A34AC6">
        <w:rPr>
          <w:rFonts w:eastAsia="Arial" w:cs="Arial"/>
          <w:color w:val="auto"/>
          <w:sz w:val="20"/>
          <w:szCs w:val="20"/>
          <w:lang w:val="lt-LT"/>
        </w:rPr>
        <w:t>„</w:t>
      </w:r>
      <w:r w:rsidR="00D857BF" w:rsidRPr="00A34AC6">
        <w:rPr>
          <w:rFonts w:eastAsia="Arial" w:cs="Arial"/>
          <w:color w:val="auto"/>
          <w:sz w:val="20"/>
          <w:szCs w:val="20"/>
          <w:lang w:val="lt-LT"/>
        </w:rPr>
        <w:t>Pasiūlymo forma</w:t>
      </w:r>
      <w:r w:rsidR="002A70A6" w:rsidRPr="00A34AC6">
        <w:rPr>
          <w:rFonts w:eastAsia="Arial" w:cs="Arial"/>
          <w:color w:val="auto"/>
          <w:sz w:val="20"/>
          <w:szCs w:val="20"/>
          <w:lang w:val="lt-LT"/>
        </w:rPr>
        <w:t>“</w:t>
      </w:r>
      <w:r w:rsidRPr="00A34AC6">
        <w:rPr>
          <w:rFonts w:cs="Arial"/>
          <w:color w:val="auto"/>
          <w:sz w:val="20"/>
          <w:szCs w:val="20"/>
          <w:lang w:val="lt-LT"/>
        </w:rPr>
        <w:t>.</w:t>
      </w:r>
    </w:p>
    <w:p w14:paraId="2D1D575D" w14:textId="4CD3B5CB" w:rsidR="007827F2" w:rsidRPr="00A34AC6" w:rsidRDefault="007827F2" w:rsidP="00302744">
      <w:pPr>
        <w:pStyle w:val="ListParagraph"/>
        <w:numPr>
          <w:ilvl w:val="1"/>
          <w:numId w:val="3"/>
        </w:numPr>
        <w:spacing w:before="60" w:after="0"/>
        <w:ind w:left="851" w:hanging="851"/>
        <w:jc w:val="both"/>
        <w:rPr>
          <w:rFonts w:eastAsia="Arial" w:cs="Arial"/>
          <w:color w:val="auto"/>
          <w:sz w:val="20"/>
          <w:szCs w:val="20"/>
          <w:lang w:val="lt-LT"/>
        </w:rPr>
      </w:pPr>
      <w:r w:rsidRPr="00A34AC6">
        <w:rPr>
          <w:rFonts w:eastAsia="Arial" w:cs="Arial"/>
          <w:color w:val="auto"/>
          <w:sz w:val="20"/>
          <w:szCs w:val="20"/>
          <w:lang w:val="lt-LT"/>
        </w:rPr>
        <w:t xml:space="preserve">Pirkimo objektas apima: </w:t>
      </w:r>
    </w:p>
    <w:p w14:paraId="470185C0" w14:textId="100852B1" w:rsidR="00215124" w:rsidRPr="00A34AC6" w:rsidRDefault="00215124" w:rsidP="00302744">
      <w:pPr>
        <w:pStyle w:val="ListParagraph"/>
        <w:numPr>
          <w:ilvl w:val="2"/>
          <w:numId w:val="3"/>
        </w:numPr>
        <w:spacing w:before="60" w:after="0"/>
        <w:ind w:left="1134" w:hanging="1134"/>
        <w:jc w:val="both"/>
        <w:rPr>
          <w:rFonts w:eastAsia="Arial" w:cs="Arial"/>
          <w:color w:val="auto"/>
          <w:sz w:val="20"/>
          <w:szCs w:val="20"/>
          <w:lang w:val="lt-LT"/>
        </w:rPr>
      </w:pPr>
      <w:r w:rsidRPr="00A34AC6">
        <w:rPr>
          <w:rFonts w:eastAsia="Arial" w:cs="Arial"/>
          <w:color w:val="auto"/>
          <w:sz w:val="20"/>
          <w:szCs w:val="20"/>
          <w:lang w:val="lt-LT"/>
        </w:rPr>
        <w:t>Sistemos įdiegim</w:t>
      </w:r>
      <w:r w:rsidR="00D857BF" w:rsidRPr="00A34AC6">
        <w:rPr>
          <w:rFonts w:eastAsia="Arial" w:cs="Arial"/>
          <w:color w:val="auto"/>
          <w:sz w:val="20"/>
          <w:szCs w:val="20"/>
          <w:lang w:val="lt-LT"/>
        </w:rPr>
        <w:t>ą</w:t>
      </w:r>
      <w:r w:rsidRPr="00A34AC6">
        <w:rPr>
          <w:rFonts w:eastAsia="Arial" w:cs="Arial"/>
          <w:color w:val="auto"/>
          <w:sz w:val="20"/>
          <w:szCs w:val="20"/>
          <w:lang w:val="lt-LT"/>
        </w:rPr>
        <w:t xml:space="preserve"> bei pritaikym</w:t>
      </w:r>
      <w:r w:rsidR="00D857BF" w:rsidRPr="00A34AC6">
        <w:rPr>
          <w:rFonts w:eastAsia="Arial" w:cs="Arial"/>
          <w:color w:val="auto"/>
          <w:sz w:val="20"/>
          <w:szCs w:val="20"/>
          <w:lang w:val="lt-LT"/>
        </w:rPr>
        <w:t>ą</w:t>
      </w:r>
      <w:r w:rsidRPr="00A34AC6">
        <w:rPr>
          <w:rFonts w:eastAsia="Arial" w:cs="Arial"/>
          <w:color w:val="auto"/>
          <w:sz w:val="20"/>
          <w:szCs w:val="20"/>
          <w:lang w:val="lt-LT"/>
        </w:rPr>
        <w:t xml:space="preserve"> Užsakovo poreikiams</w:t>
      </w:r>
    </w:p>
    <w:p w14:paraId="33D28562" w14:textId="2A58FCCF" w:rsidR="007827F2" w:rsidRPr="00A34AC6" w:rsidRDefault="00F22E6D" w:rsidP="00302744">
      <w:pPr>
        <w:pStyle w:val="ListParagraph"/>
        <w:numPr>
          <w:ilvl w:val="2"/>
          <w:numId w:val="3"/>
        </w:numPr>
        <w:spacing w:before="60" w:after="0"/>
        <w:ind w:left="1134" w:hanging="1134"/>
        <w:jc w:val="both"/>
        <w:rPr>
          <w:rFonts w:eastAsia="Arial" w:cs="Arial"/>
          <w:color w:val="auto"/>
          <w:sz w:val="20"/>
          <w:szCs w:val="20"/>
          <w:lang w:val="lt-LT"/>
        </w:rPr>
      </w:pPr>
      <w:r w:rsidRPr="00A34AC6">
        <w:rPr>
          <w:rFonts w:eastAsia="Arial" w:cs="Arial"/>
          <w:color w:val="auto"/>
          <w:sz w:val="20"/>
          <w:szCs w:val="20"/>
          <w:lang w:val="lt-LT"/>
        </w:rPr>
        <w:t>Sistemos</w:t>
      </w:r>
      <w:r w:rsidR="001C7160" w:rsidRPr="00A34AC6">
        <w:rPr>
          <w:rFonts w:eastAsia="Arial" w:cs="Arial"/>
          <w:color w:val="auto"/>
          <w:sz w:val="20"/>
          <w:szCs w:val="20"/>
          <w:lang w:val="lt-LT"/>
        </w:rPr>
        <w:t xml:space="preserve"> su reikiamomis</w:t>
      </w:r>
      <w:r w:rsidRPr="00A34AC6">
        <w:rPr>
          <w:rFonts w:eastAsia="Arial" w:cs="Arial"/>
          <w:color w:val="auto"/>
          <w:sz w:val="20"/>
          <w:szCs w:val="20"/>
          <w:lang w:val="lt-LT"/>
        </w:rPr>
        <w:t xml:space="preserve"> </w:t>
      </w:r>
      <w:r w:rsidR="00C203CB" w:rsidRPr="00A34AC6">
        <w:rPr>
          <w:rFonts w:eastAsia="Arial" w:cs="Arial"/>
          <w:color w:val="auto"/>
          <w:sz w:val="20"/>
          <w:szCs w:val="20"/>
          <w:lang w:val="lt-LT"/>
        </w:rPr>
        <w:t>licencij</w:t>
      </w:r>
      <w:r w:rsidR="001C7160" w:rsidRPr="00A34AC6">
        <w:rPr>
          <w:rFonts w:eastAsia="Arial" w:cs="Arial"/>
          <w:color w:val="auto"/>
          <w:sz w:val="20"/>
          <w:szCs w:val="20"/>
          <w:lang w:val="lt-LT"/>
        </w:rPr>
        <w:t>omis</w:t>
      </w:r>
      <w:r w:rsidR="00C203CB" w:rsidRPr="00A34AC6">
        <w:rPr>
          <w:rFonts w:eastAsia="Arial" w:cs="Arial"/>
          <w:color w:val="auto"/>
          <w:sz w:val="20"/>
          <w:szCs w:val="20"/>
          <w:lang w:val="lt-LT"/>
        </w:rPr>
        <w:t xml:space="preserve"> </w:t>
      </w:r>
      <w:r w:rsidR="007827F2" w:rsidRPr="00A34AC6">
        <w:rPr>
          <w:rFonts w:eastAsia="Arial" w:cs="Arial"/>
          <w:color w:val="auto"/>
          <w:sz w:val="20"/>
          <w:szCs w:val="20"/>
          <w:lang w:val="lt-LT"/>
        </w:rPr>
        <w:t>nuom</w:t>
      </w:r>
      <w:r w:rsidR="00D857BF" w:rsidRPr="00A34AC6">
        <w:rPr>
          <w:rFonts w:eastAsia="Arial" w:cs="Arial"/>
          <w:color w:val="auto"/>
          <w:sz w:val="20"/>
          <w:szCs w:val="20"/>
          <w:lang w:val="lt-LT"/>
        </w:rPr>
        <w:t>ą</w:t>
      </w:r>
    </w:p>
    <w:p w14:paraId="393C9753" w14:textId="3EB769F3" w:rsidR="007827F2" w:rsidRPr="00A34AC6" w:rsidRDefault="00F22E6D" w:rsidP="00302744">
      <w:pPr>
        <w:pStyle w:val="ListParagraph"/>
        <w:numPr>
          <w:ilvl w:val="2"/>
          <w:numId w:val="3"/>
        </w:numPr>
        <w:spacing w:before="60" w:after="0"/>
        <w:ind w:left="1134" w:hanging="1134"/>
        <w:jc w:val="both"/>
        <w:rPr>
          <w:rFonts w:eastAsia="Arial" w:cs="Arial"/>
          <w:color w:val="auto"/>
          <w:sz w:val="20"/>
          <w:szCs w:val="20"/>
          <w:lang w:val="lt-LT"/>
        </w:rPr>
      </w:pPr>
      <w:r w:rsidRPr="00A34AC6">
        <w:rPr>
          <w:rFonts w:eastAsia="Arial" w:cs="Arial"/>
          <w:color w:val="auto"/>
          <w:sz w:val="20"/>
          <w:szCs w:val="20"/>
          <w:lang w:val="lt-LT"/>
        </w:rPr>
        <w:t xml:space="preserve">Sistemos </w:t>
      </w:r>
      <w:r w:rsidR="00215124" w:rsidRPr="00A34AC6">
        <w:rPr>
          <w:rFonts w:eastAsia="Arial" w:cs="Arial"/>
          <w:color w:val="auto"/>
          <w:sz w:val="20"/>
          <w:szCs w:val="20"/>
          <w:lang w:val="lt-LT"/>
        </w:rPr>
        <w:t>P</w:t>
      </w:r>
      <w:r w:rsidR="007827F2" w:rsidRPr="00A34AC6">
        <w:rPr>
          <w:rFonts w:eastAsia="Arial" w:cs="Arial"/>
          <w:color w:val="auto"/>
          <w:sz w:val="20"/>
          <w:szCs w:val="20"/>
          <w:lang w:val="lt-LT"/>
        </w:rPr>
        <w:t>alaikym</w:t>
      </w:r>
      <w:r w:rsidR="00215124" w:rsidRPr="00A34AC6">
        <w:rPr>
          <w:rFonts w:eastAsia="Arial" w:cs="Arial"/>
          <w:color w:val="auto"/>
          <w:sz w:val="20"/>
          <w:szCs w:val="20"/>
          <w:lang w:val="lt-LT"/>
        </w:rPr>
        <w:t>o</w:t>
      </w:r>
      <w:r w:rsidR="007827F2" w:rsidRPr="00A34AC6">
        <w:rPr>
          <w:rFonts w:eastAsia="Arial" w:cs="Arial"/>
          <w:color w:val="auto"/>
          <w:sz w:val="20"/>
          <w:szCs w:val="20"/>
          <w:lang w:val="lt-LT"/>
        </w:rPr>
        <w:t xml:space="preserve"> ir </w:t>
      </w:r>
      <w:r w:rsidR="00215124" w:rsidRPr="00A34AC6">
        <w:rPr>
          <w:rFonts w:eastAsia="Arial" w:cs="Arial"/>
          <w:color w:val="auto"/>
          <w:sz w:val="20"/>
          <w:szCs w:val="20"/>
          <w:lang w:val="lt-LT"/>
        </w:rPr>
        <w:t>P</w:t>
      </w:r>
      <w:r w:rsidR="007827F2" w:rsidRPr="00A34AC6">
        <w:rPr>
          <w:rFonts w:eastAsia="Arial" w:cs="Arial"/>
          <w:color w:val="auto"/>
          <w:sz w:val="20"/>
          <w:szCs w:val="20"/>
          <w:lang w:val="lt-LT"/>
        </w:rPr>
        <w:t>riežiūr</w:t>
      </w:r>
      <w:r w:rsidR="00215124" w:rsidRPr="00A34AC6">
        <w:rPr>
          <w:rFonts w:eastAsia="Arial" w:cs="Arial"/>
          <w:color w:val="auto"/>
          <w:sz w:val="20"/>
          <w:szCs w:val="20"/>
          <w:lang w:val="lt-LT"/>
        </w:rPr>
        <w:t>os paslaugas</w:t>
      </w:r>
    </w:p>
    <w:p w14:paraId="7E70395E" w14:textId="08A72F28" w:rsidR="001C7160" w:rsidRPr="00A34AC6" w:rsidRDefault="00F22E6D" w:rsidP="00302744">
      <w:pPr>
        <w:pStyle w:val="ListParagraph"/>
        <w:numPr>
          <w:ilvl w:val="2"/>
          <w:numId w:val="3"/>
        </w:numPr>
        <w:spacing w:before="60" w:after="0"/>
        <w:ind w:left="1134" w:hanging="1134"/>
        <w:jc w:val="both"/>
        <w:rPr>
          <w:rFonts w:eastAsia="Arial" w:cs="Arial"/>
          <w:color w:val="auto"/>
          <w:sz w:val="20"/>
          <w:szCs w:val="20"/>
          <w:lang w:val="lt-LT"/>
        </w:rPr>
      </w:pPr>
      <w:r w:rsidRPr="00A34AC6">
        <w:rPr>
          <w:rFonts w:eastAsia="Arial" w:cs="Arial"/>
          <w:color w:val="auto"/>
          <w:sz w:val="20"/>
          <w:szCs w:val="20"/>
          <w:lang w:val="lt-LT"/>
        </w:rPr>
        <w:t xml:space="preserve">Sistemos </w:t>
      </w:r>
      <w:r w:rsidR="007827F2" w:rsidRPr="00A34AC6">
        <w:rPr>
          <w:rFonts w:eastAsia="Arial" w:cs="Arial"/>
          <w:color w:val="auto"/>
          <w:sz w:val="20"/>
          <w:szCs w:val="20"/>
          <w:lang w:val="lt-LT"/>
        </w:rPr>
        <w:t>teikimą per patikimą duomenų centrą ir reikiamas integracines sąsajas</w:t>
      </w:r>
    </w:p>
    <w:p w14:paraId="34717305" w14:textId="10C8C96E" w:rsidR="007827F2" w:rsidRPr="00A34AC6" w:rsidRDefault="001C7160" w:rsidP="00302744">
      <w:pPr>
        <w:pStyle w:val="ListParagraph"/>
        <w:numPr>
          <w:ilvl w:val="2"/>
          <w:numId w:val="3"/>
        </w:numPr>
        <w:spacing w:before="60" w:after="0"/>
        <w:ind w:left="1134" w:hanging="1134"/>
        <w:jc w:val="both"/>
        <w:rPr>
          <w:rFonts w:eastAsia="Arial" w:cs="Arial"/>
          <w:color w:val="auto"/>
          <w:sz w:val="20"/>
          <w:szCs w:val="20"/>
          <w:lang w:val="lt-LT"/>
        </w:rPr>
      </w:pPr>
      <w:r w:rsidRPr="00A34AC6">
        <w:rPr>
          <w:rFonts w:eastAsia="Arial" w:cs="Arial"/>
          <w:color w:val="auto"/>
          <w:sz w:val="20"/>
          <w:szCs w:val="20"/>
          <w:lang w:val="lt-LT"/>
        </w:rPr>
        <w:t>Sistemos naudotojų mokymus</w:t>
      </w:r>
      <w:r w:rsidR="007827F2" w:rsidRPr="00A34AC6">
        <w:rPr>
          <w:rFonts w:eastAsia="Arial" w:cs="Arial"/>
          <w:color w:val="auto"/>
          <w:sz w:val="20"/>
          <w:szCs w:val="20"/>
          <w:lang w:val="lt-LT"/>
        </w:rPr>
        <w:t xml:space="preserve"> </w:t>
      </w:r>
    </w:p>
    <w:p w14:paraId="160F8CED" w14:textId="01E447C6" w:rsidR="007827F2" w:rsidRPr="00A34AC6" w:rsidRDefault="00F22E6D" w:rsidP="00302744">
      <w:pPr>
        <w:pStyle w:val="ListParagraph"/>
        <w:numPr>
          <w:ilvl w:val="2"/>
          <w:numId w:val="3"/>
        </w:numPr>
        <w:spacing w:before="60" w:after="0"/>
        <w:ind w:left="1134" w:hanging="1134"/>
        <w:jc w:val="both"/>
        <w:rPr>
          <w:rFonts w:eastAsia="Arial" w:cs="Arial"/>
          <w:color w:val="auto"/>
          <w:sz w:val="20"/>
          <w:szCs w:val="20"/>
          <w:lang w:val="lt-LT"/>
        </w:rPr>
      </w:pPr>
      <w:r w:rsidRPr="00A34AC6">
        <w:rPr>
          <w:rFonts w:eastAsia="Arial" w:cs="Arial"/>
          <w:color w:val="auto"/>
          <w:sz w:val="20"/>
          <w:szCs w:val="20"/>
          <w:lang w:val="lt-LT"/>
        </w:rPr>
        <w:t xml:space="preserve">Sistemos </w:t>
      </w:r>
      <w:r w:rsidR="007827F2" w:rsidRPr="00A34AC6">
        <w:rPr>
          <w:rFonts w:eastAsia="Arial" w:cs="Arial"/>
          <w:color w:val="auto"/>
          <w:sz w:val="20"/>
          <w:szCs w:val="20"/>
          <w:lang w:val="lt-LT"/>
        </w:rPr>
        <w:t>vystymo paslaugas.</w:t>
      </w:r>
    </w:p>
    <w:p w14:paraId="4F2EB5CC" w14:textId="117F88B1" w:rsidR="00601003" w:rsidRPr="00A34AC6" w:rsidRDefault="00601003" w:rsidP="002F54A6">
      <w:pPr>
        <w:pStyle w:val="xx"/>
        <w:ind w:left="851" w:hanging="851"/>
        <w:rPr>
          <w:color w:val="auto"/>
        </w:rPr>
      </w:pPr>
      <w:r w:rsidRPr="00A34AC6">
        <w:rPr>
          <w:b w:val="0"/>
          <w:bCs w:val="0"/>
          <w:color w:val="auto"/>
        </w:rPr>
        <w:t>Užsakovas neįsipareigoja įsigyti jokio minimalaus ar maksimalaus Prekių ir (arba) Paslaugų</w:t>
      </w:r>
      <w:r w:rsidR="00860B8D" w:rsidRPr="00A34AC6">
        <w:rPr>
          <w:b w:val="0"/>
          <w:bCs w:val="0"/>
          <w:color w:val="auto"/>
        </w:rPr>
        <w:t xml:space="preserve"> </w:t>
      </w:r>
      <w:r w:rsidRPr="00A34AC6">
        <w:rPr>
          <w:b w:val="0"/>
          <w:bCs w:val="0"/>
          <w:color w:val="auto"/>
        </w:rPr>
        <w:t xml:space="preserve">kiekio Sutarties galiojimo laikotarpiu, Prekės ir Paslaugos bus perkamos neviršijant Sutartyje nurodytos kainos. </w:t>
      </w:r>
    </w:p>
    <w:p w14:paraId="4E0122AF" w14:textId="77777777" w:rsidR="00601003" w:rsidRPr="00A34AC6" w:rsidRDefault="00601003" w:rsidP="002F54A6">
      <w:pPr>
        <w:pStyle w:val="xx"/>
        <w:ind w:left="851" w:hanging="851"/>
        <w:rPr>
          <w:color w:val="auto"/>
        </w:rPr>
      </w:pPr>
      <w:r w:rsidRPr="00A34AC6">
        <w:rPr>
          <w:b w:val="0"/>
          <w:bCs w:val="0"/>
          <w:color w:val="auto"/>
        </w:rPr>
        <w:t>Tiekėjas prisiima visą riziką dėl ne nuo Užsakovo priklausančių aplinkybių, dėl kurių padidės su Sutarties vykdymu susijusios Tiekėjo išlaidos ir Sutarties vykdymas taps sudėtingesnis (Tiekėjui padidės įsipareigojimų vykdymo kaina). Prekių ir (arba) Paslaugų kaina ir (arba) įkainiai jokiais atvejais nebus didinami, išskyrus Pirkimo sąlygose nustatytus kainos ir (arba) įkainių peržiūros procedūros atvejus.</w:t>
      </w:r>
    </w:p>
    <w:p w14:paraId="76FE7150" w14:textId="1BA37418" w:rsidR="0006330A" w:rsidRPr="00A34AC6" w:rsidRDefault="2DBC03E0" w:rsidP="00302744">
      <w:pPr>
        <w:pStyle w:val="ListParagraph"/>
        <w:numPr>
          <w:ilvl w:val="1"/>
          <w:numId w:val="3"/>
        </w:numPr>
        <w:spacing w:after="0"/>
        <w:ind w:left="851" w:hanging="851"/>
        <w:jc w:val="both"/>
        <w:rPr>
          <w:rFonts w:eastAsia="Arial" w:cs="Arial"/>
          <w:color w:val="auto"/>
          <w:sz w:val="20"/>
          <w:szCs w:val="20"/>
          <w:lang w:val="lt-LT"/>
        </w:rPr>
      </w:pPr>
      <w:r w:rsidRPr="00A34AC6">
        <w:rPr>
          <w:rFonts w:eastAsia="Arial" w:cs="Arial"/>
          <w:color w:val="auto"/>
          <w:sz w:val="20"/>
          <w:szCs w:val="20"/>
          <w:lang w:val="lt-LT"/>
        </w:rPr>
        <w:t>Užsakovas</w:t>
      </w:r>
      <w:r w:rsidR="06C7977D" w:rsidRPr="00A34AC6">
        <w:rPr>
          <w:rFonts w:eastAsia="Arial" w:cs="Arial"/>
          <w:color w:val="auto"/>
          <w:sz w:val="20"/>
          <w:szCs w:val="20"/>
          <w:lang w:val="lt-LT"/>
        </w:rPr>
        <w:t xml:space="preserve"> planuoja įsigyti </w:t>
      </w:r>
      <w:r w:rsidR="0A51EAC2" w:rsidRPr="00A34AC6">
        <w:rPr>
          <w:rFonts w:eastAsia="Arial" w:cs="Arial"/>
          <w:color w:val="auto"/>
          <w:sz w:val="20"/>
          <w:szCs w:val="20"/>
          <w:lang w:val="lt-LT"/>
        </w:rPr>
        <w:t xml:space="preserve">jau </w:t>
      </w:r>
      <w:r w:rsidR="06C7977D" w:rsidRPr="00A34AC6">
        <w:rPr>
          <w:rFonts w:eastAsia="Arial" w:cs="Arial"/>
          <w:color w:val="auto"/>
          <w:sz w:val="20"/>
          <w:szCs w:val="20"/>
          <w:lang w:val="lt-LT"/>
        </w:rPr>
        <w:t>sukurt</w:t>
      </w:r>
      <w:r w:rsidR="149785E5" w:rsidRPr="00A34AC6">
        <w:rPr>
          <w:rFonts w:eastAsia="Arial" w:cs="Arial"/>
          <w:color w:val="auto"/>
          <w:sz w:val="20"/>
          <w:szCs w:val="20"/>
          <w:lang w:val="lt-LT"/>
        </w:rPr>
        <w:t>ą, egzistuojančią</w:t>
      </w:r>
      <w:r w:rsidR="65405503" w:rsidRPr="00A34AC6">
        <w:rPr>
          <w:rFonts w:eastAsia="Arial" w:cs="Arial"/>
          <w:color w:val="auto"/>
          <w:sz w:val="20"/>
          <w:szCs w:val="20"/>
          <w:lang w:val="lt-LT"/>
        </w:rPr>
        <w:t>,</w:t>
      </w:r>
      <w:r w:rsidR="77803D0F" w:rsidRPr="00A34AC6">
        <w:rPr>
          <w:rFonts w:eastAsia="Arial" w:cs="Arial"/>
          <w:color w:val="auto"/>
          <w:sz w:val="20"/>
          <w:szCs w:val="20"/>
          <w:lang w:val="lt-LT"/>
        </w:rPr>
        <w:t xml:space="preserve"> naudojimui paruoštą</w:t>
      </w:r>
      <w:r w:rsidR="06C7977D" w:rsidRPr="00A34AC6">
        <w:rPr>
          <w:rFonts w:eastAsia="Arial" w:cs="Arial"/>
          <w:color w:val="auto"/>
          <w:sz w:val="20"/>
          <w:szCs w:val="20"/>
          <w:lang w:val="lt-LT"/>
        </w:rPr>
        <w:t xml:space="preserve"> </w:t>
      </w:r>
      <w:r w:rsidR="00226AB9" w:rsidRPr="00A34AC6">
        <w:rPr>
          <w:rFonts w:eastAsia="Arial" w:cs="Arial"/>
          <w:color w:val="auto"/>
          <w:sz w:val="20"/>
          <w:szCs w:val="20"/>
          <w:lang w:val="lt-LT"/>
        </w:rPr>
        <w:t>S</w:t>
      </w:r>
      <w:r w:rsidR="73A3176D" w:rsidRPr="00A34AC6">
        <w:rPr>
          <w:rFonts w:eastAsia="Arial" w:cs="Arial"/>
          <w:color w:val="auto"/>
          <w:sz w:val="20"/>
          <w:szCs w:val="20"/>
          <w:lang w:val="lt-LT"/>
        </w:rPr>
        <w:t>istemą, kuri būtų:</w:t>
      </w:r>
    </w:p>
    <w:p w14:paraId="78960F46" w14:textId="467E88A1" w:rsidR="0006330A" w:rsidRPr="00A34AC6" w:rsidRDefault="00997D32" w:rsidP="00302744">
      <w:pPr>
        <w:pStyle w:val="ListParagraph"/>
        <w:numPr>
          <w:ilvl w:val="2"/>
          <w:numId w:val="3"/>
        </w:numPr>
        <w:spacing w:after="0"/>
        <w:ind w:left="1134" w:hanging="1134"/>
        <w:jc w:val="both"/>
        <w:rPr>
          <w:rFonts w:eastAsia="Arial" w:cs="Arial"/>
          <w:color w:val="auto"/>
          <w:sz w:val="20"/>
          <w:szCs w:val="20"/>
          <w:lang w:val="lt-LT"/>
        </w:rPr>
      </w:pPr>
      <w:r w:rsidRPr="00A34AC6">
        <w:rPr>
          <w:rFonts w:eastAsia="Arial" w:cs="Arial"/>
          <w:color w:val="auto"/>
          <w:sz w:val="20"/>
          <w:szCs w:val="20"/>
          <w:lang w:val="lt-LT"/>
        </w:rPr>
        <w:t>K</w:t>
      </w:r>
      <w:r w:rsidR="06C7977D" w:rsidRPr="00A34AC6">
        <w:rPr>
          <w:rFonts w:eastAsia="Arial" w:cs="Arial"/>
          <w:color w:val="auto"/>
          <w:sz w:val="20"/>
          <w:szCs w:val="20"/>
          <w:lang w:val="lt-LT"/>
        </w:rPr>
        <w:t>onfigūruojam</w:t>
      </w:r>
      <w:r w:rsidR="003C36C2" w:rsidRPr="00A34AC6">
        <w:rPr>
          <w:rFonts w:eastAsia="Arial" w:cs="Arial"/>
          <w:color w:val="auto"/>
          <w:sz w:val="20"/>
          <w:szCs w:val="20"/>
          <w:lang w:val="lt-LT"/>
        </w:rPr>
        <w:t>a</w:t>
      </w:r>
      <w:r w:rsidR="06C7977D" w:rsidRPr="00A34AC6">
        <w:rPr>
          <w:rFonts w:eastAsia="Arial" w:cs="Arial"/>
          <w:color w:val="auto"/>
          <w:sz w:val="20"/>
          <w:szCs w:val="20"/>
          <w:lang w:val="lt-LT"/>
        </w:rPr>
        <w:t xml:space="preserve"> pagal </w:t>
      </w:r>
      <w:r w:rsidR="0A51EAC2" w:rsidRPr="00A34AC6">
        <w:rPr>
          <w:rFonts w:eastAsia="Arial" w:cs="Arial"/>
          <w:color w:val="auto"/>
          <w:sz w:val="20"/>
          <w:szCs w:val="20"/>
          <w:lang w:val="lt-LT"/>
        </w:rPr>
        <w:t>Užsakovo</w:t>
      </w:r>
      <w:r w:rsidR="06C7977D" w:rsidRPr="00A34AC6">
        <w:rPr>
          <w:rFonts w:eastAsia="Arial" w:cs="Arial"/>
          <w:color w:val="auto"/>
          <w:sz w:val="20"/>
          <w:szCs w:val="20"/>
          <w:lang w:val="lt-LT"/>
        </w:rPr>
        <w:t xml:space="preserve"> poreikius</w:t>
      </w:r>
    </w:p>
    <w:p w14:paraId="47105E23" w14:textId="4B53D06D" w:rsidR="0006330A" w:rsidRPr="00A34AC6" w:rsidRDefault="00997D32" w:rsidP="00302744">
      <w:pPr>
        <w:pStyle w:val="ListParagraph"/>
        <w:numPr>
          <w:ilvl w:val="2"/>
          <w:numId w:val="3"/>
        </w:numPr>
        <w:spacing w:after="0"/>
        <w:ind w:left="1134" w:hanging="1134"/>
        <w:jc w:val="both"/>
        <w:rPr>
          <w:rFonts w:eastAsia="Arial" w:cs="Arial"/>
          <w:color w:val="auto"/>
          <w:sz w:val="20"/>
          <w:szCs w:val="20"/>
          <w:lang w:val="lt-LT"/>
        </w:rPr>
      </w:pPr>
      <w:r w:rsidRPr="00A34AC6">
        <w:rPr>
          <w:rFonts w:eastAsia="Arial" w:cs="Arial"/>
          <w:color w:val="auto"/>
          <w:sz w:val="20"/>
          <w:szCs w:val="20"/>
          <w:lang w:val="lt-LT"/>
        </w:rPr>
        <w:t>Į</w:t>
      </w:r>
      <w:r w:rsidR="3B5A4F71" w:rsidRPr="00A34AC6">
        <w:rPr>
          <w:rFonts w:eastAsia="Arial" w:cs="Arial"/>
          <w:color w:val="auto"/>
          <w:sz w:val="20"/>
          <w:szCs w:val="20"/>
          <w:lang w:val="lt-LT"/>
        </w:rPr>
        <w:t xml:space="preserve">sigyjama nuomos būdu kaip </w:t>
      </w:r>
      <w:r w:rsidR="00226AB9" w:rsidRPr="00A34AC6">
        <w:rPr>
          <w:rFonts w:eastAsia="Arial" w:cs="Arial"/>
          <w:color w:val="auto"/>
          <w:sz w:val="20"/>
          <w:szCs w:val="20"/>
          <w:lang w:val="lt-LT"/>
        </w:rPr>
        <w:t xml:space="preserve">paslauga </w:t>
      </w:r>
      <w:r w:rsidR="3B5A4F71" w:rsidRPr="00A34AC6">
        <w:rPr>
          <w:rFonts w:eastAsia="Arial" w:cs="Arial"/>
          <w:color w:val="auto"/>
          <w:sz w:val="20"/>
          <w:szCs w:val="20"/>
          <w:lang w:val="lt-LT"/>
        </w:rPr>
        <w:t>(deb</w:t>
      </w:r>
      <w:r w:rsidR="6F6F7A8F" w:rsidRPr="00A34AC6">
        <w:rPr>
          <w:rFonts w:eastAsia="Arial" w:cs="Arial"/>
          <w:color w:val="auto"/>
          <w:sz w:val="20"/>
          <w:szCs w:val="20"/>
          <w:lang w:val="lt-LT"/>
        </w:rPr>
        <w:t>esijos pagrindu)</w:t>
      </w:r>
    </w:p>
    <w:p w14:paraId="3E295352" w14:textId="696FC5A7" w:rsidR="0006330A" w:rsidRPr="00A34AC6" w:rsidRDefault="589B908F" w:rsidP="00302744">
      <w:pPr>
        <w:pStyle w:val="ListParagraph"/>
        <w:numPr>
          <w:ilvl w:val="2"/>
          <w:numId w:val="3"/>
        </w:numPr>
        <w:spacing w:after="0"/>
        <w:ind w:left="1134" w:hanging="1134"/>
        <w:jc w:val="both"/>
        <w:rPr>
          <w:rFonts w:eastAsia="Arial" w:cs="Arial"/>
          <w:color w:val="auto"/>
          <w:sz w:val="20"/>
          <w:szCs w:val="20"/>
          <w:lang w:val="lt-LT"/>
        </w:rPr>
      </w:pPr>
      <w:r w:rsidRPr="00A34AC6">
        <w:rPr>
          <w:rFonts w:eastAsia="Arial" w:cs="Arial"/>
          <w:color w:val="auto"/>
          <w:sz w:val="20"/>
          <w:szCs w:val="20"/>
          <w:lang w:val="lt-LT"/>
        </w:rPr>
        <w:t>integruojama per duomenų centrą, kuris atitinka patikimumo, kibernetinio saugumo ir duomenų apsaugos reikala</w:t>
      </w:r>
      <w:r w:rsidR="5AAA414A" w:rsidRPr="00A34AC6">
        <w:rPr>
          <w:rFonts w:eastAsia="Arial" w:cs="Arial"/>
          <w:color w:val="auto"/>
          <w:sz w:val="20"/>
          <w:szCs w:val="20"/>
          <w:lang w:val="lt-LT"/>
        </w:rPr>
        <w:t>vimus</w:t>
      </w:r>
    </w:p>
    <w:p w14:paraId="789ED02B" w14:textId="39F2F750" w:rsidR="0006330A" w:rsidRPr="00A34AC6" w:rsidRDefault="46702232" w:rsidP="00302744">
      <w:pPr>
        <w:pStyle w:val="ListParagraph"/>
        <w:numPr>
          <w:ilvl w:val="2"/>
          <w:numId w:val="3"/>
        </w:numPr>
        <w:spacing w:after="0"/>
        <w:ind w:left="1134" w:hanging="1134"/>
        <w:jc w:val="both"/>
        <w:rPr>
          <w:rFonts w:eastAsia="Arial" w:cs="Arial"/>
          <w:color w:val="auto"/>
          <w:sz w:val="20"/>
          <w:szCs w:val="20"/>
          <w:lang w:val="lt-LT"/>
        </w:rPr>
      </w:pPr>
      <w:r w:rsidRPr="00A34AC6">
        <w:rPr>
          <w:rFonts w:eastAsia="Arial" w:cs="Arial"/>
          <w:color w:val="auto"/>
          <w:sz w:val="20"/>
          <w:szCs w:val="20"/>
          <w:lang w:val="lt-LT"/>
        </w:rPr>
        <w:t>E</w:t>
      </w:r>
      <w:r w:rsidR="589B908F" w:rsidRPr="00A34AC6">
        <w:rPr>
          <w:rFonts w:eastAsia="Arial" w:cs="Arial"/>
          <w:color w:val="auto"/>
          <w:sz w:val="20"/>
          <w:szCs w:val="20"/>
          <w:lang w:val="lt-LT"/>
        </w:rPr>
        <w:t>ksploatuojama ir vystoma remiantis gerąja praktika.</w:t>
      </w:r>
      <w:r w:rsidR="15888436" w:rsidRPr="00A34AC6">
        <w:rPr>
          <w:rFonts w:eastAsia="Arial" w:cs="Arial"/>
          <w:color w:val="auto"/>
          <w:sz w:val="20"/>
          <w:szCs w:val="20"/>
          <w:lang w:val="lt-LT"/>
        </w:rPr>
        <w:t xml:space="preserve"> </w:t>
      </w:r>
    </w:p>
    <w:p w14:paraId="3A2DF1EE" w14:textId="7A466214" w:rsidR="007B23FE" w:rsidRPr="00A34AC6" w:rsidRDefault="08758CD0" w:rsidP="00302744">
      <w:pPr>
        <w:pStyle w:val="ListParagraph"/>
        <w:numPr>
          <w:ilvl w:val="1"/>
          <w:numId w:val="3"/>
        </w:numPr>
        <w:spacing w:after="0"/>
        <w:ind w:left="851" w:hanging="851"/>
        <w:jc w:val="both"/>
        <w:rPr>
          <w:rFonts w:eastAsia="Arial" w:cs="Arial"/>
          <w:color w:val="auto"/>
          <w:sz w:val="20"/>
          <w:szCs w:val="20"/>
          <w:lang w:val="lt-LT" w:eastAsia="en-US"/>
        </w:rPr>
      </w:pPr>
      <w:r w:rsidRPr="00A34AC6">
        <w:rPr>
          <w:rFonts w:eastAsia="Arial" w:cs="Arial"/>
          <w:color w:val="auto"/>
          <w:sz w:val="20"/>
          <w:szCs w:val="20"/>
          <w:lang w:val="lt-LT"/>
        </w:rPr>
        <w:t>Tinkam</w:t>
      </w:r>
      <w:r w:rsidR="75968680" w:rsidRPr="00A34AC6">
        <w:rPr>
          <w:rFonts w:eastAsia="Arial" w:cs="Arial"/>
          <w:color w:val="auto"/>
          <w:sz w:val="20"/>
          <w:szCs w:val="20"/>
          <w:lang w:val="lt-LT"/>
        </w:rPr>
        <w:t>a</w:t>
      </w:r>
      <w:r w:rsidRPr="00A34AC6">
        <w:rPr>
          <w:rFonts w:eastAsia="Arial" w:cs="Arial"/>
          <w:color w:val="auto"/>
          <w:sz w:val="20"/>
          <w:szCs w:val="20"/>
          <w:lang w:val="lt-LT"/>
        </w:rPr>
        <w:t xml:space="preserve"> infrastruktūr</w:t>
      </w:r>
      <w:r w:rsidR="04EF7AD8" w:rsidRPr="00A34AC6">
        <w:rPr>
          <w:rFonts w:eastAsia="Arial" w:cs="Arial"/>
          <w:color w:val="auto"/>
          <w:sz w:val="20"/>
          <w:szCs w:val="20"/>
          <w:lang w:val="lt-LT"/>
        </w:rPr>
        <w:t>a</w:t>
      </w:r>
      <w:r w:rsidR="1AF0BC7E" w:rsidRPr="00A34AC6">
        <w:rPr>
          <w:rFonts w:eastAsia="Arial" w:cs="Arial"/>
          <w:color w:val="auto"/>
          <w:sz w:val="20"/>
          <w:szCs w:val="20"/>
          <w:lang w:val="lt-LT"/>
        </w:rPr>
        <w:t xml:space="preserve"> ir </w:t>
      </w:r>
      <w:r w:rsidRPr="00A34AC6">
        <w:rPr>
          <w:rFonts w:eastAsia="Arial" w:cs="Arial"/>
          <w:color w:val="auto"/>
          <w:sz w:val="20"/>
          <w:szCs w:val="20"/>
          <w:lang w:val="lt-LT"/>
        </w:rPr>
        <w:t>būtin</w:t>
      </w:r>
      <w:r w:rsidR="38357D6D" w:rsidRPr="00A34AC6">
        <w:rPr>
          <w:rFonts w:eastAsia="Arial" w:cs="Arial"/>
          <w:color w:val="auto"/>
          <w:sz w:val="20"/>
          <w:szCs w:val="20"/>
          <w:lang w:val="lt-LT"/>
        </w:rPr>
        <w:t>ieji</w:t>
      </w:r>
      <w:r w:rsidRPr="00A34AC6">
        <w:rPr>
          <w:rFonts w:eastAsia="Arial" w:cs="Arial"/>
          <w:color w:val="auto"/>
          <w:sz w:val="20"/>
          <w:szCs w:val="20"/>
          <w:lang w:val="lt-LT"/>
        </w:rPr>
        <w:t xml:space="preserve"> resurs</w:t>
      </w:r>
      <w:r w:rsidR="38BF40EA" w:rsidRPr="00A34AC6">
        <w:rPr>
          <w:rFonts w:eastAsia="Arial" w:cs="Arial"/>
          <w:color w:val="auto"/>
          <w:sz w:val="20"/>
          <w:szCs w:val="20"/>
          <w:lang w:val="lt-LT"/>
        </w:rPr>
        <w:t>ai</w:t>
      </w:r>
      <w:r w:rsidR="1AF0BC7E" w:rsidRPr="00A34AC6">
        <w:rPr>
          <w:rFonts w:eastAsia="Arial" w:cs="Arial"/>
          <w:color w:val="auto"/>
          <w:sz w:val="20"/>
          <w:szCs w:val="20"/>
          <w:lang w:val="lt-LT"/>
        </w:rPr>
        <w:t xml:space="preserve"> </w:t>
      </w:r>
      <w:r w:rsidR="00226AB9" w:rsidRPr="00A34AC6">
        <w:rPr>
          <w:rFonts w:eastAsia="Arial" w:cs="Arial"/>
          <w:color w:val="auto"/>
          <w:sz w:val="20"/>
          <w:szCs w:val="20"/>
          <w:lang w:val="lt-LT"/>
        </w:rPr>
        <w:t>S</w:t>
      </w:r>
      <w:r w:rsidR="1AF0BC7E" w:rsidRPr="00A34AC6">
        <w:rPr>
          <w:rFonts w:eastAsia="Arial" w:cs="Arial"/>
          <w:color w:val="auto"/>
          <w:sz w:val="20"/>
          <w:szCs w:val="20"/>
          <w:lang w:val="lt-LT"/>
        </w:rPr>
        <w:t xml:space="preserve">istemai įdiegti, eksploatuoti ir palaikyti </w:t>
      </w:r>
      <w:r w:rsidR="17753429" w:rsidRPr="00A34AC6">
        <w:rPr>
          <w:rFonts w:eastAsia="Arial" w:cs="Arial"/>
          <w:color w:val="auto"/>
          <w:sz w:val="20"/>
          <w:szCs w:val="20"/>
          <w:lang w:val="lt-LT"/>
        </w:rPr>
        <w:t>yra Tiekėjo atsakomybė, kadangi</w:t>
      </w:r>
      <w:r w:rsidR="00854946" w:rsidRPr="00A34AC6">
        <w:rPr>
          <w:rFonts w:eastAsia="Arial" w:cs="Arial"/>
          <w:color w:val="auto"/>
          <w:sz w:val="20"/>
          <w:szCs w:val="20"/>
          <w:lang w:val="lt-LT"/>
        </w:rPr>
        <w:t xml:space="preserve"> </w:t>
      </w:r>
      <w:r w:rsidR="00226AB9" w:rsidRPr="00A34AC6">
        <w:rPr>
          <w:rFonts w:eastAsia="Arial" w:cs="Arial"/>
          <w:color w:val="auto"/>
          <w:sz w:val="20"/>
          <w:szCs w:val="20"/>
          <w:lang w:val="lt-LT"/>
        </w:rPr>
        <w:t xml:space="preserve">Sistema </w:t>
      </w:r>
      <w:r w:rsidR="1AF0BC7E" w:rsidRPr="00A34AC6">
        <w:rPr>
          <w:rFonts w:eastAsia="Arial" w:cs="Arial"/>
          <w:color w:val="auto"/>
          <w:sz w:val="20"/>
          <w:szCs w:val="20"/>
          <w:lang w:val="lt-LT"/>
        </w:rPr>
        <w:t xml:space="preserve">(su visais komponentais) </w:t>
      </w:r>
      <w:r w:rsidR="00126CC4" w:rsidRPr="00A34AC6">
        <w:rPr>
          <w:rFonts w:eastAsia="Arial" w:cs="Arial"/>
          <w:color w:val="auto"/>
          <w:sz w:val="20"/>
          <w:szCs w:val="20"/>
          <w:lang w:val="lt-LT"/>
        </w:rPr>
        <w:t xml:space="preserve">įsigyjama </w:t>
      </w:r>
      <w:r w:rsidR="1AF0BC7E" w:rsidRPr="00A34AC6">
        <w:rPr>
          <w:rFonts w:eastAsia="Arial" w:cs="Arial"/>
          <w:color w:val="auto"/>
          <w:sz w:val="20"/>
          <w:szCs w:val="20"/>
          <w:lang w:val="lt-LT"/>
        </w:rPr>
        <w:t>nuomos būdu, įskaitant tiekėjo žinias ir geriausią tarptautinę praktiką, diegiant ir eksploatuojant tokio pobūdžio sistemas.</w:t>
      </w:r>
    </w:p>
    <w:p w14:paraId="43B8B315" w14:textId="77777777" w:rsidR="00126CC4" w:rsidRPr="00A34AC6" w:rsidRDefault="00126CC4" w:rsidP="00444145">
      <w:pPr>
        <w:pStyle w:val="ListParagraph"/>
        <w:spacing w:after="0"/>
        <w:ind w:left="426"/>
        <w:jc w:val="both"/>
        <w:rPr>
          <w:rFonts w:eastAsia="Arial" w:cs="Arial"/>
          <w:color w:val="auto"/>
          <w:sz w:val="20"/>
          <w:szCs w:val="20"/>
          <w:lang w:val="lt-LT" w:eastAsia="en-US"/>
        </w:rPr>
      </w:pPr>
    </w:p>
    <w:p w14:paraId="56EAC3D3" w14:textId="77777777" w:rsidR="00493B46" w:rsidRPr="00A34AC6" w:rsidRDefault="00493B46" w:rsidP="00302744">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color w:val="auto"/>
          <w:sz w:val="20"/>
          <w:szCs w:val="20"/>
          <w:lang w:val="lt-LT"/>
        </w:rPr>
      </w:pPr>
      <w:r w:rsidRPr="00A34AC6">
        <w:rPr>
          <w:rFonts w:cs="Arial"/>
          <w:color w:val="auto"/>
          <w:sz w:val="20"/>
          <w:szCs w:val="20"/>
          <w:lang w:val="lt-LT"/>
        </w:rPr>
        <w:t>REIKALAVIMAI PIRKIMO OBJEKTUI</w:t>
      </w:r>
    </w:p>
    <w:p w14:paraId="558D72C2" w14:textId="5456777B" w:rsidR="00F8306D" w:rsidRPr="00A34AC6" w:rsidRDefault="00F8306D" w:rsidP="0032677C">
      <w:pPr>
        <w:pStyle w:val="Heading2"/>
        <w:keepNext w:val="0"/>
        <w:keepLines w:val="0"/>
        <w:shd w:val="clear" w:color="auto" w:fill="FFFFFF" w:themeFill="background1"/>
        <w:tabs>
          <w:tab w:val="left" w:pos="284"/>
        </w:tabs>
        <w:spacing w:before="0" w:after="0"/>
        <w:jc w:val="both"/>
        <w:rPr>
          <w:rFonts w:cs="Arial"/>
          <w:color w:val="auto"/>
          <w:sz w:val="20"/>
          <w:szCs w:val="20"/>
          <w:lang w:val="lt-LT"/>
        </w:rPr>
      </w:pPr>
    </w:p>
    <w:p w14:paraId="76554558" w14:textId="64B8EA19" w:rsidR="000D1D60" w:rsidRPr="00A34AC6" w:rsidRDefault="4B4A48A6" w:rsidP="00302744">
      <w:pPr>
        <w:numPr>
          <w:ilvl w:val="1"/>
          <w:numId w:val="3"/>
        </w:numPr>
        <w:spacing w:after="0"/>
        <w:ind w:left="567" w:hanging="567"/>
        <w:jc w:val="both"/>
        <w:rPr>
          <w:rFonts w:cs="Arial"/>
          <w:b/>
          <w:bCs/>
          <w:szCs w:val="20"/>
        </w:rPr>
      </w:pPr>
      <w:r w:rsidRPr="00A34AC6">
        <w:rPr>
          <w:rFonts w:cs="Arial"/>
          <w:b/>
          <w:bCs/>
          <w:szCs w:val="20"/>
        </w:rPr>
        <w:t>Bendrieji reikalavimai</w:t>
      </w:r>
    </w:p>
    <w:p w14:paraId="56CCDC2E" w14:textId="592B5BB7" w:rsidR="00983A02" w:rsidRPr="00A34AC6" w:rsidRDefault="00FB61FE" w:rsidP="00302744">
      <w:pPr>
        <w:pStyle w:val="ListParagraph"/>
        <w:numPr>
          <w:ilvl w:val="2"/>
          <w:numId w:val="3"/>
        </w:numPr>
        <w:spacing w:after="0"/>
        <w:ind w:left="851" w:hanging="851"/>
        <w:jc w:val="both"/>
        <w:rPr>
          <w:rFonts w:cs="Arial"/>
          <w:color w:val="auto"/>
          <w:sz w:val="20"/>
          <w:szCs w:val="20"/>
          <w:lang w:val="lt-LT"/>
        </w:rPr>
      </w:pPr>
      <w:r w:rsidRPr="00A34AC6">
        <w:rPr>
          <w:rFonts w:cs="Arial"/>
          <w:color w:val="auto"/>
          <w:sz w:val="20"/>
          <w:szCs w:val="20"/>
          <w:lang w:val="lt-LT"/>
        </w:rPr>
        <w:t xml:space="preserve">Paslaugos ir Prekės </w:t>
      </w:r>
      <w:r w:rsidR="00983A02" w:rsidRPr="00A34AC6">
        <w:rPr>
          <w:rFonts w:cs="Arial"/>
          <w:color w:val="auto"/>
          <w:sz w:val="20"/>
          <w:szCs w:val="20"/>
          <w:lang w:val="lt-LT"/>
        </w:rPr>
        <w:t>(įskaitant jų tiekėjus) turi nekelti grėsmės nacionaliniam saugumui, kaip tai nurodyta pirkimo dokumentuose.</w:t>
      </w:r>
    </w:p>
    <w:p w14:paraId="70E9A2B7" w14:textId="4E35A97C" w:rsidR="00173261" w:rsidRPr="00A34AC6" w:rsidRDefault="00173261" w:rsidP="00302744">
      <w:pPr>
        <w:pStyle w:val="ListParagraph"/>
        <w:numPr>
          <w:ilvl w:val="2"/>
          <w:numId w:val="3"/>
        </w:numPr>
        <w:spacing w:after="0"/>
        <w:ind w:left="851" w:hanging="851"/>
        <w:jc w:val="both"/>
        <w:rPr>
          <w:rFonts w:cs="Arial"/>
          <w:color w:val="auto"/>
          <w:sz w:val="20"/>
          <w:szCs w:val="20"/>
          <w:lang w:val="lt-LT"/>
        </w:rPr>
      </w:pPr>
      <w:r w:rsidRPr="00A34AC6">
        <w:rPr>
          <w:rFonts w:cs="Arial"/>
          <w:color w:val="auto"/>
          <w:sz w:val="20"/>
          <w:szCs w:val="20"/>
          <w:lang w:val="lt-LT"/>
        </w:rPr>
        <w:t>Teikėjas turi būti visos siūlomos taikomosios programinės įrangos gamintojas arba oficialus gamintojo platintojas, arba gamintojo platintojo įgaliotas atstovas, turintis teisę išnuomoti (parduoti) siūlomą taikomąją programinę įrangą, ją įdiegti ir teikti techninio palaikymo/priežiūros paslaugas arba turi būti sudaręs susitarimą (pvz., sutartį ir pan.) su kitu ūkio subjektu, kuris turi aukščiau įvardintas programinės įrangos gamintojo arba gamintojo platintojo arba gamintojo platintojo įgalioto atstovo suteiktas teises.</w:t>
      </w:r>
    </w:p>
    <w:p w14:paraId="62F80DB4" w14:textId="4091D1FA" w:rsidR="00025B60" w:rsidRPr="00A34AC6" w:rsidRDefault="00FB61FE" w:rsidP="00302744">
      <w:pPr>
        <w:pStyle w:val="ListParagraph"/>
        <w:numPr>
          <w:ilvl w:val="2"/>
          <w:numId w:val="3"/>
        </w:numPr>
        <w:ind w:left="851" w:hanging="851"/>
        <w:jc w:val="both"/>
        <w:rPr>
          <w:rFonts w:eastAsia="Arial" w:cs="Arial"/>
          <w:color w:val="auto"/>
          <w:sz w:val="20"/>
          <w:szCs w:val="20"/>
          <w:lang w:val="lt-LT"/>
        </w:rPr>
      </w:pPr>
      <w:r w:rsidRPr="00A34AC6">
        <w:rPr>
          <w:rFonts w:eastAsia="Arial" w:cs="Arial"/>
          <w:color w:val="auto"/>
          <w:sz w:val="20"/>
          <w:szCs w:val="20"/>
          <w:lang w:val="lt-LT"/>
        </w:rPr>
        <w:t xml:space="preserve">Pirkimo objektas </w:t>
      </w:r>
      <w:r w:rsidR="00983A02" w:rsidRPr="00A34AC6">
        <w:rPr>
          <w:rFonts w:eastAsia="Arial" w:cs="Arial"/>
          <w:color w:val="auto"/>
          <w:sz w:val="20"/>
          <w:szCs w:val="20"/>
          <w:lang w:val="lt-LT"/>
        </w:rPr>
        <w:t xml:space="preserve">turi atitikti </w:t>
      </w:r>
      <w:r w:rsidR="00F92F92" w:rsidRPr="00A34AC6">
        <w:rPr>
          <w:rFonts w:eastAsia="Arial" w:cs="Arial"/>
          <w:color w:val="auto"/>
          <w:sz w:val="20"/>
          <w:szCs w:val="20"/>
          <w:lang w:val="lt-LT"/>
        </w:rPr>
        <w:t>TS</w:t>
      </w:r>
      <w:r w:rsidR="00983A02" w:rsidRPr="00A34AC6">
        <w:rPr>
          <w:rFonts w:eastAsia="Arial" w:cs="Arial"/>
          <w:color w:val="auto"/>
          <w:sz w:val="20"/>
          <w:szCs w:val="20"/>
          <w:lang w:val="lt-LT"/>
        </w:rPr>
        <w:t xml:space="preserve"> Pried</w:t>
      </w:r>
      <w:r w:rsidR="00D6498E" w:rsidRPr="00A34AC6">
        <w:rPr>
          <w:rFonts w:eastAsia="Arial" w:cs="Arial"/>
          <w:color w:val="auto"/>
          <w:sz w:val="20"/>
          <w:szCs w:val="20"/>
          <w:lang w:val="lt-LT"/>
        </w:rPr>
        <w:t>as </w:t>
      </w:r>
      <w:r w:rsidR="00983A02" w:rsidRPr="00A34AC6">
        <w:rPr>
          <w:rFonts w:eastAsia="Arial" w:cs="Arial"/>
          <w:color w:val="auto"/>
          <w:sz w:val="20"/>
          <w:szCs w:val="20"/>
          <w:lang w:val="lt-LT"/>
        </w:rPr>
        <w:t>Nr.</w:t>
      </w:r>
      <w:r w:rsidR="00D6498E" w:rsidRPr="00A34AC6">
        <w:rPr>
          <w:rFonts w:eastAsia="Arial" w:cs="Arial"/>
          <w:color w:val="auto"/>
          <w:sz w:val="20"/>
          <w:szCs w:val="20"/>
          <w:lang w:val="lt-LT"/>
        </w:rPr>
        <w:t> </w:t>
      </w:r>
      <w:r w:rsidR="00983A02" w:rsidRPr="00A34AC6">
        <w:rPr>
          <w:rFonts w:eastAsia="Arial" w:cs="Arial"/>
          <w:color w:val="auto"/>
          <w:sz w:val="20"/>
          <w:szCs w:val="20"/>
          <w:lang w:val="lt-LT"/>
        </w:rPr>
        <w:t>1</w:t>
      </w:r>
      <w:r w:rsidR="00D6498E" w:rsidRPr="00A34AC6">
        <w:rPr>
          <w:rFonts w:eastAsia="Arial" w:cs="Arial"/>
          <w:color w:val="auto"/>
          <w:sz w:val="20"/>
          <w:szCs w:val="20"/>
          <w:lang w:val="lt-LT"/>
        </w:rPr>
        <w:t> </w:t>
      </w:r>
      <w:r w:rsidR="0035620F" w:rsidRPr="00A34AC6">
        <w:rPr>
          <w:rFonts w:eastAsia="Arial" w:cs="Arial"/>
          <w:color w:val="auto"/>
          <w:sz w:val="20"/>
          <w:szCs w:val="20"/>
          <w:lang w:val="lt-LT"/>
        </w:rPr>
        <w:t>–</w:t>
      </w:r>
      <w:r w:rsidR="00D6498E" w:rsidRPr="00A34AC6">
        <w:rPr>
          <w:rFonts w:eastAsia="Arial" w:cs="Arial"/>
          <w:color w:val="auto"/>
          <w:sz w:val="20"/>
          <w:szCs w:val="20"/>
          <w:lang w:val="lt-LT"/>
        </w:rPr>
        <w:t> </w:t>
      </w:r>
      <w:r w:rsidR="0035620F" w:rsidRPr="00A34AC6">
        <w:rPr>
          <w:rFonts w:eastAsia="Arial" w:cs="Arial"/>
          <w:color w:val="auto"/>
          <w:sz w:val="20"/>
          <w:szCs w:val="20"/>
          <w:lang w:val="lt-LT"/>
        </w:rPr>
        <w:t>„</w:t>
      </w:r>
      <w:r w:rsidR="00983A02" w:rsidRPr="00A34AC6">
        <w:rPr>
          <w:rFonts w:eastAsia="Arial" w:cs="Arial"/>
          <w:color w:val="auto"/>
          <w:sz w:val="20"/>
          <w:szCs w:val="20"/>
          <w:lang w:val="lt-LT"/>
        </w:rPr>
        <w:t>FR,</w:t>
      </w:r>
      <w:r w:rsidR="00D6498E" w:rsidRPr="00A34AC6">
        <w:rPr>
          <w:rFonts w:eastAsia="Arial" w:cs="Arial"/>
          <w:color w:val="auto"/>
          <w:sz w:val="20"/>
          <w:szCs w:val="20"/>
          <w:lang w:val="lt-LT"/>
        </w:rPr>
        <w:t> </w:t>
      </w:r>
      <w:r w:rsidR="00983A02" w:rsidRPr="00A34AC6">
        <w:rPr>
          <w:rFonts w:eastAsia="Arial" w:cs="Arial"/>
          <w:color w:val="auto"/>
          <w:sz w:val="20"/>
          <w:szCs w:val="20"/>
          <w:lang w:val="lt-LT"/>
        </w:rPr>
        <w:t>NFR</w:t>
      </w:r>
      <w:r w:rsidR="00D6498E" w:rsidRPr="00A34AC6">
        <w:rPr>
          <w:rFonts w:eastAsia="Arial" w:cs="Arial"/>
          <w:color w:val="auto"/>
          <w:sz w:val="20"/>
          <w:szCs w:val="20"/>
          <w:lang w:val="lt-LT"/>
        </w:rPr>
        <w:t> </w:t>
      </w:r>
      <w:r w:rsidR="00983A02" w:rsidRPr="00A34AC6">
        <w:rPr>
          <w:rFonts w:eastAsia="Arial" w:cs="Arial"/>
          <w:color w:val="auto"/>
          <w:sz w:val="20"/>
          <w:szCs w:val="20"/>
          <w:lang w:val="lt-LT"/>
        </w:rPr>
        <w:t>ir</w:t>
      </w:r>
      <w:r w:rsidR="00D6498E" w:rsidRPr="00A34AC6">
        <w:rPr>
          <w:rFonts w:eastAsia="Arial" w:cs="Arial"/>
          <w:color w:val="auto"/>
          <w:sz w:val="20"/>
          <w:szCs w:val="20"/>
          <w:lang w:val="lt-LT"/>
        </w:rPr>
        <w:t> </w:t>
      </w:r>
      <w:r w:rsidR="00983A02" w:rsidRPr="00A34AC6">
        <w:rPr>
          <w:rFonts w:eastAsia="Arial" w:cs="Arial"/>
          <w:color w:val="auto"/>
          <w:sz w:val="20"/>
          <w:szCs w:val="20"/>
          <w:lang w:val="lt-LT"/>
        </w:rPr>
        <w:t>Integracijų</w:t>
      </w:r>
      <w:r w:rsidR="00D6498E" w:rsidRPr="00A34AC6">
        <w:rPr>
          <w:rFonts w:eastAsia="Arial" w:cs="Arial"/>
          <w:color w:val="auto"/>
          <w:sz w:val="20"/>
          <w:szCs w:val="20"/>
          <w:lang w:val="lt-LT"/>
        </w:rPr>
        <w:t> </w:t>
      </w:r>
      <w:r w:rsidR="00983A02" w:rsidRPr="00A34AC6">
        <w:rPr>
          <w:rFonts w:eastAsia="Arial" w:cs="Arial"/>
          <w:color w:val="auto"/>
          <w:sz w:val="20"/>
          <w:szCs w:val="20"/>
          <w:lang w:val="lt-LT"/>
        </w:rPr>
        <w:t>reikalavimai</w:t>
      </w:r>
      <w:r w:rsidR="002A70A6" w:rsidRPr="00A34AC6">
        <w:rPr>
          <w:rFonts w:eastAsia="Arial" w:cs="Arial"/>
          <w:color w:val="auto"/>
          <w:sz w:val="20"/>
          <w:szCs w:val="20"/>
          <w:lang w:val="lt-LT"/>
        </w:rPr>
        <w:t>“</w:t>
      </w:r>
      <w:r w:rsidR="00983A02" w:rsidRPr="00A34AC6">
        <w:rPr>
          <w:rFonts w:eastAsia="Arial" w:cs="Arial"/>
          <w:color w:val="auto"/>
          <w:sz w:val="20"/>
          <w:szCs w:val="20"/>
          <w:lang w:val="lt-LT"/>
        </w:rPr>
        <w:t xml:space="preserve"> nustatytus reikalavimus</w:t>
      </w:r>
      <w:r w:rsidR="00025B60" w:rsidRPr="00A34AC6">
        <w:rPr>
          <w:rFonts w:eastAsia="Arial" w:cs="Arial"/>
          <w:color w:val="auto"/>
          <w:sz w:val="20"/>
          <w:szCs w:val="20"/>
          <w:lang w:val="lt-LT"/>
        </w:rPr>
        <w:t>:</w:t>
      </w:r>
    </w:p>
    <w:p w14:paraId="4E5ACA1E" w14:textId="09248640" w:rsidR="00025B60" w:rsidRPr="00A34AC6" w:rsidRDefault="004E0988" w:rsidP="00302744">
      <w:pPr>
        <w:pStyle w:val="ListParagraph"/>
        <w:numPr>
          <w:ilvl w:val="3"/>
          <w:numId w:val="3"/>
        </w:numPr>
        <w:ind w:left="1134" w:hanging="1134"/>
        <w:jc w:val="both"/>
        <w:rPr>
          <w:rFonts w:eastAsia="Arial" w:cs="Arial"/>
          <w:color w:val="auto"/>
          <w:sz w:val="20"/>
          <w:szCs w:val="20"/>
          <w:lang w:val="lt-LT"/>
        </w:rPr>
      </w:pPr>
      <w:r w:rsidRPr="00A34AC6">
        <w:rPr>
          <w:rFonts w:eastAsia="Arial" w:cs="Arial"/>
          <w:color w:val="auto"/>
          <w:sz w:val="20"/>
          <w:szCs w:val="20"/>
          <w:lang w:val="lt-LT"/>
        </w:rPr>
        <w:t>R</w:t>
      </w:r>
      <w:r w:rsidR="00173261" w:rsidRPr="00A34AC6">
        <w:rPr>
          <w:rFonts w:eastAsia="Arial" w:cs="Arial"/>
          <w:color w:val="auto"/>
          <w:sz w:val="20"/>
          <w:szCs w:val="20"/>
          <w:lang w:val="lt-LT"/>
        </w:rPr>
        <w:t>eikalavimai</w:t>
      </w:r>
      <w:r w:rsidRPr="00A34AC6">
        <w:rPr>
          <w:rFonts w:eastAsia="Arial" w:cs="Arial"/>
          <w:color w:val="auto"/>
          <w:sz w:val="20"/>
          <w:szCs w:val="20"/>
          <w:lang w:val="lt-LT"/>
        </w:rPr>
        <w:t xml:space="preserve"> </w:t>
      </w:r>
      <w:r w:rsidR="00173261" w:rsidRPr="00A34AC6">
        <w:rPr>
          <w:rFonts w:eastAsia="Arial" w:cs="Arial"/>
          <w:color w:val="auto"/>
          <w:sz w:val="20"/>
          <w:szCs w:val="20"/>
          <w:lang w:val="lt-LT"/>
        </w:rPr>
        <w:t xml:space="preserve">pažymėti prioritetu </w:t>
      </w:r>
      <w:r w:rsidR="00D014EC" w:rsidRPr="00A34AC6">
        <w:rPr>
          <w:rFonts w:eastAsia="Arial" w:cs="Arial"/>
          <w:color w:val="auto"/>
          <w:sz w:val="20"/>
          <w:szCs w:val="20"/>
          <w:lang w:val="lt-LT"/>
        </w:rPr>
        <w:t>„</w:t>
      </w:r>
      <w:r w:rsidRPr="00A34AC6">
        <w:rPr>
          <w:rFonts w:eastAsia="Arial" w:cs="Arial"/>
          <w:color w:val="auto"/>
          <w:sz w:val="20"/>
          <w:szCs w:val="20"/>
          <w:lang w:val="lt-LT"/>
        </w:rPr>
        <w:t>Privaloma (Mandatory)</w:t>
      </w:r>
      <w:r w:rsidR="00173261" w:rsidRPr="00A34AC6">
        <w:rPr>
          <w:rFonts w:eastAsia="Arial" w:cs="Arial"/>
          <w:color w:val="auto"/>
          <w:sz w:val="20"/>
          <w:szCs w:val="20"/>
          <w:lang w:val="lt-LT"/>
        </w:rPr>
        <w:t xml:space="preserve">“ yra privalomi. </w:t>
      </w:r>
    </w:p>
    <w:p w14:paraId="0BD9F074" w14:textId="62488D2D" w:rsidR="00025B60" w:rsidRPr="00A34AC6" w:rsidRDefault="00173261" w:rsidP="00302744">
      <w:pPr>
        <w:pStyle w:val="ListParagraph"/>
        <w:numPr>
          <w:ilvl w:val="3"/>
          <w:numId w:val="3"/>
        </w:numPr>
        <w:ind w:left="1134" w:hanging="1134"/>
        <w:jc w:val="both"/>
        <w:rPr>
          <w:rFonts w:eastAsia="Arial" w:cs="Arial"/>
          <w:color w:val="auto"/>
          <w:sz w:val="20"/>
          <w:szCs w:val="20"/>
          <w:lang w:val="lt-LT"/>
        </w:rPr>
      </w:pPr>
      <w:r w:rsidRPr="00A34AC6">
        <w:rPr>
          <w:rFonts w:eastAsia="Arial" w:cs="Arial"/>
          <w:color w:val="auto"/>
          <w:sz w:val="20"/>
          <w:szCs w:val="20"/>
          <w:lang w:val="lt-LT"/>
        </w:rPr>
        <w:t xml:space="preserve">Už </w:t>
      </w:r>
      <w:r w:rsidR="00D014EC" w:rsidRPr="00A34AC6">
        <w:rPr>
          <w:rFonts w:eastAsia="Arial" w:cs="Arial"/>
          <w:color w:val="auto"/>
          <w:sz w:val="20"/>
          <w:szCs w:val="20"/>
          <w:lang w:val="lt-LT"/>
        </w:rPr>
        <w:t>„</w:t>
      </w:r>
      <w:r w:rsidR="00025B60" w:rsidRPr="00A34AC6">
        <w:rPr>
          <w:rFonts w:eastAsia="Arial" w:cs="Arial"/>
          <w:color w:val="auto"/>
          <w:sz w:val="20"/>
          <w:szCs w:val="20"/>
          <w:lang w:val="lt-LT"/>
        </w:rPr>
        <w:t>Neprivaloma (optional)</w:t>
      </w:r>
      <w:r w:rsidR="00D014EC" w:rsidRPr="00A34AC6">
        <w:rPr>
          <w:rFonts w:eastAsia="Arial" w:cs="Arial"/>
          <w:color w:val="auto"/>
          <w:sz w:val="20"/>
          <w:szCs w:val="20"/>
          <w:lang w:val="lt-LT"/>
        </w:rPr>
        <w:t>“</w:t>
      </w:r>
      <w:r w:rsidR="00025B60" w:rsidRPr="00A34AC6">
        <w:rPr>
          <w:rFonts w:eastAsia="Arial" w:cs="Arial"/>
          <w:color w:val="auto"/>
          <w:sz w:val="20"/>
          <w:szCs w:val="20"/>
          <w:lang w:val="lt-LT"/>
        </w:rPr>
        <w:t xml:space="preserve"> </w:t>
      </w:r>
      <w:r w:rsidRPr="00A34AC6">
        <w:rPr>
          <w:rFonts w:eastAsia="Arial" w:cs="Arial"/>
          <w:color w:val="auto"/>
          <w:sz w:val="20"/>
          <w:szCs w:val="20"/>
          <w:lang w:val="lt-LT"/>
        </w:rPr>
        <w:t>prioritetu pažymėt</w:t>
      </w:r>
      <w:r w:rsidR="004E0988" w:rsidRPr="00A34AC6">
        <w:rPr>
          <w:rFonts w:eastAsia="Arial" w:cs="Arial"/>
          <w:color w:val="auto"/>
          <w:sz w:val="20"/>
          <w:szCs w:val="20"/>
          <w:lang w:val="lt-LT"/>
        </w:rPr>
        <w:t>ų</w:t>
      </w:r>
      <w:r w:rsidRPr="00A34AC6">
        <w:rPr>
          <w:rFonts w:eastAsia="Arial" w:cs="Arial"/>
          <w:color w:val="auto"/>
          <w:sz w:val="20"/>
          <w:szCs w:val="20"/>
          <w:lang w:val="lt-LT"/>
        </w:rPr>
        <w:t xml:space="preserve"> reikalavim</w:t>
      </w:r>
      <w:r w:rsidR="004E0988" w:rsidRPr="00A34AC6">
        <w:rPr>
          <w:rFonts w:eastAsia="Arial" w:cs="Arial"/>
          <w:color w:val="auto"/>
          <w:sz w:val="20"/>
          <w:szCs w:val="20"/>
          <w:lang w:val="lt-LT"/>
        </w:rPr>
        <w:t>ų</w:t>
      </w:r>
      <w:r w:rsidRPr="00A34AC6">
        <w:rPr>
          <w:rFonts w:eastAsia="Arial" w:cs="Arial"/>
          <w:color w:val="auto"/>
          <w:sz w:val="20"/>
          <w:szCs w:val="20"/>
          <w:lang w:val="lt-LT"/>
        </w:rPr>
        <w:t xml:space="preserve"> įgyvendinimą standartiniu sistemos funkcionalumu suteikiam</w:t>
      </w:r>
      <w:r w:rsidR="004E0988" w:rsidRPr="00A34AC6">
        <w:rPr>
          <w:rFonts w:eastAsia="Arial" w:cs="Arial"/>
          <w:color w:val="auto"/>
          <w:sz w:val="20"/>
          <w:szCs w:val="20"/>
          <w:lang w:val="lt-LT"/>
        </w:rPr>
        <w:t xml:space="preserve">i </w:t>
      </w:r>
      <w:r w:rsidRPr="00A34AC6">
        <w:rPr>
          <w:rFonts w:eastAsia="Arial" w:cs="Arial"/>
          <w:color w:val="auto"/>
          <w:sz w:val="20"/>
          <w:szCs w:val="20"/>
          <w:lang w:val="lt-LT"/>
        </w:rPr>
        <w:t>papildom</w:t>
      </w:r>
      <w:r w:rsidR="00025B60" w:rsidRPr="00A34AC6">
        <w:rPr>
          <w:rFonts w:eastAsia="Arial" w:cs="Arial"/>
          <w:color w:val="auto"/>
          <w:sz w:val="20"/>
          <w:szCs w:val="20"/>
          <w:lang w:val="lt-LT"/>
        </w:rPr>
        <w:t>i naudingumo</w:t>
      </w:r>
      <w:r w:rsidRPr="00A34AC6">
        <w:rPr>
          <w:rFonts w:eastAsia="Arial" w:cs="Arial"/>
          <w:color w:val="auto"/>
          <w:sz w:val="20"/>
          <w:szCs w:val="20"/>
          <w:lang w:val="lt-LT"/>
        </w:rPr>
        <w:t xml:space="preserve"> bala</w:t>
      </w:r>
      <w:r w:rsidR="00025B60" w:rsidRPr="00A34AC6">
        <w:rPr>
          <w:rFonts w:eastAsia="Arial" w:cs="Arial"/>
          <w:color w:val="auto"/>
          <w:sz w:val="20"/>
          <w:szCs w:val="20"/>
          <w:lang w:val="lt-LT"/>
        </w:rPr>
        <w:t>i:</w:t>
      </w:r>
    </w:p>
    <w:p w14:paraId="55838172" w14:textId="2F892D9C" w:rsidR="00025B60" w:rsidRPr="00A34AC6" w:rsidRDefault="00025B60" w:rsidP="00302744">
      <w:pPr>
        <w:pStyle w:val="ListParagraph"/>
        <w:numPr>
          <w:ilvl w:val="3"/>
          <w:numId w:val="4"/>
        </w:numPr>
        <w:ind w:left="1418" w:hanging="283"/>
        <w:jc w:val="both"/>
        <w:rPr>
          <w:rFonts w:eastAsia="Arial" w:cs="Arial"/>
          <w:color w:val="auto"/>
          <w:sz w:val="20"/>
          <w:szCs w:val="20"/>
          <w:lang w:val="lt-LT"/>
        </w:rPr>
      </w:pPr>
      <w:r w:rsidRPr="00A34AC6">
        <w:rPr>
          <w:rFonts w:eastAsia="Arial" w:cs="Arial"/>
          <w:color w:val="auto"/>
          <w:sz w:val="20"/>
          <w:szCs w:val="20"/>
          <w:lang w:val="lt-LT"/>
        </w:rPr>
        <w:t>Aukštas (High) – 3 (trys) balai</w:t>
      </w:r>
    </w:p>
    <w:p w14:paraId="6BDBEEAC" w14:textId="02D9EE34" w:rsidR="00025B60" w:rsidRPr="00A34AC6" w:rsidRDefault="00025B60" w:rsidP="00302744">
      <w:pPr>
        <w:pStyle w:val="ListParagraph"/>
        <w:numPr>
          <w:ilvl w:val="3"/>
          <w:numId w:val="4"/>
        </w:numPr>
        <w:ind w:left="1418" w:hanging="283"/>
        <w:jc w:val="both"/>
        <w:rPr>
          <w:rFonts w:eastAsia="Arial" w:cs="Arial"/>
          <w:color w:val="auto"/>
          <w:sz w:val="20"/>
          <w:szCs w:val="20"/>
          <w:lang w:val="lt-LT"/>
        </w:rPr>
      </w:pPr>
      <w:r w:rsidRPr="00A34AC6">
        <w:rPr>
          <w:rFonts w:eastAsia="Arial" w:cs="Arial"/>
          <w:color w:val="auto"/>
          <w:sz w:val="20"/>
          <w:szCs w:val="20"/>
          <w:lang w:val="lt-LT"/>
        </w:rPr>
        <w:t>Vidutinis (Medium) – 2 (du) balai</w:t>
      </w:r>
    </w:p>
    <w:p w14:paraId="7226F383" w14:textId="744EE525" w:rsidR="00025B60" w:rsidRPr="00A34AC6" w:rsidRDefault="00025B60" w:rsidP="00302744">
      <w:pPr>
        <w:pStyle w:val="ListParagraph"/>
        <w:numPr>
          <w:ilvl w:val="3"/>
          <w:numId w:val="4"/>
        </w:numPr>
        <w:ind w:left="1418" w:hanging="283"/>
        <w:jc w:val="both"/>
        <w:rPr>
          <w:rFonts w:eastAsia="Arial" w:cs="Arial"/>
          <w:color w:val="auto"/>
          <w:sz w:val="20"/>
          <w:szCs w:val="20"/>
          <w:lang w:val="lt-LT"/>
        </w:rPr>
      </w:pPr>
      <w:r w:rsidRPr="00A34AC6">
        <w:rPr>
          <w:rFonts w:eastAsia="Arial" w:cs="Arial"/>
          <w:color w:val="auto"/>
          <w:sz w:val="20"/>
          <w:szCs w:val="20"/>
          <w:lang w:val="lt-LT"/>
        </w:rPr>
        <w:t>Žemas (Low) – 1 (vienas) balas</w:t>
      </w:r>
      <w:r w:rsidR="00890FD8" w:rsidRPr="00A34AC6">
        <w:rPr>
          <w:rFonts w:eastAsia="Arial" w:cs="Arial"/>
          <w:color w:val="auto"/>
          <w:sz w:val="20"/>
          <w:szCs w:val="20"/>
          <w:lang w:val="lt-LT"/>
        </w:rPr>
        <w:t>.</w:t>
      </w:r>
    </w:p>
    <w:p w14:paraId="2C881BCB" w14:textId="78FAF977" w:rsidR="00173261" w:rsidRPr="00A34AC6" w:rsidRDefault="00025B60" w:rsidP="00302744">
      <w:pPr>
        <w:pStyle w:val="ListParagraph"/>
        <w:numPr>
          <w:ilvl w:val="3"/>
          <w:numId w:val="3"/>
        </w:numPr>
        <w:ind w:left="1134" w:hanging="1134"/>
        <w:jc w:val="both"/>
        <w:rPr>
          <w:rFonts w:eastAsia="Arial" w:cs="Arial"/>
          <w:color w:val="auto"/>
          <w:sz w:val="20"/>
          <w:szCs w:val="20"/>
          <w:lang w:val="lt-LT"/>
        </w:rPr>
      </w:pPr>
      <w:r w:rsidRPr="00A34AC6">
        <w:rPr>
          <w:rFonts w:eastAsia="Arial" w:cs="Arial"/>
          <w:color w:val="auto"/>
          <w:sz w:val="20"/>
          <w:szCs w:val="20"/>
          <w:lang w:val="lt-LT"/>
        </w:rPr>
        <w:t xml:space="preserve">Tiekėjas, pateikęs </w:t>
      </w:r>
      <w:r w:rsidR="004E0988" w:rsidRPr="00A34AC6">
        <w:rPr>
          <w:rFonts w:eastAsia="Arial" w:cs="Arial"/>
          <w:color w:val="auto"/>
          <w:sz w:val="20"/>
          <w:szCs w:val="20"/>
          <w:lang w:val="lt-LT"/>
        </w:rPr>
        <w:t>ekonomiškai naudingiausi</w:t>
      </w:r>
      <w:r w:rsidRPr="00A34AC6">
        <w:rPr>
          <w:rFonts w:eastAsia="Arial" w:cs="Arial"/>
          <w:color w:val="auto"/>
          <w:sz w:val="20"/>
          <w:szCs w:val="20"/>
          <w:lang w:val="lt-LT"/>
        </w:rPr>
        <w:t>ą pasiūlymą ir surinkęs daugiausiai papildomų balų bus skelbiamas laimėtoju</w:t>
      </w:r>
      <w:r w:rsidR="004E0988" w:rsidRPr="00A34AC6">
        <w:rPr>
          <w:rFonts w:eastAsia="Arial" w:cs="Arial"/>
          <w:color w:val="auto"/>
          <w:sz w:val="20"/>
          <w:szCs w:val="20"/>
          <w:lang w:val="lt-LT"/>
        </w:rPr>
        <w:t>.</w:t>
      </w:r>
    </w:p>
    <w:p w14:paraId="0F236240" w14:textId="034F125B" w:rsidR="0058595D" w:rsidRPr="00A34AC6" w:rsidRDefault="00FB61FE"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 xml:space="preserve">Esant poreikiui Užsakovas turi teisę paprašyti Tiekėjo papildomų įrodymų </w:t>
      </w:r>
      <w:r w:rsidRPr="00A34AC6">
        <w:rPr>
          <w:rFonts w:eastAsia="Arial" w:cs="Arial"/>
          <w:color w:val="auto"/>
          <w:sz w:val="20"/>
          <w:szCs w:val="20"/>
          <w:lang w:val="lt-LT"/>
        </w:rPr>
        <w:t>šioje TS ir jos prieduose</w:t>
      </w:r>
      <w:r w:rsidRPr="00A34AC6">
        <w:rPr>
          <w:rFonts w:cs="Arial"/>
          <w:color w:val="auto"/>
          <w:sz w:val="20"/>
          <w:szCs w:val="20"/>
          <w:lang w:val="lt-LT"/>
        </w:rPr>
        <w:t xml:space="preserve"> aprašytų reikalavimų atitikimui, </w:t>
      </w:r>
      <w:r w:rsidR="00983A02" w:rsidRPr="00A34AC6">
        <w:rPr>
          <w:rFonts w:eastAsia="Arial" w:cs="Arial"/>
          <w:color w:val="auto"/>
          <w:sz w:val="20"/>
          <w:szCs w:val="20"/>
          <w:lang w:val="lt-LT"/>
        </w:rPr>
        <w:t>pvz.: pademonstruoti funkcionalumą.</w:t>
      </w:r>
    </w:p>
    <w:p w14:paraId="7D810A7B" w14:textId="2580F9CD" w:rsidR="00FB61FE" w:rsidRPr="00A34AC6" w:rsidRDefault="00FB61FE" w:rsidP="00302744">
      <w:pPr>
        <w:pStyle w:val="ListParagraph"/>
        <w:numPr>
          <w:ilvl w:val="2"/>
          <w:numId w:val="3"/>
        </w:numPr>
        <w:spacing w:after="0"/>
        <w:ind w:left="851" w:hanging="851"/>
        <w:jc w:val="both"/>
        <w:rPr>
          <w:rFonts w:cs="Arial"/>
          <w:color w:val="auto"/>
          <w:sz w:val="20"/>
          <w:szCs w:val="20"/>
          <w:lang w:val="lt-LT" w:eastAsia="en-US"/>
        </w:rPr>
      </w:pPr>
      <w:r w:rsidRPr="00A34AC6">
        <w:rPr>
          <w:rFonts w:cs="Arial"/>
          <w:color w:val="auto"/>
          <w:sz w:val="20"/>
          <w:szCs w:val="20"/>
          <w:lang w:val="lt-LT"/>
        </w:rPr>
        <w:t>Jeigu TS yra nurodytas konkretus perkamos Prekės ir (arba) Paslaugos tipas, modelis, ženklas, taikomas standartas ar kita konkreti apibūdinanti informacija, Užsakovui yra priimtina ir lygiavertė Prekė ir (arba) Paslauga, atitinkanti TS nurodytos Prekės ir (arba) Paslaugos parametrus ar taikomus standartus. Tiekėjas įsipareigoja pateikti/pagrįsti/įrodyti lygiavertiškumą dokumente nurodytam objektui.</w:t>
      </w:r>
      <w:r w:rsidR="007F1811" w:rsidRPr="00A34AC6">
        <w:rPr>
          <w:rFonts w:cs="Arial"/>
          <w:color w:val="auto"/>
          <w:sz w:val="20"/>
          <w:szCs w:val="20"/>
          <w:lang w:val="lt-LT"/>
        </w:rPr>
        <w:t xml:space="preserve"> </w:t>
      </w:r>
      <w:r w:rsidRPr="00A34AC6">
        <w:rPr>
          <w:rFonts w:cs="Arial"/>
          <w:color w:val="auto"/>
          <w:sz w:val="20"/>
          <w:szCs w:val="20"/>
          <w:lang w:val="lt-LT" w:eastAsia="en-US"/>
        </w:rPr>
        <w:t>Siūlant lygiavertes Prekes ir (arba) Paslaugas, jų savybės negali būti prastesnės (t.y. tokios pat arba geresnės) negu TS ir pirkimo dokumentuose keliami reikalavimai bei siūlomą lygiavertę Prekę ir (arba) Paslaugą galima panaudoti pagal paskirtį be jokių apribojimų (įskaitant bet neapsiribojant išvardintais):</w:t>
      </w:r>
    </w:p>
    <w:p w14:paraId="5A7C0A11" w14:textId="6C639F22" w:rsidR="00FB61FE" w:rsidRPr="00A34AC6" w:rsidRDefault="00FB61FE" w:rsidP="00302744">
      <w:pPr>
        <w:pStyle w:val="xx"/>
        <w:numPr>
          <w:ilvl w:val="3"/>
          <w:numId w:val="3"/>
        </w:numPr>
        <w:ind w:left="1134" w:hanging="1134"/>
        <w:rPr>
          <w:b w:val="0"/>
          <w:bCs w:val="0"/>
          <w:color w:val="auto"/>
        </w:rPr>
      </w:pPr>
      <w:r w:rsidRPr="00A34AC6">
        <w:rPr>
          <w:b w:val="0"/>
          <w:bCs w:val="0"/>
          <w:color w:val="auto"/>
        </w:rPr>
        <w:t>Neatliekant papildomų sąveikaujančių elementų pakeitimų</w:t>
      </w:r>
    </w:p>
    <w:p w14:paraId="639B11E7" w14:textId="44DCD9AE" w:rsidR="00FB61FE" w:rsidRPr="00A34AC6" w:rsidRDefault="00FB61FE" w:rsidP="00302744">
      <w:pPr>
        <w:pStyle w:val="xx"/>
        <w:numPr>
          <w:ilvl w:val="3"/>
          <w:numId w:val="3"/>
        </w:numPr>
        <w:ind w:left="1134" w:hanging="1134"/>
        <w:rPr>
          <w:b w:val="0"/>
          <w:bCs w:val="0"/>
          <w:color w:val="auto"/>
        </w:rPr>
      </w:pPr>
      <w:r w:rsidRPr="00A34AC6">
        <w:rPr>
          <w:b w:val="0"/>
          <w:bCs w:val="0"/>
          <w:color w:val="auto"/>
        </w:rPr>
        <w:t>Panaudojimas neturės įtakos sąveikaujančių elementų greitesniam susidėvėjimui, gedimams ir (arba) Garantijos praradimui</w:t>
      </w:r>
    </w:p>
    <w:p w14:paraId="4F0AC20E" w14:textId="6797CBA4" w:rsidR="00FB61FE" w:rsidRPr="00A34AC6" w:rsidRDefault="00FB61FE" w:rsidP="00302744">
      <w:pPr>
        <w:pStyle w:val="xx"/>
        <w:numPr>
          <w:ilvl w:val="3"/>
          <w:numId w:val="3"/>
        </w:numPr>
        <w:ind w:left="1134" w:hanging="1134"/>
        <w:rPr>
          <w:b w:val="0"/>
          <w:bCs w:val="0"/>
          <w:color w:val="auto"/>
        </w:rPr>
      </w:pPr>
      <w:r w:rsidRPr="00A34AC6">
        <w:rPr>
          <w:b w:val="0"/>
          <w:bCs w:val="0"/>
          <w:color w:val="auto"/>
        </w:rPr>
        <w:t>Numatytas tarnavimo laikotarpis nėra trumpesnis</w:t>
      </w:r>
    </w:p>
    <w:p w14:paraId="6AC36594" w14:textId="77777777" w:rsidR="00FB61FE" w:rsidRPr="00A34AC6" w:rsidRDefault="00FB61FE" w:rsidP="00302744">
      <w:pPr>
        <w:pStyle w:val="xx"/>
        <w:numPr>
          <w:ilvl w:val="3"/>
          <w:numId w:val="3"/>
        </w:numPr>
        <w:ind w:left="1134" w:hanging="1134"/>
        <w:rPr>
          <w:b w:val="0"/>
          <w:bCs w:val="0"/>
          <w:color w:val="auto"/>
        </w:rPr>
      </w:pPr>
      <w:r w:rsidRPr="00A34AC6">
        <w:rPr>
          <w:b w:val="0"/>
          <w:bCs w:val="0"/>
          <w:color w:val="auto"/>
        </w:rPr>
        <w:t>Nėra paprastesnio techninio pažangumo lygio.</w:t>
      </w:r>
    </w:p>
    <w:p w14:paraId="2BE88621" w14:textId="3F8FAC02" w:rsidR="00983A02" w:rsidRPr="00A34AC6" w:rsidRDefault="00983A02"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 xml:space="preserve">Užsakovas siekia įsigyti rinkoje realiai įdiegtą ir naudojamą programinę įrangą, kurios Standartinis funkcionalumas jau Pasiūlymų pateikimo metu tenkintų Privalomus reikalavimus. </w:t>
      </w:r>
    </w:p>
    <w:p w14:paraId="682D71D8" w14:textId="46124C68" w:rsidR="00983A02" w:rsidRPr="00A34AC6" w:rsidRDefault="00983A02" w:rsidP="00302744">
      <w:pPr>
        <w:pStyle w:val="ListParagraph"/>
        <w:numPr>
          <w:ilvl w:val="2"/>
          <w:numId w:val="3"/>
        </w:numPr>
        <w:ind w:left="851" w:hanging="851"/>
        <w:jc w:val="both"/>
        <w:rPr>
          <w:rFonts w:eastAsia="Arial" w:cs="Arial"/>
          <w:color w:val="auto"/>
          <w:sz w:val="20"/>
          <w:szCs w:val="20"/>
          <w:lang w:val="lt-LT"/>
        </w:rPr>
      </w:pPr>
      <w:r w:rsidRPr="00A34AC6">
        <w:rPr>
          <w:rFonts w:eastAsia="Arial" w:cs="Arial"/>
          <w:color w:val="auto"/>
          <w:sz w:val="20"/>
          <w:szCs w:val="20"/>
          <w:lang w:val="lt-LT"/>
        </w:rPr>
        <w:t>Tiekėjų siūlomi sprendimai, kurie Pasiūlymų pateikimo metu neatitiks Privalomų reikalavimų, bus atmetami. </w:t>
      </w:r>
    </w:p>
    <w:p w14:paraId="312558E2" w14:textId="145CEB31" w:rsidR="005F6D61" w:rsidRPr="00A34AC6" w:rsidRDefault="005F6D61" w:rsidP="00302744">
      <w:pPr>
        <w:pStyle w:val="ListParagraph"/>
        <w:numPr>
          <w:ilvl w:val="2"/>
          <w:numId w:val="3"/>
        </w:numPr>
        <w:ind w:left="851" w:hanging="851"/>
        <w:jc w:val="both"/>
        <w:rPr>
          <w:rFonts w:eastAsia="Arial" w:cs="Arial"/>
          <w:color w:val="auto"/>
          <w:sz w:val="20"/>
          <w:szCs w:val="20"/>
          <w:lang w:val="lt-LT"/>
        </w:rPr>
      </w:pPr>
      <w:r w:rsidRPr="00A34AC6">
        <w:rPr>
          <w:rFonts w:eastAsia="Arial" w:cs="Arial"/>
          <w:color w:val="auto"/>
          <w:sz w:val="20"/>
          <w:szCs w:val="20"/>
          <w:lang w:val="lt-LT"/>
        </w:rPr>
        <w:t>Neprivalomų reikalavimų sąrašas (išskirta atitinkamu požymiu „Neprivaloma (Optional)</w:t>
      </w:r>
      <w:r w:rsidR="00D014EC" w:rsidRPr="00A34AC6">
        <w:rPr>
          <w:rFonts w:eastAsia="Arial" w:cs="Arial"/>
          <w:color w:val="auto"/>
          <w:sz w:val="20"/>
          <w:szCs w:val="20"/>
          <w:lang w:val="lt-LT"/>
        </w:rPr>
        <w:t>“</w:t>
      </w:r>
      <w:r w:rsidRPr="00A34AC6">
        <w:rPr>
          <w:rFonts w:eastAsia="Arial" w:cs="Arial"/>
          <w:color w:val="auto"/>
          <w:sz w:val="20"/>
          <w:szCs w:val="20"/>
          <w:lang w:val="lt-LT"/>
        </w:rPr>
        <w:t xml:space="preserve"> yra derybų objektas. Užsakovas siekia įsigyti Sistemą, kuri tenkina kuo daugiau reikalavimų Standartiniu funkcionalumu, už tai skirdamas papildomus naudingumo balus. </w:t>
      </w:r>
    </w:p>
    <w:p w14:paraId="00CFAA8D" w14:textId="1C864F76" w:rsidR="005F6D61" w:rsidRPr="00A34AC6" w:rsidDel="00723C78" w:rsidRDefault="005F6D61" w:rsidP="00302744">
      <w:pPr>
        <w:pStyle w:val="ListParagraph"/>
        <w:numPr>
          <w:ilvl w:val="2"/>
          <w:numId w:val="3"/>
        </w:numPr>
        <w:spacing w:after="0"/>
        <w:ind w:left="851" w:hanging="851"/>
        <w:jc w:val="both"/>
        <w:rPr>
          <w:rFonts w:eastAsia="Arial" w:cs="Arial"/>
          <w:color w:val="auto"/>
          <w:sz w:val="20"/>
          <w:szCs w:val="20"/>
          <w:lang w:val="lt-LT"/>
        </w:rPr>
      </w:pPr>
      <w:r w:rsidRPr="00A34AC6">
        <w:rPr>
          <w:rFonts w:eastAsia="Arial" w:cs="Arial"/>
          <w:color w:val="auto"/>
          <w:sz w:val="20"/>
          <w:szCs w:val="20"/>
          <w:lang w:val="lt-LT"/>
        </w:rPr>
        <w:t xml:space="preserve">Sistemos diegimas bus vykdomas dviem etapais, kurių diegimo terminai nurodyti </w:t>
      </w:r>
      <w:r w:rsidR="00FB61FE" w:rsidRPr="00A34AC6">
        <w:rPr>
          <w:rFonts w:eastAsia="Arial" w:cs="Arial"/>
          <w:color w:val="auto"/>
          <w:sz w:val="20"/>
          <w:szCs w:val="20"/>
          <w:lang w:val="lt-LT"/>
        </w:rPr>
        <w:t>TS</w:t>
      </w:r>
      <w:r w:rsidRPr="00A34AC6">
        <w:rPr>
          <w:rFonts w:eastAsia="Arial" w:cs="Arial"/>
          <w:color w:val="auto"/>
          <w:sz w:val="20"/>
          <w:szCs w:val="20"/>
          <w:lang w:val="lt-LT"/>
        </w:rPr>
        <w:t xml:space="preserve"> 6.</w:t>
      </w:r>
      <w:r w:rsidR="00A06E9A" w:rsidRPr="00A34AC6">
        <w:rPr>
          <w:rFonts w:eastAsia="Arial" w:cs="Arial"/>
          <w:color w:val="auto"/>
          <w:sz w:val="20"/>
          <w:szCs w:val="20"/>
          <w:lang w:val="lt-LT"/>
        </w:rPr>
        <w:t>3</w:t>
      </w:r>
      <w:r w:rsidRPr="00A34AC6">
        <w:rPr>
          <w:rFonts w:eastAsia="Arial" w:cs="Arial"/>
          <w:color w:val="auto"/>
          <w:sz w:val="20"/>
          <w:szCs w:val="20"/>
          <w:lang w:val="lt-LT"/>
        </w:rPr>
        <w:t xml:space="preserve"> p</w:t>
      </w:r>
      <w:r w:rsidR="0058595D" w:rsidRPr="00A34AC6">
        <w:rPr>
          <w:rFonts w:eastAsia="Arial" w:cs="Arial"/>
          <w:color w:val="auto"/>
          <w:sz w:val="20"/>
          <w:szCs w:val="20"/>
          <w:lang w:val="lt-LT"/>
        </w:rPr>
        <w:t>unkte</w:t>
      </w:r>
      <w:r w:rsidRPr="00A34AC6">
        <w:rPr>
          <w:rFonts w:eastAsia="Arial" w:cs="Arial"/>
          <w:color w:val="auto"/>
          <w:sz w:val="20"/>
          <w:szCs w:val="20"/>
          <w:lang w:val="lt-LT"/>
        </w:rPr>
        <w:t xml:space="preserve">. Po pirmojo diegimo etapo Sistema turi atitikti 100% </w:t>
      </w:r>
      <w:r w:rsidR="00F92F92" w:rsidRPr="00A34AC6">
        <w:rPr>
          <w:rFonts w:eastAsia="Arial" w:cs="Arial"/>
          <w:color w:val="auto"/>
          <w:sz w:val="20"/>
          <w:szCs w:val="20"/>
          <w:lang w:val="lt-LT"/>
        </w:rPr>
        <w:t>TS</w:t>
      </w:r>
      <w:r w:rsidRPr="00A34AC6">
        <w:rPr>
          <w:rFonts w:eastAsia="Arial" w:cs="Arial"/>
          <w:color w:val="auto"/>
          <w:sz w:val="20"/>
          <w:szCs w:val="20"/>
          <w:lang w:val="lt-LT"/>
        </w:rPr>
        <w:t xml:space="preserve"> </w:t>
      </w:r>
      <w:r w:rsidR="002A70A6" w:rsidRPr="00A34AC6">
        <w:rPr>
          <w:rFonts w:eastAsia="Arial" w:cs="Arial"/>
          <w:color w:val="auto"/>
          <w:sz w:val="20"/>
          <w:szCs w:val="20"/>
          <w:lang w:val="lt-LT"/>
        </w:rPr>
        <w:t>Priedas Nr. 1 – „FR, NFR ir Integracijų reikalavimai</w:t>
      </w:r>
      <w:r w:rsidR="00D014EC" w:rsidRPr="00A34AC6">
        <w:rPr>
          <w:rFonts w:eastAsia="Arial" w:cs="Arial"/>
          <w:color w:val="auto"/>
          <w:sz w:val="20"/>
          <w:szCs w:val="20"/>
          <w:lang w:val="lt-LT"/>
        </w:rPr>
        <w:t xml:space="preserve">“ </w:t>
      </w:r>
      <w:r w:rsidRPr="00A34AC6">
        <w:rPr>
          <w:rFonts w:eastAsia="Arial" w:cs="Arial"/>
          <w:color w:val="auto"/>
          <w:sz w:val="20"/>
          <w:szCs w:val="20"/>
          <w:lang w:val="lt-LT"/>
        </w:rPr>
        <w:t xml:space="preserve">nurodytų funkcinių (FR) reikalavimų su prioritetu </w:t>
      </w:r>
      <w:r w:rsidR="00D014EC" w:rsidRPr="00A34AC6">
        <w:rPr>
          <w:rFonts w:eastAsia="Arial" w:cs="Arial"/>
          <w:color w:val="auto"/>
          <w:sz w:val="20"/>
          <w:szCs w:val="20"/>
          <w:lang w:val="lt-LT"/>
        </w:rPr>
        <w:t>„</w:t>
      </w:r>
      <w:r w:rsidRPr="00A34AC6">
        <w:rPr>
          <w:rFonts w:eastAsia="Arial" w:cs="Arial"/>
          <w:color w:val="auto"/>
          <w:sz w:val="20"/>
          <w:szCs w:val="20"/>
          <w:lang w:val="lt-LT"/>
        </w:rPr>
        <w:t>Privaloma (Mandatory)</w:t>
      </w:r>
      <w:r w:rsidR="00D014EC" w:rsidRPr="00A34AC6">
        <w:rPr>
          <w:rFonts w:eastAsia="Arial" w:cs="Arial"/>
          <w:color w:val="auto"/>
          <w:sz w:val="20"/>
          <w:szCs w:val="20"/>
          <w:lang w:val="lt-LT"/>
        </w:rPr>
        <w:t>“</w:t>
      </w:r>
      <w:r w:rsidRPr="00A34AC6">
        <w:rPr>
          <w:rFonts w:eastAsia="Arial" w:cs="Arial"/>
          <w:color w:val="auto"/>
          <w:sz w:val="20"/>
          <w:szCs w:val="20"/>
          <w:lang w:val="lt-LT"/>
        </w:rPr>
        <w:t xml:space="preserve">, nefunkcinių reikalavimų (NFR) reikalavimo tipu </w:t>
      </w:r>
      <w:r w:rsidR="00D014EC" w:rsidRPr="00A34AC6">
        <w:rPr>
          <w:rFonts w:eastAsia="Arial" w:cs="Arial"/>
          <w:color w:val="auto"/>
          <w:sz w:val="20"/>
          <w:szCs w:val="20"/>
          <w:lang w:val="lt-LT"/>
        </w:rPr>
        <w:t>„</w:t>
      </w:r>
      <w:r w:rsidRPr="00A34AC6">
        <w:rPr>
          <w:rFonts w:eastAsia="Arial" w:cs="Arial"/>
          <w:color w:val="auto"/>
          <w:sz w:val="20"/>
          <w:szCs w:val="20"/>
          <w:lang w:val="lt-LT"/>
        </w:rPr>
        <w:t>Privaloma (Mandatory)</w:t>
      </w:r>
      <w:r w:rsidR="00D014EC" w:rsidRPr="00A34AC6">
        <w:rPr>
          <w:rFonts w:eastAsia="Arial" w:cs="Arial"/>
          <w:color w:val="auto"/>
          <w:sz w:val="20"/>
          <w:szCs w:val="20"/>
          <w:lang w:val="lt-LT"/>
        </w:rPr>
        <w:t>“</w:t>
      </w:r>
      <w:r w:rsidR="00983A02" w:rsidRPr="00A34AC6">
        <w:rPr>
          <w:rFonts w:eastAsia="Arial" w:cs="Arial"/>
          <w:color w:val="auto"/>
          <w:sz w:val="20"/>
          <w:szCs w:val="20"/>
          <w:lang w:val="lt-LT"/>
        </w:rPr>
        <w:t xml:space="preserve"> </w:t>
      </w:r>
      <w:r w:rsidRPr="00A34AC6">
        <w:rPr>
          <w:rFonts w:eastAsia="Arial" w:cs="Arial"/>
          <w:color w:val="auto"/>
          <w:sz w:val="20"/>
          <w:szCs w:val="20"/>
          <w:lang w:val="lt-LT"/>
        </w:rPr>
        <w:t xml:space="preserve">ir Integracijų reikalavimų, kurių prioritetas </w:t>
      </w:r>
      <w:r w:rsidR="00D014EC" w:rsidRPr="00A34AC6">
        <w:rPr>
          <w:rFonts w:eastAsia="Arial" w:cs="Arial"/>
          <w:color w:val="auto"/>
          <w:sz w:val="20"/>
          <w:szCs w:val="20"/>
          <w:lang w:val="lt-LT"/>
        </w:rPr>
        <w:t>„</w:t>
      </w:r>
      <w:r w:rsidRPr="00A34AC6">
        <w:rPr>
          <w:rFonts w:eastAsia="Arial" w:cs="Arial"/>
          <w:color w:val="auto"/>
          <w:sz w:val="20"/>
          <w:szCs w:val="20"/>
          <w:lang w:val="lt-LT"/>
        </w:rPr>
        <w:t>Aukštas</w:t>
      </w:r>
      <w:r w:rsidR="00D014EC" w:rsidRPr="00A34AC6">
        <w:rPr>
          <w:rFonts w:eastAsia="Arial" w:cs="Arial"/>
          <w:color w:val="auto"/>
          <w:sz w:val="20"/>
          <w:szCs w:val="20"/>
          <w:lang w:val="lt-LT"/>
        </w:rPr>
        <w:t>“</w:t>
      </w:r>
      <w:r w:rsidRPr="00A34AC6">
        <w:rPr>
          <w:rFonts w:eastAsia="Arial" w:cs="Arial"/>
          <w:color w:val="auto"/>
          <w:sz w:val="20"/>
          <w:szCs w:val="20"/>
          <w:lang w:val="lt-LT"/>
        </w:rPr>
        <w:t>.</w:t>
      </w:r>
    </w:p>
    <w:p w14:paraId="39CE8B89" w14:textId="6F050F54" w:rsidR="005F6D61" w:rsidRPr="00A34AC6" w:rsidRDefault="005F6D61" w:rsidP="00302744">
      <w:pPr>
        <w:pStyle w:val="ListParagraph"/>
        <w:numPr>
          <w:ilvl w:val="2"/>
          <w:numId w:val="3"/>
        </w:numPr>
        <w:spacing w:after="0"/>
        <w:ind w:left="851" w:hanging="851"/>
        <w:jc w:val="both"/>
        <w:rPr>
          <w:rFonts w:eastAsia="Arial" w:cs="Arial"/>
          <w:color w:val="auto"/>
          <w:sz w:val="20"/>
          <w:szCs w:val="20"/>
          <w:lang w:val="lt-LT"/>
        </w:rPr>
      </w:pPr>
      <w:r w:rsidRPr="00A34AC6">
        <w:rPr>
          <w:rFonts w:eastAsia="Arial" w:cs="Arial"/>
          <w:color w:val="auto"/>
          <w:sz w:val="20"/>
          <w:szCs w:val="20"/>
          <w:lang w:val="lt-LT"/>
        </w:rPr>
        <w:t xml:space="preserve">Po antrojo diegimo etapo Sistema turi atitikti visus likusius funkcinius (FR) ir nefunkcinius reikalavimus (NFR) su prioritetu </w:t>
      </w:r>
      <w:r w:rsidR="00D014EC" w:rsidRPr="00A34AC6">
        <w:rPr>
          <w:rFonts w:eastAsia="Arial" w:cs="Arial"/>
          <w:color w:val="auto"/>
          <w:sz w:val="20"/>
          <w:szCs w:val="20"/>
          <w:lang w:val="lt-LT"/>
        </w:rPr>
        <w:t>„</w:t>
      </w:r>
      <w:r w:rsidRPr="00A34AC6">
        <w:rPr>
          <w:rFonts w:eastAsia="Arial" w:cs="Arial"/>
          <w:color w:val="auto"/>
          <w:sz w:val="20"/>
          <w:szCs w:val="20"/>
          <w:lang w:val="lt-LT"/>
        </w:rPr>
        <w:t>Aukštas (High)</w:t>
      </w:r>
      <w:r w:rsidR="00D014EC" w:rsidRPr="00A34AC6">
        <w:rPr>
          <w:rFonts w:eastAsia="Arial" w:cs="Arial"/>
          <w:color w:val="auto"/>
          <w:sz w:val="20"/>
          <w:szCs w:val="20"/>
          <w:lang w:val="lt-LT"/>
        </w:rPr>
        <w:t>“</w:t>
      </w:r>
      <w:r w:rsidRPr="00A34AC6">
        <w:rPr>
          <w:rFonts w:eastAsia="Arial" w:cs="Arial"/>
          <w:color w:val="auto"/>
          <w:sz w:val="20"/>
          <w:szCs w:val="20"/>
          <w:lang w:val="lt-LT"/>
        </w:rPr>
        <w:t xml:space="preserve">, </w:t>
      </w:r>
      <w:r w:rsidR="00D014EC" w:rsidRPr="00A34AC6">
        <w:rPr>
          <w:rFonts w:eastAsia="Arial" w:cs="Arial"/>
          <w:color w:val="auto"/>
          <w:sz w:val="20"/>
          <w:szCs w:val="20"/>
          <w:lang w:val="lt-LT"/>
        </w:rPr>
        <w:t>„</w:t>
      </w:r>
      <w:r w:rsidRPr="00A34AC6">
        <w:rPr>
          <w:rFonts w:eastAsia="Arial" w:cs="Arial"/>
          <w:color w:val="auto"/>
          <w:sz w:val="20"/>
          <w:szCs w:val="20"/>
          <w:lang w:val="lt-LT"/>
        </w:rPr>
        <w:t>Vidutinis (Medium)</w:t>
      </w:r>
      <w:r w:rsidR="00D014EC" w:rsidRPr="00A34AC6">
        <w:rPr>
          <w:rFonts w:eastAsia="Arial" w:cs="Arial"/>
          <w:color w:val="auto"/>
          <w:sz w:val="20"/>
          <w:szCs w:val="20"/>
          <w:lang w:val="lt-LT"/>
        </w:rPr>
        <w:t>“</w:t>
      </w:r>
      <w:r w:rsidRPr="00A34AC6">
        <w:rPr>
          <w:rFonts w:eastAsia="Arial" w:cs="Arial"/>
          <w:color w:val="auto"/>
          <w:sz w:val="20"/>
          <w:szCs w:val="20"/>
          <w:lang w:val="lt-LT"/>
        </w:rPr>
        <w:t xml:space="preserve"> ir </w:t>
      </w:r>
      <w:r w:rsidR="00D014EC" w:rsidRPr="00A34AC6">
        <w:rPr>
          <w:rFonts w:eastAsia="Arial" w:cs="Arial"/>
          <w:color w:val="auto"/>
          <w:sz w:val="20"/>
          <w:szCs w:val="20"/>
          <w:lang w:val="lt-LT"/>
        </w:rPr>
        <w:t>„</w:t>
      </w:r>
      <w:r w:rsidRPr="00A34AC6">
        <w:rPr>
          <w:rFonts w:eastAsia="Arial" w:cs="Arial"/>
          <w:color w:val="auto"/>
          <w:sz w:val="20"/>
          <w:szCs w:val="20"/>
          <w:lang w:val="lt-LT"/>
        </w:rPr>
        <w:t>Žemas (Low)</w:t>
      </w:r>
      <w:r w:rsidR="00D014EC" w:rsidRPr="00A34AC6">
        <w:rPr>
          <w:rFonts w:eastAsia="Arial" w:cs="Arial"/>
          <w:color w:val="auto"/>
          <w:sz w:val="20"/>
          <w:szCs w:val="20"/>
          <w:lang w:val="lt-LT"/>
        </w:rPr>
        <w:t>“</w:t>
      </w:r>
      <w:r w:rsidRPr="00A34AC6">
        <w:rPr>
          <w:rFonts w:eastAsia="Arial" w:cs="Arial"/>
          <w:color w:val="auto"/>
          <w:sz w:val="20"/>
          <w:szCs w:val="20"/>
          <w:lang w:val="lt-LT"/>
        </w:rPr>
        <w:t xml:space="preserve"> ir Integracijų reikalavimus, kurių prioritetas </w:t>
      </w:r>
      <w:r w:rsidR="00D014EC" w:rsidRPr="00A34AC6">
        <w:rPr>
          <w:rFonts w:eastAsia="Arial" w:cs="Arial"/>
          <w:color w:val="auto"/>
          <w:sz w:val="20"/>
          <w:szCs w:val="20"/>
          <w:lang w:val="lt-LT"/>
        </w:rPr>
        <w:t>„</w:t>
      </w:r>
      <w:r w:rsidRPr="00A34AC6">
        <w:rPr>
          <w:rFonts w:eastAsia="Arial" w:cs="Arial"/>
          <w:color w:val="auto"/>
          <w:sz w:val="20"/>
          <w:szCs w:val="20"/>
          <w:lang w:val="lt-LT"/>
        </w:rPr>
        <w:t>Vidutinis (Medium)</w:t>
      </w:r>
      <w:r w:rsidR="00D014EC" w:rsidRPr="00A34AC6">
        <w:rPr>
          <w:rFonts w:eastAsia="Arial" w:cs="Arial"/>
          <w:color w:val="auto"/>
          <w:sz w:val="20"/>
          <w:szCs w:val="20"/>
          <w:lang w:val="lt-LT"/>
        </w:rPr>
        <w:t>“</w:t>
      </w:r>
      <w:r w:rsidRPr="00A34AC6">
        <w:rPr>
          <w:rFonts w:eastAsia="Arial" w:cs="Arial"/>
          <w:color w:val="auto"/>
          <w:sz w:val="20"/>
          <w:szCs w:val="20"/>
          <w:lang w:val="lt-LT"/>
        </w:rPr>
        <w:t>.</w:t>
      </w:r>
    </w:p>
    <w:p w14:paraId="6EBC5D79" w14:textId="54722ADC" w:rsidR="002D6CC5" w:rsidRPr="00A34AC6" w:rsidRDefault="0079228F" w:rsidP="00302744">
      <w:pPr>
        <w:pStyle w:val="xx"/>
        <w:numPr>
          <w:ilvl w:val="2"/>
          <w:numId w:val="3"/>
        </w:numPr>
        <w:ind w:left="851" w:hanging="851"/>
        <w:rPr>
          <w:b w:val="0"/>
          <w:bCs w:val="0"/>
          <w:color w:val="auto"/>
        </w:rPr>
      </w:pPr>
      <w:r w:rsidRPr="00A34AC6">
        <w:rPr>
          <w:b w:val="0"/>
          <w:bCs w:val="0"/>
          <w:color w:val="auto"/>
        </w:rPr>
        <w:t>Šiuo metu Užsakovo naudojama Sistema eksploatuojama 5 (penkis) metus, kurioje sukaupta</w:t>
      </w:r>
      <w:r w:rsidR="00C5106C" w:rsidRPr="00A34AC6">
        <w:rPr>
          <w:b w:val="0"/>
          <w:bCs w:val="0"/>
          <w:color w:val="auto"/>
        </w:rPr>
        <w:t>s kritinis</w:t>
      </w:r>
      <w:r w:rsidRPr="00A34AC6">
        <w:rPr>
          <w:b w:val="0"/>
          <w:bCs w:val="0"/>
          <w:color w:val="auto"/>
        </w:rPr>
        <w:t xml:space="preserve"> duomenų</w:t>
      </w:r>
      <w:r w:rsidR="00C5106C" w:rsidRPr="00A34AC6">
        <w:rPr>
          <w:b w:val="0"/>
          <w:bCs w:val="0"/>
          <w:color w:val="auto"/>
        </w:rPr>
        <w:t xml:space="preserve"> rinkinys</w:t>
      </w:r>
      <w:r w:rsidRPr="00A34AC6">
        <w:rPr>
          <w:b w:val="0"/>
          <w:bCs w:val="0"/>
          <w:color w:val="auto"/>
        </w:rPr>
        <w:t xml:space="preserve">. Atsižvelgiant į šių duomenų svarbą ir reikšmę, Tiekėjas, siūlydamas lygiavertes Prekes ir (arba) Paslaugas, privalo garantuoti nenutrūkstamą Užsakovo veiklos tęstinumą, užtikrinti duomenų perkėlimą, tęstinumą be duomenų praradimo. Visos išlaidos, susijusios su duomenų perkėlimu ir veiklos tęstinumo užtikrinimu, privalo būti įskaičiuotos į Pasiūlymo kainą, papildomi mokėjimai už duomenų perkėlimą nėra numatomi. </w:t>
      </w:r>
    </w:p>
    <w:p w14:paraId="7753F1AF" w14:textId="3BFBAFF5" w:rsidR="0079228F" w:rsidRPr="00A34AC6" w:rsidRDefault="00D55F45" w:rsidP="00302744">
      <w:pPr>
        <w:pStyle w:val="ListParagraph"/>
        <w:numPr>
          <w:ilvl w:val="2"/>
          <w:numId w:val="3"/>
        </w:numPr>
        <w:spacing w:after="0"/>
        <w:ind w:left="851" w:hanging="851"/>
        <w:jc w:val="both"/>
        <w:rPr>
          <w:rFonts w:cs="Arial"/>
          <w:color w:val="auto"/>
          <w:sz w:val="20"/>
          <w:szCs w:val="20"/>
          <w:lang w:val="lt-LT"/>
        </w:rPr>
      </w:pPr>
      <w:r w:rsidRPr="00A34AC6">
        <w:rPr>
          <w:rFonts w:eastAsia="Arial" w:cs="Arial"/>
          <w:color w:val="auto"/>
          <w:sz w:val="20"/>
          <w:szCs w:val="20"/>
          <w:lang w:val="lt-LT"/>
        </w:rPr>
        <w:t>Sistemos diegimo ir (arba) Palaikymo/Priežiūros</w:t>
      </w:r>
      <w:r w:rsidR="0079228F" w:rsidRPr="00A34AC6">
        <w:rPr>
          <w:rFonts w:cs="Arial"/>
          <w:color w:val="auto"/>
          <w:sz w:val="20"/>
          <w:szCs w:val="20"/>
          <w:lang w:val="lt-LT"/>
        </w:rPr>
        <w:t xml:space="preserve"> metu Tiekėjas privalės pademonstruoti visus pakoreguotus/papildytus, jei tokių bus, reikalavimus.</w:t>
      </w:r>
    </w:p>
    <w:p w14:paraId="2B3E8A69" w14:textId="11E73A83" w:rsidR="00365BAB" w:rsidRPr="00A34AC6" w:rsidRDefault="00365BAB" w:rsidP="00302744">
      <w:pPr>
        <w:pStyle w:val="ListParagraph"/>
        <w:numPr>
          <w:ilvl w:val="2"/>
          <w:numId w:val="3"/>
        </w:numPr>
        <w:spacing w:after="0"/>
        <w:ind w:left="851" w:hanging="851"/>
        <w:jc w:val="both"/>
        <w:rPr>
          <w:rFonts w:eastAsia="Arial" w:cs="Arial"/>
          <w:color w:val="auto"/>
          <w:sz w:val="20"/>
          <w:szCs w:val="20"/>
          <w:lang w:val="lt-LT"/>
        </w:rPr>
      </w:pPr>
      <w:r w:rsidRPr="00A34AC6">
        <w:rPr>
          <w:rFonts w:cs="Arial"/>
          <w:color w:val="auto"/>
          <w:sz w:val="20"/>
          <w:szCs w:val="20"/>
          <w:lang w:val="lt-LT"/>
        </w:rPr>
        <w:t>Prekėms ir Paslaugoms taikoma ne trumpesnė kaip 12 (dvylikos) mėnesių Garantija. Garantijos aptarnavimo terminas skaičiuojamas nuo patiektų Prekių ir (arba) suteiktų Paslaugų perdavimo-priėmimo akto pasirašymo dienos.</w:t>
      </w:r>
    </w:p>
    <w:p w14:paraId="58C948DA" w14:textId="11FE8A1C" w:rsidR="00365BAB" w:rsidRPr="00A34AC6" w:rsidRDefault="00365BAB"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Garantinio aptarnavimo laikotarpiu Tiekėjas privalo savo kaštais šalinti visus Sistemos veikimo sutrikimus, kai funkcionalumas, kuris veikė diegimo į gamybinę Sistemos aplinką metu, vėliau nustoja veikti arba veikia netinkamai, jei tai nėra susiję su Užsakovo veiksmų ar išorinių veiksnių įtaka.</w:t>
      </w:r>
    </w:p>
    <w:p w14:paraId="2B2D95DC" w14:textId="6D04FF8E" w:rsidR="00983A02" w:rsidRPr="00A34AC6" w:rsidRDefault="00983A02"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 xml:space="preserve">Esamos sistemos integracijų perdarymas </w:t>
      </w:r>
      <w:r w:rsidR="001477DE" w:rsidRPr="00A34AC6">
        <w:rPr>
          <w:rFonts w:cs="Arial"/>
          <w:color w:val="auto"/>
          <w:sz w:val="20"/>
          <w:szCs w:val="20"/>
          <w:lang w:val="lt-LT"/>
        </w:rPr>
        <w:t>bus</w:t>
      </w:r>
      <w:r w:rsidRPr="00A34AC6">
        <w:rPr>
          <w:rFonts w:cs="Arial"/>
          <w:color w:val="auto"/>
          <w:sz w:val="20"/>
          <w:szCs w:val="20"/>
          <w:lang w:val="lt-LT"/>
        </w:rPr>
        <w:t xml:space="preserve"> atliekamas Tiekėjo kaštais.</w:t>
      </w:r>
    </w:p>
    <w:p w14:paraId="7BAC91B8" w14:textId="77777777" w:rsidR="00E42853" w:rsidRPr="00A34AC6" w:rsidRDefault="00E42853" w:rsidP="002F54A6">
      <w:pPr>
        <w:pStyle w:val="ListParagraph"/>
        <w:ind w:left="1288"/>
        <w:jc w:val="both"/>
        <w:rPr>
          <w:rFonts w:cs="Arial"/>
          <w:color w:val="auto"/>
          <w:sz w:val="20"/>
          <w:szCs w:val="20"/>
          <w:lang w:val="lt-LT" w:eastAsia="en-US"/>
        </w:rPr>
      </w:pPr>
    </w:p>
    <w:p w14:paraId="704A2C48" w14:textId="1292702C" w:rsidR="00661FCD" w:rsidRPr="00A34AC6" w:rsidRDefault="005F6D61" w:rsidP="00302744">
      <w:pPr>
        <w:pStyle w:val="ListParagraph"/>
        <w:numPr>
          <w:ilvl w:val="1"/>
          <w:numId w:val="3"/>
        </w:numPr>
        <w:ind w:left="567" w:hanging="567"/>
        <w:jc w:val="both"/>
        <w:rPr>
          <w:rFonts w:eastAsia="Arial" w:cs="Arial"/>
          <w:color w:val="auto"/>
          <w:sz w:val="20"/>
          <w:szCs w:val="20"/>
          <w:lang w:val="lt-LT"/>
        </w:rPr>
      </w:pPr>
      <w:r w:rsidRPr="00A34AC6">
        <w:rPr>
          <w:rFonts w:cs="Arial"/>
          <w:b/>
          <w:bCs/>
          <w:color w:val="auto"/>
          <w:sz w:val="20"/>
          <w:szCs w:val="20"/>
          <w:lang w:val="lt-LT"/>
        </w:rPr>
        <w:t xml:space="preserve">Reikalavimai </w:t>
      </w:r>
      <w:r w:rsidR="00A3529F" w:rsidRPr="00A34AC6">
        <w:rPr>
          <w:rFonts w:cs="Arial"/>
          <w:b/>
          <w:bCs/>
          <w:color w:val="auto"/>
          <w:sz w:val="20"/>
          <w:szCs w:val="20"/>
          <w:lang w:val="lt-LT"/>
        </w:rPr>
        <w:t>Prekėms</w:t>
      </w:r>
    </w:p>
    <w:p w14:paraId="0998ADB3" w14:textId="41266C2B" w:rsidR="00661FCD" w:rsidRPr="00A34AC6" w:rsidRDefault="00A3529F" w:rsidP="00302744">
      <w:pPr>
        <w:pStyle w:val="ListParagraph"/>
        <w:numPr>
          <w:ilvl w:val="2"/>
          <w:numId w:val="3"/>
        </w:numPr>
        <w:spacing w:after="0"/>
        <w:ind w:left="851" w:hanging="851"/>
        <w:jc w:val="both"/>
        <w:rPr>
          <w:rFonts w:eastAsia="Arial" w:cs="Arial"/>
          <w:color w:val="auto"/>
          <w:sz w:val="20"/>
          <w:szCs w:val="20"/>
          <w:lang w:val="lt-LT"/>
        </w:rPr>
      </w:pPr>
      <w:r w:rsidRPr="00A34AC6">
        <w:rPr>
          <w:rFonts w:eastAsia="Arial" w:cs="Arial"/>
          <w:color w:val="auto"/>
          <w:sz w:val="20"/>
          <w:szCs w:val="20"/>
          <w:lang w:val="lt-LT"/>
        </w:rPr>
        <w:t>Prekių</w:t>
      </w:r>
      <w:r w:rsidR="00661FCD" w:rsidRPr="00A34AC6">
        <w:rPr>
          <w:rFonts w:eastAsia="Arial" w:cs="Arial"/>
          <w:color w:val="auto"/>
          <w:sz w:val="20"/>
          <w:szCs w:val="20"/>
          <w:lang w:val="lt-LT"/>
        </w:rPr>
        <w:t xml:space="preserve"> </w:t>
      </w:r>
      <w:r w:rsidR="00835574" w:rsidRPr="00A34AC6">
        <w:rPr>
          <w:rFonts w:eastAsia="Arial" w:cs="Arial"/>
          <w:color w:val="auto"/>
          <w:sz w:val="20"/>
          <w:szCs w:val="20"/>
          <w:lang w:val="lt-LT"/>
        </w:rPr>
        <w:t>į</w:t>
      </w:r>
      <w:r w:rsidR="00661FCD" w:rsidRPr="00A34AC6">
        <w:rPr>
          <w:rFonts w:eastAsia="Arial" w:cs="Arial"/>
          <w:color w:val="auto"/>
          <w:sz w:val="20"/>
          <w:szCs w:val="20"/>
          <w:lang w:val="lt-LT"/>
        </w:rPr>
        <w:t>kain</w:t>
      </w:r>
      <w:r w:rsidR="00835574" w:rsidRPr="00A34AC6">
        <w:rPr>
          <w:rFonts w:eastAsia="Arial" w:cs="Arial"/>
          <w:color w:val="auto"/>
          <w:sz w:val="20"/>
          <w:szCs w:val="20"/>
          <w:lang w:val="lt-LT"/>
        </w:rPr>
        <w:t>is</w:t>
      </w:r>
      <w:r w:rsidR="00661FCD" w:rsidRPr="00A34AC6">
        <w:rPr>
          <w:rFonts w:eastAsia="Arial" w:cs="Arial"/>
          <w:color w:val="auto"/>
          <w:sz w:val="20"/>
          <w:szCs w:val="20"/>
          <w:lang w:val="lt-LT"/>
        </w:rPr>
        <w:t xml:space="preserve"> turi būti įvertinta</w:t>
      </w:r>
      <w:r w:rsidR="1435EBCA" w:rsidRPr="00A34AC6">
        <w:rPr>
          <w:rFonts w:eastAsia="Arial" w:cs="Arial"/>
          <w:color w:val="auto"/>
          <w:sz w:val="20"/>
          <w:szCs w:val="20"/>
          <w:lang w:val="lt-LT"/>
        </w:rPr>
        <w:t>s</w:t>
      </w:r>
      <w:r w:rsidR="00661FCD" w:rsidRPr="00A34AC6">
        <w:rPr>
          <w:rFonts w:eastAsia="Arial" w:cs="Arial"/>
          <w:color w:val="auto"/>
          <w:sz w:val="20"/>
          <w:szCs w:val="20"/>
          <w:lang w:val="lt-LT"/>
        </w:rPr>
        <w:t xml:space="preserve"> atsižvelgiant į Užsakovo poreikius ir neturi priklausyti nuo Sistemoje saugomo duomenų kiekio, užimamos diskinės vietos</w:t>
      </w:r>
      <w:r w:rsidRPr="00A34AC6">
        <w:rPr>
          <w:rFonts w:eastAsia="Arial" w:cs="Arial"/>
          <w:color w:val="auto"/>
          <w:sz w:val="20"/>
          <w:szCs w:val="20"/>
          <w:lang w:val="lt-LT"/>
        </w:rPr>
        <w:t xml:space="preserve">, </w:t>
      </w:r>
      <w:r w:rsidR="00661FCD" w:rsidRPr="00A34AC6">
        <w:rPr>
          <w:rFonts w:eastAsia="Arial" w:cs="Arial"/>
          <w:color w:val="auto"/>
          <w:sz w:val="20"/>
          <w:szCs w:val="20"/>
          <w:lang w:val="lt-LT"/>
        </w:rPr>
        <w:t>Sistemos naudojimo intensyvumo</w:t>
      </w:r>
      <w:r w:rsidRPr="00A34AC6">
        <w:rPr>
          <w:rFonts w:eastAsia="Arial" w:cs="Arial"/>
          <w:color w:val="auto"/>
          <w:sz w:val="20"/>
          <w:szCs w:val="20"/>
          <w:lang w:val="lt-LT"/>
        </w:rPr>
        <w:t xml:space="preserve"> ar kitų parametrų</w:t>
      </w:r>
      <w:r w:rsidR="00661FCD" w:rsidRPr="00A34AC6">
        <w:rPr>
          <w:rFonts w:eastAsia="Arial" w:cs="Arial"/>
          <w:color w:val="auto"/>
          <w:sz w:val="20"/>
          <w:szCs w:val="20"/>
          <w:lang w:val="lt-LT"/>
        </w:rPr>
        <w:t xml:space="preserve">, </w:t>
      </w:r>
      <w:r w:rsidRPr="00A34AC6">
        <w:rPr>
          <w:rFonts w:eastAsia="Arial" w:cs="Arial"/>
          <w:color w:val="auto"/>
          <w:sz w:val="20"/>
          <w:szCs w:val="20"/>
          <w:lang w:val="lt-LT"/>
        </w:rPr>
        <w:t>visos Sutarties</w:t>
      </w:r>
      <w:r w:rsidR="00080342" w:rsidRPr="00A34AC6">
        <w:rPr>
          <w:rFonts w:eastAsia="Arial" w:cs="Arial"/>
          <w:color w:val="auto"/>
          <w:sz w:val="20"/>
          <w:szCs w:val="20"/>
          <w:lang w:val="lt-LT"/>
        </w:rPr>
        <w:t xml:space="preserve"> </w:t>
      </w:r>
      <w:r w:rsidR="00661FCD" w:rsidRPr="00A34AC6">
        <w:rPr>
          <w:rFonts w:eastAsia="Arial" w:cs="Arial"/>
          <w:color w:val="auto"/>
          <w:sz w:val="20"/>
          <w:szCs w:val="20"/>
          <w:lang w:val="lt-LT"/>
        </w:rPr>
        <w:t>laikotarp</w:t>
      </w:r>
      <w:r w:rsidRPr="00A34AC6">
        <w:rPr>
          <w:rFonts w:eastAsia="Arial" w:cs="Arial"/>
          <w:color w:val="auto"/>
          <w:sz w:val="20"/>
          <w:szCs w:val="20"/>
          <w:lang w:val="lt-LT"/>
        </w:rPr>
        <w:t>iui</w:t>
      </w:r>
      <w:r w:rsidR="00661FCD" w:rsidRPr="00A34AC6">
        <w:rPr>
          <w:rFonts w:eastAsia="Arial" w:cs="Arial"/>
          <w:color w:val="auto"/>
          <w:sz w:val="20"/>
          <w:szCs w:val="20"/>
          <w:lang w:val="lt-LT"/>
        </w:rPr>
        <w:t xml:space="preserve">. </w:t>
      </w:r>
    </w:p>
    <w:p w14:paraId="0253C561" w14:textId="0D218A0D" w:rsidR="009E7D8D" w:rsidRPr="00A34AC6" w:rsidRDefault="009E7D8D"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Į Prekių įkainį turi būti įskaičiuotos su jomis susijusios išlaidos ir šis turi būti stabiliai nekintantis viso Sutarties galiojimo laikotarpiu dėl Sistemos atnaujinimų, konfigūravimo darbų ir (arba) Užsakovo Vystymo paslaugų pakeitimų.</w:t>
      </w:r>
    </w:p>
    <w:p w14:paraId="414C61E7" w14:textId="543D1233" w:rsidR="00661FCD" w:rsidRPr="00A34AC6" w:rsidRDefault="00661FCD" w:rsidP="00302744">
      <w:pPr>
        <w:pStyle w:val="ListParagraph"/>
        <w:numPr>
          <w:ilvl w:val="2"/>
          <w:numId w:val="3"/>
        </w:numPr>
        <w:ind w:left="851" w:hanging="851"/>
        <w:jc w:val="both"/>
        <w:rPr>
          <w:rFonts w:eastAsia="Arial" w:cs="Arial"/>
          <w:color w:val="auto"/>
          <w:sz w:val="20"/>
          <w:szCs w:val="20"/>
          <w:lang w:val="lt-LT"/>
        </w:rPr>
      </w:pPr>
      <w:r w:rsidRPr="00A34AC6">
        <w:rPr>
          <w:rFonts w:eastAsia="Arial" w:cs="Arial"/>
          <w:color w:val="auto"/>
          <w:sz w:val="20"/>
          <w:szCs w:val="20"/>
          <w:lang w:val="lt-LT"/>
        </w:rPr>
        <w:t xml:space="preserve">Pasiūlytų </w:t>
      </w:r>
      <w:r w:rsidR="00835574" w:rsidRPr="00A34AC6">
        <w:rPr>
          <w:rFonts w:eastAsia="Arial" w:cs="Arial"/>
          <w:color w:val="auto"/>
          <w:sz w:val="20"/>
          <w:szCs w:val="20"/>
          <w:lang w:val="lt-LT"/>
        </w:rPr>
        <w:t xml:space="preserve">Prekių </w:t>
      </w:r>
      <w:r w:rsidRPr="00A34AC6">
        <w:rPr>
          <w:rFonts w:eastAsia="Arial" w:cs="Arial"/>
          <w:color w:val="auto"/>
          <w:sz w:val="20"/>
          <w:szCs w:val="20"/>
          <w:lang w:val="lt-LT"/>
        </w:rPr>
        <w:t xml:space="preserve">ir jų palaikymo </w:t>
      </w:r>
      <w:r w:rsidR="009E7D8D" w:rsidRPr="00A34AC6">
        <w:rPr>
          <w:rFonts w:eastAsia="Arial" w:cs="Arial"/>
          <w:color w:val="auto"/>
          <w:sz w:val="20"/>
          <w:szCs w:val="20"/>
          <w:lang w:val="lt-LT"/>
        </w:rPr>
        <w:t xml:space="preserve">įkainis </w:t>
      </w:r>
      <w:r w:rsidRPr="00A34AC6">
        <w:rPr>
          <w:rFonts w:eastAsia="Arial" w:cs="Arial"/>
          <w:color w:val="auto"/>
          <w:sz w:val="20"/>
          <w:szCs w:val="20"/>
          <w:lang w:val="lt-LT"/>
        </w:rPr>
        <w:t>turi būti aišk</w:t>
      </w:r>
      <w:r w:rsidR="009E7D8D" w:rsidRPr="00A34AC6">
        <w:rPr>
          <w:rFonts w:eastAsia="Arial" w:cs="Arial"/>
          <w:color w:val="auto"/>
          <w:sz w:val="20"/>
          <w:szCs w:val="20"/>
          <w:lang w:val="lt-LT"/>
        </w:rPr>
        <w:t>us</w:t>
      </w:r>
      <w:r w:rsidRPr="00A34AC6">
        <w:rPr>
          <w:rFonts w:eastAsia="Arial" w:cs="Arial"/>
          <w:color w:val="auto"/>
          <w:sz w:val="20"/>
          <w:szCs w:val="20"/>
          <w:lang w:val="lt-LT"/>
        </w:rPr>
        <w:t xml:space="preserve"> pasiūlymo pateikimo metu nurodytai pirkimo apimčiai ir privaloma kad kistų priklausomai nuo naudotojų skaičiaus, pagal nustatytus rėžius</w:t>
      </w:r>
      <w:r w:rsidR="001C02C9" w:rsidRPr="00A34AC6">
        <w:rPr>
          <w:rFonts w:eastAsia="Arial" w:cs="Arial"/>
          <w:color w:val="auto"/>
          <w:sz w:val="20"/>
          <w:szCs w:val="20"/>
          <w:lang w:val="lt-LT"/>
        </w:rPr>
        <w:t>, neatsižvelgiant į naudotojo rolę</w:t>
      </w:r>
      <w:r w:rsidR="00835574" w:rsidRPr="00A34AC6">
        <w:rPr>
          <w:rFonts w:eastAsia="Arial" w:cs="Arial"/>
          <w:color w:val="auto"/>
          <w:sz w:val="20"/>
          <w:szCs w:val="20"/>
          <w:lang w:val="lt-LT"/>
        </w:rPr>
        <w:t xml:space="preserve"> (žr. Lentelė 1. </w:t>
      </w:r>
      <w:r w:rsidR="00C34679" w:rsidRPr="00A34AC6">
        <w:rPr>
          <w:rFonts w:eastAsia="Arial" w:cs="Arial"/>
          <w:color w:val="auto"/>
          <w:sz w:val="20"/>
          <w:szCs w:val="20"/>
          <w:lang w:val="lt-LT"/>
        </w:rPr>
        <w:t>„</w:t>
      </w:r>
      <w:r w:rsidR="00835574" w:rsidRPr="00A34AC6">
        <w:rPr>
          <w:rFonts w:eastAsia="Arial" w:cs="Arial"/>
          <w:color w:val="auto"/>
          <w:sz w:val="20"/>
          <w:szCs w:val="20"/>
          <w:lang w:val="lt-LT"/>
        </w:rPr>
        <w:t>Naudotojų skirstymo rėžiai</w:t>
      </w:r>
      <w:r w:rsidR="00D014EC" w:rsidRPr="00A34AC6">
        <w:rPr>
          <w:rFonts w:eastAsia="Arial" w:cs="Arial"/>
          <w:color w:val="auto"/>
          <w:sz w:val="20"/>
          <w:szCs w:val="20"/>
          <w:lang w:val="lt-LT"/>
        </w:rPr>
        <w:t>“</w:t>
      </w:r>
      <w:r w:rsidR="00835574" w:rsidRPr="00A34AC6">
        <w:rPr>
          <w:rFonts w:eastAsia="Arial" w:cs="Arial"/>
          <w:color w:val="auto"/>
          <w:sz w:val="20"/>
          <w:szCs w:val="20"/>
          <w:lang w:val="lt-LT"/>
        </w:rPr>
        <w:t>)</w:t>
      </w:r>
      <w:r w:rsidR="00860B8D" w:rsidRPr="00A34AC6">
        <w:rPr>
          <w:rFonts w:eastAsia="Arial" w:cs="Arial"/>
          <w:color w:val="auto"/>
          <w:sz w:val="20"/>
          <w:szCs w:val="20"/>
          <w:lang w:val="lt-LT"/>
        </w:rPr>
        <w:t>.</w:t>
      </w:r>
    </w:p>
    <w:p w14:paraId="6B880A8B" w14:textId="7212D57B" w:rsidR="0089406B" w:rsidRPr="00A34AC6" w:rsidRDefault="0089406B" w:rsidP="00444145">
      <w:pPr>
        <w:pStyle w:val="ListParagraph"/>
        <w:spacing w:after="0" w:line="240" w:lineRule="auto"/>
        <w:jc w:val="right"/>
        <w:textAlignment w:val="baseline"/>
        <w:rPr>
          <w:rFonts w:eastAsia="Times New Roman" w:cs="Arial"/>
          <w:i/>
          <w:iCs/>
          <w:color w:val="auto"/>
          <w:sz w:val="20"/>
          <w:szCs w:val="20"/>
          <w:lang w:val="lt-LT" w:eastAsia="lt-LT"/>
        </w:rPr>
      </w:pPr>
      <w:r w:rsidRPr="00A34AC6">
        <w:rPr>
          <w:rFonts w:eastAsia="Times New Roman" w:cs="Arial"/>
          <w:i/>
          <w:iCs/>
          <w:color w:val="auto"/>
          <w:sz w:val="20"/>
          <w:szCs w:val="20"/>
          <w:lang w:val="lt-LT" w:eastAsia="lt-LT"/>
        </w:rPr>
        <w:t>Lentelė 1</w:t>
      </w:r>
      <w:r w:rsidR="00292D9F" w:rsidRPr="00A34AC6">
        <w:rPr>
          <w:rFonts w:eastAsia="Times New Roman" w:cs="Arial"/>
          <w:i/>
          <w:iCs/>
          <w:color w:val="auto"/>
          <w:sz w:val="20"/>
          <w:szCs w:val="20"/>
          <w:lang w:val="lt-LT" w:eastAsia="lt-LT"/>
        </w:rPr>
        <w:t>.</w:t>
      </w:r>
      <w:r w:rsidRPr="00A34AC6">
        <w:rPr>
          <w:rFonts w:eastAsia="Times New Roman" w:cs="Arial"/>
          <w:i/>
          <w:iCs/>
          <w:color w:val="auto"/>
          <w:sz w:val="20"/>
          <w:szCs w:val="20"/>
          <w:lang w:val="lt-LT" w:eastAsia="lt-LT"/>
        </w:rPr>
        <w:t xml:space="preserve"> Naudotojų skirstymo rėžiai </w:t>
      </w:r>
    </w:p>
    <w:p w14:paraId="70BA9FDE" w14:textId="77777777" w:rsidR="0089406B" w:rsidRPr="00A34AC6" w:rsidRDefault="0089406B" w:rsidP="0089406B">
      <w:pPr>
        <w:spacing w:after="0"/>
        <w:jc w:val="both"/>
        <w:rPr>
          <w:rFonts w:eastAsia="Arial" w:cs="Arial"/>
          <w:szCs w:val="20"/>
        </w:rPr>
      </w:pPr>
    </w:p>
    <w:tbl>
      <w:tblPr>
        <w:tblW w:w="877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45"/>
        <w:gridCol w:w="1245"/>
        <w:gridCol w:w="1245"/>
        <w:gridCol w:w="1245"/>
        <w:gridCol w:w="1245"/>
        <w:gridCol w:w="1245"/>
        <w:gridCol w:w="1305"/>
      </w:tblGrid>
      <w:tr w:rsidR="00890FD8" w:rsidRPr="00A34AC6" w14:paraId="3C589582" w14:textId="77777777" w:rsidTr="00444145">
        <w:trPr>
          <w:trHeight w:val="300"/>
          <w:jc w:val="center"/>
        </w:trPr>
        <w:tc>
          <w:tcPr>
            <w:tcW w:w="8775" w:type="dxa"/>
            <w:gridSpan w:val="7"/>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0E3FB03C" w14:textId="62F708F7"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 xml:space="preserve">Naudotojų </w:t>
            </w:r>
            <w:r w:rsidR="004A23F3" w:rsidRPr="00A34AC6">
              <w:rPr>
                <w:rFonts w:eastAsia="Times New Roman" w:cs="Arial"/>
                <w:szCs w:val="20"/>
                <w:lang w:eastAsia="lt-LT"/>
              </w:rPr>
              <w:t xml:space="preserve">skirstymo </w:t>
            </w:r>
            <w:r w:rsidRPr="00A34AC6">
              <w:rPr>
                <w:rFonts w:eastAsia="Times New Roman" w:cs="Arial"/>
                <w:szCs w:val="20"/>
                <w:lang w:eastAsia="lt-LT"/>
              </w:rPr>
              <w:t>rėžiai, vnt. </w:t>
            </w:r>
          </w:p>
        </w:tc>
      </w:tr>
      <w:tr w:rsidR="00890FD8" w:rsidRPr="00A34AC6" w14:paraId="4AD0F398" w14:textId="77777777" w:rsidTr="0089406B">
        <w:trPr>
          <w:trHeight w:val="300"/>
          <w:jc w:val="center"/>
        </w:trPr>
        <w:tc>
          <w:tcPr>
            <w:tcW w:w="124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D6C8068" w14:textId="77777777"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1-100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3686EA00" w14:textId="77777777"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101-200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70CBE221" w14:textId="77777777"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201-300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58AF0DEA" w14:textId="77777777"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301-400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4EB5A2A6" w14:textId="77777777"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400-500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292D8F93" w14:textId="77777777"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500-600 </w:t>
            </w:r>
          </w:p>
        </w:tc>
        <w:tc>
          <w:tcPr>
            <w:tcW w:w="1305" w:type="dxa"/>
            <w:tcBorders>
              <w:top w:val="single" w:sz="6" w:space="0" w:color="auto"/>
              <w:left w:val="nil"/>
              <w:bottom w:val="single" w:sz="6" w:space="0" w:color="auto"/>
              <w:right w:val="single" w:sz="6" w:space="0" w:color="auto"/>
            </w:tcBorders>
            <w:shd w:val="clear" w:color="auto" w:fill="FFFFFF"/>
            <w:vAlign w:val="center"/>
            <w:hideMark/>
          </w:tcPr>
          <w:p w14:paraId="53E9C900" w14:textId="77777777"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600+ </w:t>
            </w:r>
          </w:p>
        </w:tc>
      </w:tr>
    </w:tbl>
    <w:p w14:paraId="34C49F4A" w14:textId="77777777" w:rsidR="0089406B" w:rsidRPr="00A34AC6" w:rsidRDefault="0089406B" w:rsidP="00444145">
      <w:pPr>
        <w:spacing w:after="0"/>
        <w:jc w:val="both"/>
        <w:rPr>
          <w:rFonts w:eastAsia="Arial" w:cs="Arial"/>
          <w:szCs w:val="20"/>
        </w:rPr>
      </w:pPr>
    </w:p>
    <w:p w14:paraId="25C7D469" w14:textId="6C8E7F09" w:rsidR="001C02C9" w:rsidRPr="00A34AC6" w:rsidRDefault="001C02C9" w:rsidP="00302744">
      <w:pPr>
        <w:pStyle w:val="ListParagraph"/>
        <w:numPr>
          <w:ilvl w:val="2"/>
          <w:numId w:val="3"/>
        </w:numPr>
        <w:spacing w:after="0"/>
        <w:ind w:left="851" w:hanging="851"/>
        <w:jc w:val="both"/>
        <w:rPr>
          <w:rFonts w:eastAsia="Arial" w:cs="Arial"/>
          <w:color w:val="auto"/>
          <w:sz w:val="20"/>
          <w:szCs w:val="20"/>
          <w:lang w:val="lt-LT"/>
        </w:rPr>
      </w:pPr>
      <w:r w:rsidRPr="00A34AC6">
        <w:rPr>
          <w:rFonts w:eastAsia="Arial" w:cs="Arial"/>
          <w:color w:val="auto"/>
          <w:sz w:val="20"/>
          <w:szCs w:val="20"/>
          <w:lang w:val="lt-LT"/>
        </w:rPr>
        <w:t xml:space="preserve">Prekių įkainis pagal nustatytus rėžius turi būti </w:t>
      </w:r>
      <w:r w:rsidRPr="00A34AC6">
        <w:rPr>
          <w:rFonts w:cs="Arial"/>
          <w:color w:val="auto"/>
          <w:sz w:val="20"/>
          <w:szCs w:val="20"/>
          <w:lang w:val="lt-LT"/>
        </w:rPr>
        <w:t xml:space="preserve">nurodytas </w:t>
      </w:r>
      <w:r w:rsidR="002A70A6" w:rsidRPr="00A34AC6">
        <w:rPr>
          <w:rFonts w:eastAsia="Arial" w:cs="Arial"/>
          <w:color w:val="auto"/>
          <w:sz w:val="20"/>
          <w:szCs w:val="20"/>
          <w:lang w:val="lt-LT"/>
        </w:rPr>
        <w:t>TS</w:t>
      </w:r>
      <w:r w:rsidR="002A70A6" w:rsidRPr="00A34AC6">
        <w:rPr>
          <w:rFonts w:cs="Arial"/>
          <w:color w:val="auto"/>
          <w:sz w:val="20"/>
          <w:szCs w:val="20"/>
          <w:lang w:val="lt-LT"/>
        </w:rPr>
        <w:t> Priedas Nr.</w:t>
      </w:r>
      <w:r w:rsidR="002A70A6" w:rsidRPr="00A34AC6">
        <w:rPr>
          <w:rFonts w:eastAsia="Arial" w:cs="Arial"/>
          <w:color w:val="auto"/>
          <w:sz w:val="20"/>
          <w:szCs w:val="20"/>
          <w:lang w:val="lt-LT"/>
        </w:rPr>
        <w:t> 3 – „Pasiūlymo forma“</w:t>
      </w:r>
      <w:r w:rsidRPr="00A34AC6">
        <w:rPr>
          <w:rFonts w:eastAsia="Arial" w:cs="Arial"/>
          <w:color w:val="auto"/>
          <w:sz w:val="20"/>
          <w:szCs w:val="20"/>
          <w:lang w:val="lt-LT"/>
        </w:rPr>
        <w:t>.</w:t>
      </w:r>
    </w:p>
    <w:p w14:paraId="7E2C7BB6" w14:textId="77777777" w:rsidR="001C02C9" w:rsidRPr="00A34AC6" w:rsidRDefault="001C02C9" w:rsidP="00302744">
      <w:pPr>
        <w:pStyle w:val="ListParagraph"/>
        <w:numPr>
          <w:ilvl w:val="2"/>
          <w:numId w:val="3"/>
        </w:numPr>
        <w:spacing w:after="0"/>
        <w:ind w:left="851" w:hanging="851"/>
        <w:jc w:val="both"/>
        <w:rPr>
          <w:rFonts w:eastAsia="Arial" w:cs="Arial"/>
          <w:color w:val="auto"/>
          <w:sz w:val="20"/>
          <w:szCs w:val="20"/>
          <w:lang w:val="lt-LT"/>
        </w:rPr>
      </w:pPr>
      <w:r w:rsidRPr="00A34AC6">
        <w:rPr>
          <w:rFonts w:eastAsia="Arial" w:cs="Arial"/>
          <w:color w:val="auto"/>
          <w:sz w:val="20"/>
          <w:szCs w:val="20"/>
          <w:lang w:val="lt-LT"/>
        </w:rPr>
        <w:t>Sutarties galiojimo laikotarpiu Prekių skaičius bus nustatomas remiantis identifikuotu naudotojų skaičiumi.</w:t>
      </w:r>
    </w:p>
    <w:p w14:paraId="0B92DE78" w14:textId="77777777" w:rsidR="001C02C9" w:rsidRPr="00A34AC6" w:rsidRDefault="001C02C9" w:rsidP="00302744">
      <w:pPr>
        <w:pStyle w:val="ListParagraph"/>
        <w:numPr>
          <w:ilvl w:val="2"/>
          <w:numId w:val="3"/>
        </w:numPr>
        <w:spacing w:after="0"/>
        <w:ind w:left="851" w:hanging="851"/>
        <w:jc w:val="both"/>
        <w:rPr>
          <w:rFonts w:eastAsia="Arial" w:cs="Arial"/>
          <w:color w:val="auto"/>
          <w:sz w:val="20"/>
          <w:szCs w:val="20"/>
          <w:lang w:val="lt-LT"/>
        </w:rPr>
      </w:pPr>
      <w:r w:rsidRPr="00A34AC6">
        <w:rPr>
          <w:rFonts w:eastAsia="Arial" w:cs="Arial"/>
          <w:color w:val="auto"/>
          <w:sz w:val="20"/>
          <w:szCs w:val="20"/>
          <w:lang w:val="lt-LT"/>
        </w:rPr>
        <w:t>Prekių skaičius turi būti apskaitomas ir apmokestinamas kiekvieną mėnesį, pagal tą mėnesį registruotų, prisijungimo teises turinčių naudotojų kiekį. Naudotojai, kurių prieigos teisės prie Sistemos yra pašalintos, neturi būti įskaičiuojami.</w:t>
      </w:r>
    </w:p>
    <w:p w14:paraId="4AAE4D11" w14:textId="45F0048C" w:rsidR="004A23F3" w:rsidRPr="00A34AC6" w:rsidRDefault="0089406B" w:rsidP="00302744">
      <w:pPr>
        <w:pStyle w:val="ListParagraph"/>
        <w:numPr>
          <w:ilvl w:val="2"/>
          <w:numId w:val="3"/>
        </w:numPr>
        <w:ind w:left="851" w:hanging="851"/>
        <w:jc w:val="both"/>
        <w:rPr>
          <w:rFonts w:eastAsia="Arial" w:cs="Arial"/>
          <w:color w:val="auto"/>
          <w:sz w:val="20"/>
          <w:szCs w:val="20"/>
          <w:lang w:val="lt-LT"/>
        </w:rPr>
      </w:pPr>
      <w:r w:rsidRPr="00A34AC6">
        <w:rPr>
          <w:rFonts w:eastAsia="Arial" w:cs="Arial"/>
          <w:color w:val="auto"/>
          <w:sz w:val="20"/>
          <w:szCs w:val="20"/>
          <w:lang w:val="lt-LT"/>
        </w:rPr>
        <w:t xml:space="preserve">Turi būti pateiktos </w:t>
      </w:r>
      <w:r w:rsidR="001C02C9" w:rsidRPr="00A34AC6">
        <w:rPr>
          <w:rFonts w:eastAsia="Arial" w:cs="Arial"/>
          <w:color w:val="auto"/>
          <w:sz w:val="20"/>
          <w:szCs w:val="20"/>
          <w:lang w:val="lt-LT"/>
        </w:rPr>
        <w:t>Prekės</w:t>
      </w:r>
      <w:r w:rsidRPr="00A34AC6">
        <w:rPr>
          <w:rFonts w:eastAsia="Arial" w:cs="Arial"/>
          <w:color w:val="auto"/>
          <w:sz w:val="20"/>
          <w:szCs w:val="20"/>
          <w:lang w:val="lt-LT"/>
        </w:rPr>
        <w:t>, kurios įgalintų naudotis Sistema šias naudotojų roles bei kiekius</w:t>
      </w:r>
      <w:r w:rsidR="00860B8D" w:rsidRPr="00A34AC6">
        <w:rPr>
          <w:rFonts w:eastAsia="Arial" w:cs="Arial"/>
          <w:color w:val="auto"/>
          <w:sz w:val="20"/>
          <w:szCs w:val="20"/>
          <w:lang w:val="lt-LT"/>
        </w:rPr>
        <w:t xml:space="preserve"> (žr. Lentelė 2. „Naudotojų rolių aprašymai“).</w:t>
      </w:r>
    </w:p>
    <w:p w14:paraId="7D72D354" w14:textId="7F113117" w:rsidR="0089406B" w:rsidRPr="00A34AC6" w:rsidRDefault="0089406B" w:rsidP="0089406B">
      <w:pPr>
        <w:spacing w:after="0" w:line="240" w:lineRule="auto"/>
        <w:jc w:val="right"/>
        <w:textAlignment w:val="baseline"/>
        <w:rPr>
          <w:rFonts w:eastAsia="Times New Roman" w:cs="Arial"/>
          <w:i/>
          <w:iCs/>
          <w:szCs w:val="20"/>
          <w:lang w:eastAsia="lt-LT"/>
        </w:rPr>
      </w:pPr>
      <w:r w:rsidRPr="00A34AC6">
        <w:rPr>
          <w:rFonts w:eastAsia="Times New Roman" w:cs="Arial"/>
          <w:i/>
          <w:iCs/>
          <w:szCs w:val="20"/>
          <w:lang w:eastAsia="lt-LT"/>
        </w:rPr>
        <w:t>Lentelė 2</w:t>
      </w:r>
      <w:r w:rsidR="00292D9F" w:rsidRPr="00A34AC6">
        <w:rPr>
          <w:rFonts w:eastAsia="Times New Roman" w:cs="Arial"/>
          <w:i/>
          <w:iCs/>
          <w:szCs w:val="20"/>
          <w:lang w:eastAsia="lt-LT"/>
        </w:rPr>
        <w:t>.</w:t>
      </w:r>
      <w:r w:rsidRPr="00A34AC6">
        <w:rPr>
          <w:rFonts w:eastAsia="Times New Roman" w:cs="Arial"/>
          <w:i/>
          <w:iCs/>
          <w:szCs w:val="20"/>
          <w:lang w:eastAsia="lt-LT"/>
        </w:rPr>
        <w:t xml:space="preserve"> Naudotojų rolių aprašymai</w:t>
      </w:r>
    </w:p>
    <w:p w14:paraId="575D2133" w14:textId="77777777" w:rsidR="005E4B37" w:rsidRPr="00A34AC6" w:rsidRDefault="005E4B37" w:rsidP="00444145">
      <w:pPr>
        <w:spacing w:after="0" w:line="240" w:lineRule="auto"/>
        <w:jc w:val="right"/>
        <w:textAlignment w:val="baseline"/>
        <w:rPr>
          <w:rFonts w:eastAsia="Times New Roman" w:cs="Arial"/>
          <w:i/>
          <w:iCs/>
          <w:szCs w:val="20"/>
          <w:lang w:eastAsia="lt-LT"/>
        </w:rPr>
      </w:pPr>
    </w:p>
    <w:tbl>
      <w:tblPr>
        <w:tblW w:w="878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9"/>
        <w:gridCol w:w="2470"/>
        <w:gridCol w:w="3546"/>
        <w:gridCol w:w="2116"/>
      </w:tblGrid>
      <w:tr w:rsidR="00890FD8" w:rsidRPr="00A34AC6" w14:paraId="36300042" w14:textId="77777777" w:rsidTr="00444145">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39224762" w14:textId="77777777"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 </w:t>
            </w:r>
          </w:p>
        </w:tc>
        <w:tc>
          <w:tcPr>
            <w:tcW w:w="2470"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73195CD4" w14:textId="77777777"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Naudotojų rolės </w:t>
            </w:r>
          </w:p>
        </w:tc>
        <w:tc>
          <w:tcPr>
            <w:tcW w:w="3546"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2F0B363D" w14:textId="77777777"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Veiklos aprašymas </w:t>
            </w:r>
          </w:p>
        </w:tc>
        <w:tc>
          <w:tcPr>
            <w:tcW w:w="2116"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5C2C9A80" w14:textId="77777777"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Preliminarus naudotojų kiekis (vnt.) </w:t>
            </w:r>
          </w:p>
        </w:tc>
      </w:tr>
      <w:tr w:rsidR="00890FD8" w:rsidRPr="00A34AC6" w14:paraId="4EF6038B" w14:textId="77777777" w:rsidTr="001C7160">
        <w:trPr>
          <w:trHeight w:val="303"/>
          <w:jc w:val="center"/>
        </w:trPr>
        <w:tc>
          <w:tcPr>
            <w:tcW w:w="8781" w:type="dxa"/>
            <w:gridSpan w:val="4"/>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6A86C30F" w14:textId="77777777"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Valdymo ir administravimo darbuotojai </w:t>
            </w:r>
          </w:p>
        </w:tc>
      </w:tr>
      <w:tr w:rsidR="00890FD8" w:rsidRPr="00A34AC6" w14:paraId="5E76EC77" w14:textId="77777777" w:rsidTr="005E4B37">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EF2D751" w14:textId="77777777"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1. </w:t>
            </w:r>
          </w:p>
        </w:tc>
        <w:tc>
          <w:tcPr>
            <w:tcW w:w="24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53B26E0" w14:textId="77777777"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Planuotojai </w:t>
            </w:r>
          </w:p>
        </w:tc>
        <w:tc>
          <w:tcPr>
            <w:tcW w:w="35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94F4128" w14:textId="07883888"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Naudotojai, kurie gali naudotis visomis funkcijomis susijusiomis planavimu ir planų koregavimu</w:t>
            </w:r>
          </w:p>
        </w:tc>
        <w:tc>
          <w:tcPr>
            <w:tcW w:w="21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08376F1" w14:textId="29CD9895" w:rsidR="0089406B" w:rsidRPr="00A34AC6" w:rsidRDefault="001A34D5"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8</w:t>
            </w:r>
          </w:p>
        </w:tc>
      </w:tr>
      <w:tr w:rsidR="00890FD8" w:rsidRPr="00A34AC6" w14:paraId="1F1571C5" w14:textId="77777777" w:rsidTr="005E4B37">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35A872C" w14:textId="77777777"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2. </w:t>
            </w:r>
          </w:p>
        </w:tc>
        <w:tc>
          <w:tcPr>
            <w:tcW w:w="24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30052B7" w14:textId="77777777"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Operatyvinio valdymo darbuotojai </w:t>
            </w:r>
          </w:p>
        </w:tc>
        <w:tc>
          <w:tcPr>
            <w:tcW w:w="35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720502" w14:textId="36448F40"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Naudotojai naudojasi visomis funkcijomis reikalingomis užtikrinti planų vykdymą, nuokrypių ir incidentų valdymą – operatyvinio plano koregavimą</w:t>
            </w:r>
          </w:p>
        </w:tc>
        <w:tc>
          <w:tcPr>
            <w:tcW w:w="21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36DEFD" w14:textId="784196B0" w:rsidR="0089406B" w:rsidRPr="00A34AC6" w:rsidRDefault="00A34AC6" w:rsidP="0089406B">
            <w:pPr>
              <w:spacing w:after="0" w:line="240" w:lineRule="auto"/>
              <w:jc w:val="center"/>
              <w:textAlignment w:val="baseline"/>
              <w:rPr>
                <w:rFonts w:eastAsia="Times New Roman" w:cs="Arial"/>
                <w:szCs w:val="20"/>
                <w:lang w:eastAsia="lt-LT"/>
              </w:rPr>
            </w:pPr>
            <w:r>
              <w:rPr>
                <w:rFonts w:eastAsia="Times New Roman" w:cs="Arial"/>
                <w:szCs w:val="20"/>
                <w:lang w:eastAsia="lt-LT"/>
              </w:rPr>
              <w:t>20</w:t>
            </w:r>
          </w:p>
        </w:tc>
      </w:tr>
      <w:tr w:rsidR="00890FD8" w:rsidRPr="00A34AC6" w14:paraId="4115D2BE" w14:textId="77777777" w:rsidTr="005E4B37">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4BA4E96" w14:textId="77777777"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3. </w:t>
            </w:r>
          </w:p>
        </w:tc>
        <w:tc>
          <w:tcPr>
            <w:tcW w:w="24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A6596ED" w14:textId="77777777"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Administracijos darbuotojai </w:t>
            </w:r>
          </w:p>
        </w:tc>
        <w:tc>
          <w:tcPr>
            <w:tcW w:w="35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65BD20C" w14:textId="32862F44"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Naudotojai, kurie naudojasi visomis funkcijomis susijusiomis su jiems priskirtomis užduotimis</w:t>
            </w:r>
          </w:p>
        </w:tc>
        <w:tc>
          <w:tcPr>
            <w:tcW w:w="21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B95E8ED" w14:textId="19518D1D"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50</w:t>
            </w:r>
          </w:p>
        </w:tc>
      </w:tr>
      <w:tr w:rsidR="00890FD8" w:rsidRPr="00A34AC6" w14:paraId="01E440CD" w14:textId="77777777" w:rsidTr="001C7160">
        <w:trPr>
          <w:trHeight w:val="303"/>
          <w:jc w:val="center"/>
        </w:trPr>
        <w:tc>
          <w:tcPr>
            <w:tcW w:w="8781" w:type="dxa"/>
            <w:gridSpan w:val="4"/>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7D42AC98" w14:textId="3CA53A53"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Mobilūs darbuotojai</w:t>
            </w:r>
            <w:r w:rsidR="00854946" w:rsidRPr="00A34AC6">
              <w:rPr>
                <w:rFonts w:eastAsia="Times New Roman" w:cs="Arial"/>
                <w:szCs w:val="20"/>
                <w:lang w:eastAsia="lt-LT"/>
              </w:rPr>
              <w:t xml:space="preserve"> </w:t>
            </w:r>
          </w:p>
        </w:tc>
      </w:tr>
      <w:tr w:rsidR="00890FD8" w:rsidRPr="00A34AC6" w14:paraId="570F86B2" w14:textId="77777777" w:rsidTr="005E4B37">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C96BC6F" w14:textId="77777777"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4. </w:t>
            </w:r>
          </w:p>
        </w:tc>
        <w:tc>
          <w:tcPr>
            <w:tcW w:w="24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DC7BE80" w14:textId="77777777"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Mašinistai </w:t>
            </w:r>
          </w:p>
        </w:tc>
        <w:tc>
          <w:tcPr>
            <w:tcW w:w="35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2E40C9D" w14:textId="4BF2A26E"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Traukinių valdytojai</w:t>
            </w:r>
          </w:p>
        </w:tc>
        <w:tc>
          <w:tcPr>
            <w:tcW w:w="21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1C4D440" w14:textId="689F55B8"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140</w:t>
            </w:r>
          </w:p>
        </w:tc>
      </w:tr>
      <w:tr w:rsidR="00890FD8" w:rsidRPr="00A34AC6" w14:paraId="3329AA50" w14:textId="77777777" w:rsidTr="005E4B37">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9AF46A4" w14:textId="138B7389"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5.</w:t>
            </w:r>
            <w:r w:rsidR="00854946" w:rsidRPr="00A34AC6">
              <w:rPr>
                <w:rFonts w:eastAsia="Times New Roman" w:cs="Arial"/>
                <w:szCs w:val="20"/>
                <w:lang w:eastAsia="lt-LT"/>
              </w:rPr>
              <w:t xml:space="preserve"> </w:t>
            </w:r>
          </w:p>
        </w:tc>
        <w:tc>
          <w:tcPr>
            <w:tcW w:w="24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435AB3E" w14:textId="77777777"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Palydovai </w:t>
            </w:r>
          </w:p>
        </w:tc>
        <w:tc>
          <w:tcPr>
            <w:tcW w:w="35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9F71CB3" w14:textId="6AB00826"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Užtikrina klientų aptarnavimą</w:t>
            </w:r>
          </w:p>
        </w:tc>
        <w:tc>
          <w:tcPr>
            <w:tcW w:w="21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814DB30" w14:textId="2C6830D9"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1</w:t>
            </w:r>
            <w:r w:rsidR="00062D0A" w:rsidRPr="00A34AC6">
              <w:rPr>
                <w:rFonts w:eastAsia="Times New Roman" w:cs="Arial"/>
                <w:szCs w:val="20"/>
                <w:lang w:eastAsia="lt-LT"/>
              </w:rPr>
              <w:t>5</w:t>
            </w:r>
            <w:r w:rsidRPr="00A34AC6">
              <w:rPr>
                <w:rFonts w:eastAsia="Times New Roman" w:cs="Arial"/>
                <w:szCs w:val="20"/>
                <w:lang w:eastAsia="lt-LT"/>
              </w:rPr>
              <w:t>0</w:t>
            </w:r>
          </w:p>
        </w:tc>
      </w:tr>
      <w:tr w:rsidR="00890FD8" w:rsidRPr="00A34AC6" w14:paraId="30E9DAB7" w14:textId="77777777" w:rsidTr="005E4B37">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0778BCA" w14:textId="77777777"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6. </w:t>
            </w:r>
          </w:p>
        </w:tc>
        <w:tc>
          <w:tcPr>
            <w:tcW w:w="24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53A9E38" w14:textId="77777777"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Kiti darbuotojai </w:t>
            </w:r>
          </w:p>
        </w:tc>
        <w:tc>
          <w:tcPr>
            <w:tcW w:w="35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4D4C262" w14:textId="2A883D79"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Traukinių antžeminių tarnybų darbuotojai</w:t>
            </w:r>
            <w:r w:rsidR="00D6498E" w:rsidRPr="00A34AC6">
              <w:rPr>
                <w:rFonts w:eastAsia="Times New Roman" w:cs="Arial"/>
                <w:szCs w:val="20"/>
                <w:lang w:eastAsia="lt-LT"/>
              </w:rPr>
              <w:t xml:space="preserve"> (</w:t>
            </w:r>
            <w:r w:rsidRPr="00A34AC6">
              <w:rPr>
                <w:rFonts w:eastAsia="Times New Roman" w:cs="Arial"/>
                <w:szCs w:val="20"/>
                <w:lang w:eastAsia="lt-LT"/>
              </w:rPr>
              <w:t>angl. ground-staff, train service staff</w:t>
            </w:r>
            <w:r w:rsidR="00D6498E" w:rsidRPr="00A34AC6">
              <w:rPr>
                <w:rFonts w:eastAsia="Times New Roman" w:cs="Arial"/>
                <w:szCs w:val="20"/>
                <w:lang w:eastAsia="lt-LT"/>
              </w:rPr>
              <w:t>)</w:t>
            </w:r>
            <w:r w:rsidRPr="00A34AC6">
              <w:rPr>
                <w:rFonts w:eastAsia="Times New Roman" w:cs="Arial"/>
                <w:szCs w:val="20"/>
                <w:lang w:eastAsia="lt-LT"/>
              </w:rPr>
              <w:t> </w:t>
            </w:r>
          </w:p>
        </w:tc>
        <w:tc>
          <w:tcPr>
            <w:tcW w:w="21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131DCA1" w14:textId="3426C9E0"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10</w:t>
            </w:r>
          </w:p>
        </w:tc>
      </w:tr>
      <w:tr w:rsidR="00890FD8" w:rsidRPr="00A34AC6" w14:paraId="24904BC7" w14:textId="77777777" w:rsidTr="001C7160">
        <w:trPr>
          <w:trHeight w:val="303"/>
          <w:jc w:val="center"/>
        </w:trPr>
        <w:tc>
          <w:tcPr>
            <w:tcW w:w="8781" w:type="dxa"/>
            <w:gridSpan w:val="4"/>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16786A3C" w14:textId="77777777"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Sistemos administratoriai </w:t>
            </w:r>
          </w:p>
        </w:tc>
      </w:tr>
      <w:tr w:rsidR="00890FD8" w:rsidRPr="00A34AC6" w14:paraId="36B92B29" w14:textId="77777777" w:rsidTr="005E4B37">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EB7CBD0" w14:textId="77777777"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7. </w:t>
            </w:r>
          </w:p>
        </w:tc>
        <w:tc>
          <w:tcPr>
            <w:tcW w:w="24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C12BF14" w14:textId="77777777"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Administratoriai, ekspertai ir sprendimo architektai </w:t>
            </w:r>
          </w:p>
        </w:tc>
        <w:tc>
          <w:tcPr>
            <w:tcW w:w="35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6395E45" w14:textId="27E425B6"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Sistemos naudojimo ir vystymo ekspertai </w:t>
            </w:r>
          </w:p>
        </w:tc>
        <w:tc>
          <w:tcPr>
            <w:tcW w:w="21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1E26E96" w14:textId="4F1B766F"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5</w:t>
            </w:r>
          </w:p>
        </w:tc>
      </w:tr>
      <w:tr w:rsidR="00890FD8" w:rsidRPr="00A34AC6" w14:paraId="7C5BE281" w14:textId="77777777" w:rsidTr="005E4B37">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8B9A659" w14:textId="77777777"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8. </w:t>
            </w:r>
          </w:p>
        </w:tc>
        <w:tc>
          <w:tcPr>
            <w:tcW w:w="24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52F981A" w14:textId="77777777"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Priežiūros specialistai </w:t>
            </w:r>
          </w:p>
        </w:tc>
        <w:tc>
          <w:tcPr>
            <w:tcW w:w="35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DEAC2FD" w14:textId="2188B186"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Pagalbos tarnybos darbuotojai</w:t>
            </w:r>
          </w:p>
        </w:tc>
        <w:tc>
          <w:tcPr>
            <w:tcW w:w="21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471777" w14:textId="6B9B54EA" w:rsidR="0089406B" w:rsidRPr="00A34AC6" w:rsidRDefault="0089406B" w:rsidP="0089406B">
            <w:pPr>
              <w:spacing w:after="0" w:line="240" w:lineRule="auto"/>
              <w:jc w:val="center"/>
              <w:textAlignment w:val="baseline"/>
              <w:rPr>
                <w:rFonts w:eastAsia="Times New Roman" w:cs="Arial"/>
                <w:szCs w:val="20"/>
                <w:lang w:eastAsia="lt-LT"/>
              </w:rPr>
            </w:pPr>
            <w:r w:rsidRPr="00A34AC6">
              <w:rPr>
                <w:rFonts w:eastAsia="Times New Roman" w:cs="Arial"/>
                <w:szCs w:val="20"/>
                <w:lang w:eastAsia="lt-LT"/>
              </w:rPr>
              <w:t>2</w:t>
            </w:r>
          </w:p>
        </w:tc>
      </w:tr>
    </w:tbl>
    <w:p w14:paraId="6C0D6A7F" w14:textId="77777777" w:rsidR="0089406B" w:rsidRPr="00A34AC6" w:rsidRDefault="0089406B" w:rsidP="0089406B">
      <w:pPr>
        <w:spacing w:after="0" w:line="240" w:lineRule="auto"/>
        <w:textAlignment w:val="baseline"/>
        <w:rPr>
          <w:rFonts w:eastAsia="Times New Roman" w:cs="Arial"/>
          <w:szCs w:val="20"/>
          <w:lang w:eastAsia="lt-LT"/>
        </w:rPr>
      </w:pPr>
      <w:r w:rsidRPr="00A34AC6">
        <w:rPr>
          <w:rFonts w:eastAsia="Times New Roman" w:cs="Arial"/>
          <w:szCs w:val="20"/>
          <w:lang w:eastAsia="lt-LT"/>
        </w:rPr>
        <w:t> </w:t>
      </w:r>
    </w:p>
    <w:p w14:paraId="405738B6" w14:textId="216B10CE" w:rsidR="004A23F3" w:rsidRPr="00A34AC6" w:rsidRDefault="0089406B" w:rsidP="00302744">
      <w:pPr>
        <w:pStyle w:val="ListParagraph"/>
        <w:numPr>
          <w:ilvl w:val="2"/>
          <w:numId w:val="3"/>
        </w:numPr>
        <w:ind w:left="851" w:hanging="851"/>
        <w:rPr>
          <w:rFonts w:eastAsia="Arial" w:cs="Arial"/>
          <w:color w:val="auto"/>
          <w:sz w:val="20"/>
          <w:szCs w:val="20"/>
          <w:lang w:val="lt-LT"/>
        </w:rPr>
      </w:pPr>
      <w:r w:rsidRPr="00A34AC6">
        <w:rPr>
          <w:rFonts w:eastAsia="Arial" w:cs="Arial"/>
          <w:color w:val="auto"/>
          <w:sz w:val="20"/>
          <w:szCs w:val="20"/>
          <w:lang w:val="lt-LT"/>
        </w:rPr>
        <w:t>Turi būti galimybė atskirti licencijas, LTG grupės įmonių reorganizacijos atveju.</w:t>
      </w:r>
    </w:p>
    <w:p w14:paraId="5B594827" w14:textId="77777777" w:rsidR="00080342" w:rsidRPr="00A34AC6" w:rsidRDefault="00080342" w:rsidP="002F54A6">
      <w:pPr>
        <w:rPr>
          <w:rFonts w:cs="Arial"/>
          <w:szCs w:val="20"/>
        </w:rPr>
      </w:pPr>
    </w:p>
    <w:p w14:paraId="376497B6" w14:textId="58AF5778" w:rsidR="004A23F3" w:rsidRPr="00A34AC6" w:rsidRDefault="004A23F3" w:rsidP="00CF5AA5">
      <w:pPr>
        <w:pStyle w:val="xx"/>
        <w:ind w:left="567" w:hanging="567"/>
        <w:rPr>
          <w:color w:val="auto"/>
        </w:rPr>
      </w:pPr>
      <w:bookmarkStart w:id="0" w:name="_Hlk209002390"/>
      <w:r w:rsidRPr="00A34AC6">
        <w:rPr>
          <w:color w:val="auto"/>
        </w:rPr>
        <w:t>Reikalavimai Palaikymo paslaugoms</w:t>
      </w:r>
    </w:p>
    <w:p w14:paraId="4B4536AD" w14:textId="77777777" w:rsidR="004A23F3" w:rsidRPr="00A34AC6" w:rsidRDefault="004A23F3" w:rsidP="00302744">
      <w:pPr>
        <w:pStyle w:val="xx"/>
        <w:numPr>
          <w:ilvl w:val="2"/>
          <w:numId w:val="3"/>
        </w:numPr>
        <w:ind w:left="851" w:hanging="851"/>
        <w:rPr>
          <w:b w:val="0"/>
          <w:bCs w:val="0"/>
          <w:color w:val="auto"/>
        </w:rPr>
      </w:pPr>
      <w:r w:rsidRPr="00A34AC6">
        <w:rPr>
          <w:b w:val="0"/>
          <w:bCs w:val="0"/>
          <w:color w:val="auto"/>
        </w:rPr>
        <w:t>Sistemos Palaikymas apima (neapsiribojant):</w:t>
      </w:r>
    </w:p>
    <w:p w14:paraId="394F79AB" w14:textId="456C2DD7" w:rsidR="004A23F3" w:rsidRPr="00A34AC6" w:rsidRDefault="004A23F3" w:rsidP="00302744">
      <w:pPr>
        <w:pStyle w:val="xx"/>
        <w:numPr>
          <w:ilvl w:val="3"/>
          <w:numId w:val="3"/>
        </w:numPr>
        <w:ind w:left="1134" w:hanging="1134"/>
        <w:rPr>
          <w:b w:val="0"/>
          <w:bCs w:val="0"/>
          <w:color w:val="auto"/>
        </w:rPr>
      </w:pPr>
      <w:r w:rsidRPr="00A34AC6">
        <w:rPr>
          <w:b w:val="0"/>
          <w:bCs w:val="0"/>
          <w:color w:val="auto"/>
        </w:rPr>
        <w:t>Sistemos neatitikimų funkciniams, nefunkciniams reikalavimams ir veikimo klaidų šalinimą</w:t>
      </w:r>
    </w:p>
    <w:p w14:paraId="28D5B5FC" w14:textId="62277415" w:rsidR="00286EA1" w:rsidRPr="00A34AC6" w:rsidRDefault="004A23F3" w:rsidP="00302744">
      <w:pPr>
        <w:pStyle w:val="xx"/>
        <w:numPr>
          <w:ilvl w:val="3"/>
          <w:numId w:val="3"/>
        </w:numPr>
        <w:ind w:left="1134" w:hanging="1134"/>
        <w:rPr>
          <w:b w:val="0"/>
          <w:bCs w:val="0"/>
          <w:color w:val="auto"/>
        </w:rPr>
      </w:pPr>
      <w:r w:rsidRPr="00A34AC6">
        <w:rPr>
          <w:b w:val="0"/>
          <w:bCs w:val="0"/>
          <w:color w:val="auto"/>
        </w:rPr>
        <w:t>Sistemos bei duomenų atstatymą, įskaitant prarastų duomenų atstatymą, įvykusį dėl klaidingų naudotojų veiksmų dirbant su Sistema</w:t>
      </w:r>
    </w:p>
    <w:p w14:paraId="1ED45C73" w14:textId="5F0DB847" w:rsidR="004A23F3" w:rsidRPr="00A34AC6" w:rsidRDefault="004A23F3" w:rsidP="00302744">
      <w:pPr>
        <w:pStyle w:val="xx"/>
        <w:numPr>
          <w:ilvl w:val="3"/>
          <w:numId w:val="3"/>
        </w:numPr>
        <w:ind w:left="1134" w:hanging="1134"/>
        <w:rPr>
          <w:b w:val="0"/>
          <w:bCs w:val="0"/>
          <w:color w:val="auto"/>
        </w:rPr>
      </w:pPr>
      <w:r w:rsidRPr="00A34AC6">
        <w:rPr>
          <w:b w:val="0"/>
          <w:bCs w:val="0"/>
          <w:color w:val="auto"/>
        </w:rPr>
        <w:t>Reakcijos laikų užtikrinimą bei užklausų</w:t>
      </w:r>
      <w:r w:rsidR="00D508C1" w:rsidRPr="00A34AC6">
        <w:rPr>
          <w:b w:val="0"/>
          <w:bCs w:val="0"/>
          <w:color w:val="auto"/>
        </w:rPr>
        <w:t>/incidentų</w:t>
      </w:r>
      <w:r w:rsidRPr="00A34AC6">
        <w:rPr>
          <w:b w:val="0"/>
          <w:bCs w:val="0"/>
          <w:color w:val="auto"/>
        </w:rPr>
        <w:t xml:space="preserve"> sprendimą pagal numatytus kritiškumo lygius ir terminus</w:t>
      </w:r>
      <w:r w:rsidR="00286EA1" w:rsidRPr="00A34AC6">
        <w:rPr>
          <w:b w:val="0"/>
          <w:bCs w:val="0"/>
          <w:color w:val="auto"/>
        </w:rPr>
        <w:t xml:space="preserve">, kaip nurodyta šios TS Priedas Nr. 2 – </w:t>
      </w:r>
      <w:r w:rsidR="0035620F" w:rsidRPr="00A34AC6">
        <w:rPr>
          <w:b w:val="0"/>
          <w:bCs w:val="0"/>
          <w:color w:val="auto"/>
        </w:rPr>
        <w:t>„</w:t>
      </w:r>
      <w:r w:rsidR="00286EA1" w:rsidRPr="00A34AC6">
        <w:rPr>
          <w:b w:val="0"/>
          <w:bCs w:val="0"/>
          <w:color w:val="auto"/>
        </w:rPr>
        <w:t>Sistemos palaikymo ir priežiūros</w:t>
      </w:r>
      <w:r w:rsidR="0035620F" w:rsidRPr="00A34AC6">
        <w:rPr>
          <w:b w:val="0"/>
          <w:bCs w:val="0"/>
          <w:color w:val="auto"/>
        </w:rPr>
        <w:t>“</w:t>
      </w:r>
      <w:r w:rsidR="00286EA1" w:rsidRPr="00A34AC6">
        <w:rPr>
          <w:b w:val="0"/>
          <w:bCs w:val="0"/>
          <w:color w:val="auto"/>
        </w:rPr>
        <w:t xml:space="preserve"> teikimo tvarka.</w:t>
      </w:r>
    </w:p>
    <w:p w14:paraId="53EB6BD0" w14:textId="77777777" w:rsidR="004A23F3" w:rsidRPr="00A34AC6" w:rsidRDefault="004A23F3" w:rsidP="00302744">
      <w:pPr>
        <w:pStyle w:val="xx"/>
        <w:numPr>
          <w:ilvl w:val="3"/>
          <w:numId w:val="3"/>
        </w:numPr>
        <w:ind w:left="1134" w:hanging="1134"/>
        <w:rPr>
          <w:b w:val="0"/>
          <w:bCs w:val="0"/>
          <w:color w:val="auto"/>
        </w:rPr>
      </w:pPr>
      <w:r w:rsidRPr="00A34AC6">
        <w:rPr>
          <w:b w:val="0"/>
          <w:bCs w:val="0"/>
          <w:color w:val="auto"/>
        </w:rPr>
        <w:t>Tarpininkavimą sprendžiant sutrikimus bei Užsakovo interesų atstovavimą Sistemos trečių šalių ir (arba) programinės įrangos gamintojams.</w:t>
      </w:r>
    </w:p>
    <w:p w14:paraId="0993E1B5" w14:textId="77777777" w:rsidR="004A23F3" w:rsidRPr="00A34AC6" w:rsidRDefault="004A23F3" w:rsidP="00302744">
      <w:pPr>
        <w:pStyle w:val="xx"/>
        <w:numPr>
          <w:ilvl w:val="2"/>
          <w:numId w:val="3"/>
        </w:numPr>
        <w:ind w:left="851" w:hanging="851"/>
        <w:rPr>
          <w:b w:val="0"/>
          <w:bCs w:val="0"/>
          <w:color w:val="auto"/>
        </w:rPr>
      </w:pPr>
      <w:r w:rsidRPr="00A34AC6">
        <w:rPr>
          <w:b w:val="0"/>
          <w:bCs w:val="0"/>
          <w:color w:val="auto"/>
        </w:rPr>
        <w:t>Palaikymo paslaugos yra teikiamos Sutarties galiojimo laikotarpiu, užtikrinant, kad tiek jau įdiegti, tiek naujai diegiami Sistemos elementai veiktų stabiliai ir atitiktų Užsakovo poreikius.</w:t>
      </w:r>
    </w:p>
    <w:p w14:paraId="094699C0" w14:textId="77777777" w:rsidR="004A23F3" w:rsidRPr="00A34AC6" w:rsidRDefault="004A23F3" w:rsidP="00302744">
      <w:pPr>
        <w:pStyle w:val="xx"/>
        <w:numPr>
          <w:ilvl w:val="2"/>
          <w:numId w:val="3"/>
        </w:numPr>
        <w:ind w:left="851" w:hanging="851"/>
        <w:rPr>
          <w:b w:val="0"/>
          <w:bCs w:val="0"/>
          <w:color w:val="auto"/>
        </w:rPr>
      </w:pPr>
      <w:r w:rsidRPr="00A34AC6">
        <w:rPr>
          <w:b w:val="0"/>
          <w:bCs w:val="0"/>
          <w:color w:val="auto"/>
        </w:rPr>
        <w:t>Palaikymo paslaugos turi būti teikiamos visai Sistemos apimčiai. Tai apima neapsiribojant: techninę infrastruktūrą, standartinę programinę įrangą, taikomąsias, specialiai Užsakovui sukurtas Sistemos dalis bei kitus Sistemos veikimui reikalingus komponentus.</w:t>
      </w:r>
    </w:p>
    <w:p w14:paraId="748508AE" w14:textId="77777777" w:rsidR="004A23F3" w:rsidRPr="00A34AC6" w:rsidRDefault="004A23F3" w:rsidP="00302744">
      <w:pPr>
        <w:pStyle w:val="xx"/>
        <w:numPr>
          <w:ilvl w:val="2"/>
          <w:numId w:val="3"/>
        </w:numPr>
        <w:ind w:left="851" w:hanging="851"/>
        <w:rPr>
          <w:b w:val="0"/>
          <w:bCs w:val="0"/>
          <w:color w:val="auto"/>
        </w:rPr>
      </w:pPr>
      <w:r w:rsidRPr="00A34AC6">
        <w:rPr>
          <w:b w:val="0"/>
          <w:bCs w:val="0"/>
          <w:color w:val="auto"/>
        </w:rPr>
        <w:t>Tiekėjas negali įtraukti į Palaikymo paslaugas paslaugų, kurios pagal Sutartį priskiriamos Garantiniam aptarnavimui. Užsakovas neprivalo mokėti už jokias paslaugas, kurios yra Tiekėjo atsakomybė pagal Garantinio aptarnavimo sąlygas.</w:t>
      </w:r>
    </w:p>
    <w:p w14:paraId="4BDBBABA" w14:textId="77777777" w:rsidR="004248E9" w:rsidRPr="00A34AC6" w:rsidRDefault="004248E9" w:rsidP="002F54A6">
      <w:pPr>
        <w:pStyle w:val="xx"/>
        <w:numPr>
          <w:ilvl w:val="0"/>
          <w:numId w:val="0"/>
        </w:numPr>
        <w:ind w:left="851"/>
        <w:rPr>
          <w:b w:val="0"/>
          <w:bCs w:val="0"/>
          <w:color w:val="auto"/>
        </w:rPr>
      </w:pPr>
    </w:p>
    <w:p w14:paraId="52BC4C8B" w14:textId="77777777" w:rsidR="00513614" w:rsidRPr="00A34AC6" w:rsidRDefault="00513614" w:rsidP="002F54A6">
      <w:pPr>
        <w:pStyle w:val="xx"/>
        <w:ind w:left="567" w:hanging="567"/>
        <w:rPr>
          <w:color w:val="auto"/>
        </w:rPr>
      </w:pPr>
      <w:r w:rsidRPr="00A34AC6">
        <w:rPr>
          <w:color w:val="auto"/>
        </w:rPr>
        <w:t>Reikalavimai Priežiūros paslaugoms</w:t>
      </w:r>
    </w:p>
    <w:p w14:paraId="1CD150C8" w14:textId="77777777" w:rsidR="00513614" w:rsidRPr="00A34AC6" w:rsidRDefault="00513614" w:rsidP="00302744">
      <w:pPr>
        <w:pStyle w:val="xx"/>
        <w:numPr>
          <w:ilvl w:val="2"/>
          <w:numId w:val="3"/>
        </w:numPr>
        <w:ind w:left="851" w:hanging="851"/>
        <w:rPr>
          <w:b w:val="0"/>
          <w:bCs w:val="0"/>
          <w:color w:val="auto"/>
        </w:rPr>
      </w:pPr>
      <w:r w:rsidRPr="00A34AC6">
        <w:rPr>
          <w:b w:val="0"/>
          <w:bCs w:val="0"/>
          <w:color w:val="auto"/>
        </w:rPr>
        <w:t>Sistemos Priežiūra apima (neapsiribojant):</w:t>
      </w:r>
    </w:p>
    <w:p w14:paraId="2514CBCB" w14:textId="1E9D47CF" w:rsidR="00513614" w:rsidRPr="00A34AC6" w:rsidRDefault="00513614" w:rsidP="00302744">
      <w:pPr>
        <w:pStyle w:val="xx"/>
        <w:numPr>
          <w:ilvl w:val="3"/>
          <w:numId w:val="3"/>
        </w:numPr>
        <w:ind w:left="1134" w:hanging="1134"/>
        <w:rPr>
          <w:b w:val="0"/>
          <w:bCs w:val="0"/>
          <w:color w:val="auto"/>
        </w:rPr>
      </w:pPr>
      <w:r w:rsidRPr="00A34AC6">
        <w:rPr>
          <w:b w:val="0"/>
          <w:bCs w:val="0"/>
          <w:color w:val="auto"/>
        </w:rPr>
        <w:t>Naujų Sistemos versijų, bet neapsiribojant operacinių sistemų, duomenų bazių bei kitos trečių šalių programinės įrangos, diegimą</w:t>
      </w:r>
    </w:p>
    <w:p w14:paraId="29DAFAFF" w14:textId="12D8A58C" w:rsidR="00513614" w:rsidRPr="00A34AC6" w:rsidRDefault="00513614" w:rsidP="00302744">
      <w:pPr>
        <w:pStyle w:val="xx"/>
        <w:numPr>
          <w:ilvl w:val="3"/>
          <w:numId w:val="3"/>
        </w:numPr>
        <w:ind w:left="1134" w:hanging="1134"/>
        <w:rPr>
          <w:b w:val="0"/>
          <w:bCs w:val="0"/>
          <w:color w:val="auto"/>
        </w:rPr>
      </w:pPr>
      <w:r w:rsidRPr="00A34AC6">
        <w:rPr>
          <w:b w:val="0"/>
          <w:bCs w:val="0"/>
          <w:color w:val="auto"/>
        </w:rPr>
        <w:t>Tęstinį palaikymą diegimų metu, siekiant užtikrinti, kad naujai diegiami komponentai būtų integruoti sklandžiai ir efektyviai</w:t>
      </w:r>
    </w:p>
    <w:p w14:paraId="50DBD0B8" w14:textId="1C539B11" w:rsidR="00513614" w:rsidRPr="00A34AC6" w:rsidRDefault="00513614" w:rsidP="00302744">
      <w:pPr>
        <w:pStyle w:val="xx"/>
        <w:numPr>
          <w:ilvl w:val="3"/>
          <w:numId w:val="3"/>
        </w:numPr>
        <w:ind w:left="1134" w:hanging="1134"/>
        <w:rPr>
          <w:b w:val="0"/>
          <w:bCs w:val="0"/>
          <w:color w:val="auto"/>
        </w:rPr>
      </w:pPr>
      <w:r w:rsidRPr="00A34AC6">
        <w:rPr>
          <w:b w:val="0"/>
          <w:bCs w:val="0"/>
          <w:color w:val="auto"/>
        </w:rPr>
        <w:t>Sudiegtų komponentų priežiūrą, užtikrinant jų stabilų veikimą ir tinkamą konfigūraciją</w:t>
      </w:r>
    </w:p>
    <w:p w14:paraId="1BE2F2A5" w14:textId="4E709F49" w:rsidR="00513614" w:rsidRPr="00A34AC6" w:rsidRDefault="00513614" w:rsidP="00302744">
      <w:pPr>
        <w:pStyle w:val="xx"/>
        <w:numPr>
          <w:ilvl w:val="3"/>
          <w:numId w:val="3"/>
        </w:numPr>
        <w:ind w:left="1134" w:hanging="1134"/>
        <w:rPr>
          <w:b w:val="0"/>
          <w:bCs w:val="0"/>
          <w:color w:val="auto"/>
        </w:rPr>
      </w:pPr>
      <w:r w:rsidRPr="00A34AC6">
        <w:rPr>
          <w:b w:val="0"/>
          <w:bCs w:val="0"/>
          <w:color w:val="auto"/>
        </w:rPr>
        <w:t>Sistemos administravimą, monitoringą ir nenutrūkstamą Sistemos veikimą</w:t>
      </w:r>
    </w:p>
    <w:p w14:paraId="6C836893" w14:textId="77777777" w:rsidR="00513614" w:rsidRPr="00A34AC6" w:rsidRDefault="00513614" w:rsidP="00302744">
      <w:pPr>
        <w:pStyle w:val="xx"/>
        <w:numPr>
          <w:ilvl w:val="3"/>
          <w:numId w:val="3"/>
        </w:numPr>
        <w:ind w:left="1134" w:hanging="1134"/>
        <w:rPr>
          <w:b w:val="0"/>
          <w:bCs w:val="0"/>
          <w:color w:val="auto"/>
        </w:rPr>
      </w:pPr>
      <w:r w:rsidRPr="00A34AC6">
        <w:rPr>
          <w:b w:val="0"/>
          <w:bCs w:val="0"/>
          <w:color w:val="auto"/>
        </w:rPr>
        <w:t>Konsultacijas, visais su Sistemos naudojimu ir administravimu susijusiais klausimais, padedančias Užsakovui priimti geriausius sprendimus dėl Sistemos konfigūravimo, naudojimo ir tolimesnio tobulinimo.</w:t>
      </w:r>
    </w:p>
    <w:p w14:paraId="084FB7EE" w14:textId="519B91A1" w:rsidR="00513614" w:rsidRPr="00A34AC6" w:rsidRDefault="00513614" w:rsidP="00302744">
      <w:pPr>
        <w:pStyle w:val="xx"/>
        <w:numPr>
          <w:ilvl w:val="3"/>
          <w:numId w:val="3"/>
        </w:numPr>
        <w:ind w:left="1134" w:hanging="1134"/>
        <w:rPr>
          <w:b w:val="0"/>
          <w:bCs w:val="0"/>
          <w:color w:val="auto"/>
        </w:rPr>
      </w:pPr>
      <w:r w:rsidRPr="00A34AC6">
        <w:rPr>
          <w:b w:val="0"/>
          <w:bCs w:val="0"/>
          <w:color w:val="auto"/>
        </w:rPr>
        <w:t>Sistemos naudotojo bei techninės dokumentacijos palaikymą – atnaujinimą pagal poreikį, pasikeitus sistemos funkcionalumui arba techniniam sprendimui</w:t>
      </w:r>
    </w:p>
    <w:p w14:paraId="754FE7EB" w14:textId="582EACB9" w:rsidR="00513614" w:rsidRPr="00A34AC6" w:rsidRDefault="00513614" w:rsidP="00302744">
      <w:pPr>
        <w:pStyle w:val="xx"/>
        <w:numPr>
          <w:ilvl w:val="3"/>
          <w:numId w:val="3"/>
        </w:numPr>
        <w:ind w:left="1134" w:hanging="1134"/>
        <w:rPr>
          <w:b w:val="0"/>
          <w:bCs w:val="0"/>
          <w:color w:val="auto"/>
        </w:rPr>
      </w:pPr>
      <w:r w:rsidRPr="00A34AC6">
        <w:rPr>
          <w:b w:val="0"/>
          <w:bCs w:val="0"/>
          <w:color w:val="auto"/>
        </w:rPr>
        <w:t>Ne tik techninį Sistemos veikimo užtikrinimą, bet ir nuolatines konsultacijas su Tiekėju, siekiant užtikrinti, kad Sistema būtų vystoma ir (arba) konfigūruojama optimaliai, atsižvelgiant ne tik į Sutartyje aprašytus reikalavimus, bet ir į geriausias praktikas bei Užsakovo poreikius</w:t>
      </w:r>
      <w:r w:rsidR="00890FD8" w:rsidRPr="00A34AC6">
        <w:rPr>
          <w:b w:val="0"/>
          <w:bCs w:val="0"/>
          <w:color w:val="auto"/>
        </w:rPr>
        <w:t>.</w:t>
      </w:r>
    </w:p>
    <w:p w14:paraId="158126FF" w14:textId="77777777" w:rsidR="00513614" w:rsidRPr="00A34AC6" w:rsidRDefault="00513614" w:rsidP="00302744">
      <w:pPr>
        <w:pStyle w:val="xx"/>
        <w:numPr>
          <w:ilvl w:val="2"/>
          <w:numId w:val="3"/>
        </w:numPr>
        <w:ind w:left="851" w:hanging="851"/>
        <w:rPr>
          <w:b w:val="0"/>
          <w:bCs w:val="0"/>
          <w:color w:val="auto"/>
        </w:rPr>
      </w:pPr>
      <w:r w:rsidRPr="00A34AC6">
        <w:rPr>
          <w:b w:val="0"/>
          <w:bCs w:val="0"/>
          <w:color w:val="auto"/>
        </w:rPr>
        <w:t>Priežiūros paslaugos yra teikiamos Sutarties galiojimo laikotarpiu, užtikrinant, kad tiek jau įdiegti, tiek naujai diegiami Sistemos elementai veiktų stabiliai ir atitiktų Užsakovo poreikius.</w:t>
      </w:r>
    </w:p>
    <w:p w14:paraId="16C1CB99" w14:textId="23EB366B" w:rsidR="00513614" w:rsidRPr="00A34AC6" w:rsidRDefault="00513614" w:rsidP="00302744">
      <w:pPr>
        <w:pStyle w:val="xx"/>
        <w:numPr>
          <w:ilvl w:val="2"/>
          <w:numId w:val="3"/>
        </w:numPr>
        <w:ind w:left="851" w:hanging="851"/>
        <w:rPr>
          <w:b w:val="0"/>
          <w:bCs w:val="0"/>
          <w:color w:val="auto"/>
        </w:rPr>
      </w:pPr>
      <w:r w:rsidRPr="00A34AC6">
        <w:rPr>
          <w:b w:val="0"/>
          <w:bCs w:val="0"/>
          <w:color w:val="auto"/>
        </w:rPr>
        <w:t xml:space="preserve">Priežiūros paslaugos turi būti teikiamos visai Sistemos apimčiai. Tai apima </w:t>
      </w:r>
      <w:r w:rsidR="00D014EC" w:rsidRPr="00A34AC6">
        <w:rPr>
          <w:b w:val="0"/>
          <w:bCs w:val="0"/>
          <w:color w:val="auto"/>
        </w:rPr>
        <w:t>(</w:t>
      </w:r>
      <w:r w:rsidRPr="00A34AC6">
        <w:rPr>
          <w:b w:val="0"/>
          <w:bCs w:val="0"/>
          <w:color w:val="auto"/>
        </w:rPr>
        <w:t>neapsiribojant</w:t>
      </w:r>
      <w:r w:rsidR="00D014EC" w:rsidRPr="00A34AC6">
        <w:rPr>
          <w:b w:val="0"/>
          <w:bCs w:val="0"/>
          <w:color w:val="auto"/>
        </w:rPr>
        <w:t>)</w:t>
      </w:r>
      <w:r w:rsidRPr="00A34AC6">
        <w:rPr>
          <w:b w:val="0"/>
          <w:bCs w:val="0"/>
          <w:color w:val="auto"/>
        </w:rPr>
        <w:t xml:space="preserve"> techninę infrastruktūrą, standartinę programinę įrangą, taikomąsias, specialiai Užsakovui sukurtas Sistemos dalis bei kitus Sistemos veikimui reikalingus komponentus.</w:t>
      </w:r>
    </w:p>
    <w:p w14:paraId="23AC6096" w14:textId="3A413622" w:rsidR="00513614" w:rsidRPr="00A34AC6" w:rsidRDefault="00513614" w:rsidP="00302744">
      <w:pPr>
        <w:pStyle w:val="xx"/>
        <w:numPr>
          <w:ilvl w:val="2"/>
          <w:numId w:val="3"/>
        </w:numPr>
        <w:ind w:left="851" w:hanging="851"/>
        <w:rPr>
          <w:b w:val="0"/>
          <w:bCs w:val="0"/>
          <w:color w:val="auto"/>
        </w:rPr>
      </w:pPr>
      <w:r w:rsidRPr="00A34AC6">
        <w:rPr>
          <w:b w:val="0"/>
          <w:bCs w:val="0"/>
          <w:color w:val="auto"/>
        </w:rPr>
        <w:t xml:space="preserve">Tiekėjas negali įtraukti į Priežiūros paslaugas paslaugų, kurios pagal Sutartį priskiriamos trūkumų šalinimui </w:t>
      </w:r>
      <w:r w:rsidR="004248E9" w:rsidRPr="00A34AC6">
        <w:rPr>
          <w:b w:val="0"/>
          <w:bCs w:val="0"/>
          <w:color w:val="auto"/>
        </w:rPr>
        <w:t>ir (</w:t>
      </w:r>
      <w:r w:rsidRPr="00A34AC6">
        <w:rPr>
          <w:b w:val="0"/>
          <w:bCs w:val="0"/>
          <w:color w:val="auto"/>
        </w:rPr>
        <w:t>ar</w:t>
      </w:r>
      <w:r w:rsidR="004248E9" w:rsidRPr="00A34AC6">
        <w:rPr>
          <w:b w:val="0"/>
          <w:bCs w:val="0"/>
          <w:color w:val="auto"/>
        </w:rPr>
        <w:t>ba)</w:t>
      </w:r>
      <w:r w:rsidRPr="00A34AC6">
        <w:rPr>
          <w:b w:val="0"/>
          <w:bCs w:val="0"/>
          <w:color w:val="auto"/>
        </w:rPr>
        <w:t xml:space="preserve"> Garantiniam aptarnavimui. Užsakovas neprivalo mokėti už jokias paslaugas, kurios yra Tiekėjo atsakomybė pagal trūkumų šalinimo </w:t>
      </w:r>
      <w:r w:rsidR="004248E9" w:rsidRPr="00A34AC6">
        <w:rPr>
          <w:b w:val="0"/>
          <w:bCs w:val="0"/>
          <w:color w:val="auto"/>
        </w:rPr>
        <w:t>ir (</w:t>
      </w:r>
      <w:r w:rsidRPr="00A34AC6">
        <w:rPr>
          <w:b w:val="0"/>
          <w:bCs w:val="0"/>
          <w:color w:val="auto"/>
        </w:rPr>
        <w:t>ar</w:t>
      </w:r>
      <w:r w:rsidR="004248E9" w:rsidRPr="00A34AC6">
        <w:rPr>
          <w:b w:val="0"/>
          <w:bCs w:val="0"/>
          <w:color w:val="auto"/>
        </w:rPr>
        <w:t>ba)</w:t>
      </w:r>
      <w:r w:rsidRPr="00A34AC6">
        <w:rPr>
          <w:b w:val="0"/>
          <w:bCs w:val="0"/>
          <w:color w:val="auto"/>
        </w:rPr>
        <w:t xml:space="preserve"> Garantinio aptarnavimo sąlygas.</w:t>
      </w:r>
    </w:p>
    <w:p w14:paraId="3F9C9EBA" w14:textId="3C3098D9" w:rsidR="004A23F3" w:rsidRPr="00A34AC6" w:rsidRDefault="004A23F3"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 xml:space="preserve">Visos 3. punkte išvardintos veiklos (išskyrus tas, kurios turi savo dedikuotą kaštų eilutę </w:t>
      </w:r>
      <w:r w:rsidR="002A70A6" w:rsidRPr="00A34AC6">
        <w:rPr>
          <w:rFonts w:eastAsia="Arial" w:cs="Arial"/>
          <w:color w:val="auto"/>
          <w:sz w:val="20"/>
          <w:szCs w:val="20"/>
          <w:lang w:val="lt-LT"/>
        </w:rPr>
        <w:t>TS</w:t>
      </w:r>
      <w:r w:rsidR="002A70A6" w:rsidRPr="00A34AC6">
        <w:rPr>
          <w:rFonts w:cs="Arial"/>
          <w:color w:val="auto"/>
          <w:sz w:val="20"/>
          <w:szCs w:val="20"/>
          <w:lang w:val="lt-LT"/>
        </w:rPr>
        <w:t> Priedas Nr.</w:t>
      </w:r>
      <w:r w:rsidR="002A70A6" w:rsidRPr="00A34AC6">
        <w:rPr>
          <w:rFonts w:eastAsia="Arial" w:cs="Arial"/>
          <w:color w:val="auto"/>
          <w:sz w:val="20"/>
          <w:szCs w:val="20"/>
          <w:lang w:val="lt-LT"/>
        </w:rPr>
        <w:t> 3 – „Pasiūlymo forma“</w:t>
      </w:r>
      <w:r w:rsidRPr="00A34AC6">
        <w:rPr>
          <w:rFonts w:eastAsia="Arial" w:cs="Arial"/>
          <w:color w:val="auto"/>
          <w:sz w:val="20"/>
          <w:szCs w:val="20"/>
          <w:lang w:val="lt-LT"/>
        </w:rPr>
        <w:t>),</w:t>
      </w:r>
      <w:r w:rsidRPr="00A34AC6">
        <w:rPr>
          <w:rFonts w:cs="Arial"/>
          <w:color w:val="auto"/>
          <w:sz w:val="20"/>
          <w:szCs w:val="20"/>
          <w:lang w:val="lt-LT"/>
        </w:rPr>
        <w:t xml:space="preserve"> turi būti įskaičiuotos į </w:t>
      </w:r>
      <w:r w:rsidR="002A70A6" w:rsidRPr="00A34AC6">
        <w:rPr>
          <w:rFonts w:eastAsia="Arial" w:cs="Arial"/>
          <w:color w:val="auto"/>
          <w:sz w:val="20"/>
          <w:szCs w:val="20"/>
          <w:lang w:val="lt-LT"/>
        </w:rPr>
        <w:t>TS</w:t>
      </w:r>
      <w:r w:rsidR="002A70A6" w:rsidRPr="00A34AC6">
        <w:rPr>
          <w:rFonts w:cs="Arial"/>
          <w:color w:val="auto"/>
          <w:sz w:val="20"/>
          <w:szCs w:val="20"/>
          <w:lang w:val="lt-LT"/>
        </w:rPr>
        <w:t> Priedas Nr.</w:t>
      </w:r>
      <w:r w:rsidR="002A70A6" w:rsidRPr="00A34AC6">
        <w:rPr>
          <w:rFonts w:eastAsia="Arial" w:cs="Arial"/>
          <w:color w:val="auto"/>
          <w:sz w:val="20"/>
          <w:szCs w:val="20"/>
          <w:lang w:val="lt-LT"/>
        </w:rPr>
        <w:t> 3 – „Pasiūlymo forma“,</w:t>
      </w:r>
      <w:r w:rsidR="002A70A6" w:rsidRPr="00A34AC6">
        <w:rPr>
          <w:rFonts w:cs="Arial"/>
          <w:color w:val="auto"/>
          <w:sz w:val="20"/>
          <w:szCs w:val="20"/>
          <w:lang w:val="lt-LT"/>
        </w:rPr>
        <w:t xml:space="preserve"> </w:t>
      </w:r>
      <w:r w:rsidRPr="00A34AC6">
        <w:rPr>
          <w:rFonts w:cs="Arial"/>
          <w:color w:val="auto"/>
          <w:sz w:val="20"/>
          <w:szCs w:val="20"/>
          <w:lang w:val="lt-LT"/>
        </w:rPr>
        <w:t>„Sistemos palaikymas ir priežiūra“ kainą.</w:t>
      </w:r>
      <w:r w:rsidR="0052752D" w:rsidRPr="00A34AC6">
        <w:rPr>
          <w:rFonts w:cs="Arial"/>
          <w:color w:val="auto"/>
          <w:sz w:val="20"/>
          <w:szCs w:val="20"/>
          <w:lang w:val="lt-LT"/>
        </w:rPr>
        <w:t xml:space="preserve"> Pasiūlytas įkainis turi apimti visas 3 (tris) Sistemos aplinkas (produkcinę, testavimo, vystymo).</w:t>
      </w:r>
    </w:p>
    <w:p w14:paraId="7B5B94B9" w14:textId="7A66C267" w:rsidR="0052752D" w:rsidRPr="00A34AC6" w:rsidRDefault="0052752D" w:rsidP="002F54A6">
      <w:pPr>
        <w:pStyle w:val="xx"/>
        <w:ind w:left="567" w:hanging="567"/>
        <w:rPr>
          <w:color w:val="auto"/>
        </w:rPr>
      </w:pPr>
      <w:r w:rsidRPr="00A34AC6">
        <w:rPr>
          <w:color w:val="auto"/>
        </w:rPr>
        <w:t>Reikalavimai Vystymo paslaugoms</w:t>
      </w:r>
    </w:p>
    <w:p w14:paraId="036569A2" w14:textId="31FA70D7" w:rsidR="0052752D" w:rsidRPr="00A34AC6" w:rsidRDefault="0052752D" w:rsidP="00302744">
      <w:pPr>
        <w:pStyle w:val="ListParagraph"/>
        <w:numPr>
          <w:ilvl w:val="2"/>
          <w:numId w:val="3"/>
        </w:numPr>
        <w:spacing w:after="0"/>
        <w:ind w:left="851" w:hanging="851"/>
        <w:jc w:val="both"/>
        <w:rPr>
          <w:rFonts w:eastAsia="Arial" w:cs="Arial"/>
          <w:color w:val="auto"/>
          <w:sz w:val="20"/>
          <w:szCs w:val="20"/>
          <w:lang w:val="lt-LT"/>
        </w:rPr>
      </w:pPr>
      <w:r w:rsidRPr="00A34AC6">
        <w:rPr>
          <w:rFonts w:cs="Arial"/>
          <w:color w:val="auto"/>
          <w:sz w:val="20"/>
          <w:szCs w:val="20"/>
          <w:lang w:val="lt-LT"/>
        </w:rPr>
        <w:t>Tiekėjas turi pasiūlyti valandinį darbų įkainį Sistemos vystymo paslaugoms</w:t>
      </w:r>
      <w:r w:rsidR="002A70A6" w:rsidRPr="00A34AC6">
        <w:rPr>
          <w:rFonts w:cs="Arial"/>
          <w:color w:val="auto"/>
          <w:sz w:val="20"/>
          <w:szCs w:val="20"/>
          <w:lang w:val="lt-LT"/>
        </w:rPr>
        <w:t xml:space="preserve"> TS Priedas Nr.</w:t>
      </w:r>
      <w:r w:rsidR="002A70A6" w:rsidRPr="00A34AC6">
        <w:rPr>
          <w:rFonts w:eastAsia="Arial" w:cs="Arial"/>
          <w:color w:val="auto"/>
          <w:sz w:val="20"/>
          <w:szCs w:val="20"/>
          <w:lang w:val="lt-LT"/>
        </w:rPr>
        <w:t> 3 – „Pasiūlymo forma“</w:t>
      </w:r>
      <w:r w:rsidR="002A70A6" w:rsidRPr="00A34AC6">
        <w:rPr>
          <w:rFonts w:cs="Arial"/>
          <w:color w:val="auto"/>
          <w:sz w:val="20"/>
          <w:szCs w:val="20"/>
          <w:lang w:val="lt-LT"/>
        </w:rPr>
        <w:t xml:space="preserve"> </w:t>
      </w:r>
      <w:r w:rsidRPr="00A34AC6">
        <w:rPr>
          <w:rFonts w:eastAsia="Arial" w:cs="Arial"/>
          <w:color w:val="auto"/>
          <w:sz w:val="20"/>
          <w:szCs w:val="20"/>
          <w:lang w:val="lt-LT"/>
        </w:rPr>
        <w:t xml:space="preserve">. </w:t>
      </w:r>
    </w:p>
    <w:p w14:paraId="64921908" w14:textId="77777777" w:rsidR="0052752D" w:rsidRPr="00A34AC6" w:rsidRDefault="0052752D"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Vystymo paslaugos apima, bet neapsiriboja šiomis paslaugomis: </w:t>
      </w:r>
    </w:p>
    <w:p w14:paraId="53D7360D" w14:textId="11A509E1" w:rsidR="0052752D" w:rsidRPr="00A34AC6" w:rsidRDefault="0052752D" w:rsidP="00302744">
      <w:pPr>
        <w:pStyle w:val="ListParagraph"/>
        <w:numPr>
          <w:ilvl w:val="3"/>
          <w:numId w:val="3"/>
        </w:numPr>
        <w:ind w:left="1134" w:hanging="1134"/>
        <w:jc w:val="both"/>
        <w:rPr>
          <w:rFonts w:cs="Arial"/>
          <w:color w:val="auto"/>
          <w:sz w:val="20"/>
          <w:szCs w:val="20"/>
          <w:lang w:val="lt-LT"/>
        </w:rPr>
      </w:pPr>
      <w:r w:rsidRPr="00A34AC6">
        <w:rPr>
          <w:rFonts w:cs="Arial"/>
          <w:color w:val="auto"/>
          <w:sz w:val="20"/>
          <w:szCs w:val="20"/>
          <w:lang w:val="lt-LT"/>
        </w:rPr>
        <w:t>Papildomos Sistemos konfigūravimo, pokyčių ir nenumatyto funkcionalumo programavimo (vystymo) paslaugos</w:t>
      </w:r>
    </w:p>
    <w:p w14:paraId="02416B04" w14:textId="4982AED7" w:rsidR="0052752D" w:rsidRPr="00A34AC6" w:rsidRDefault="0052752D" w:rsidP="00302744">
      <w:pPr>
        <w:pStyle w:val="ListParagraph"/>
        <w:numPr>
          <w:ilvl w:val="3"/>
          <w:numId w:val="3"/>
        </w:numPr>
        <w:ind w:left="1134" w:hanging="1134"/>
        <w:jc w:val="both"/>
        <w:rPr>
          <w:rFonts w:cs="Arial"/>
          <w:color w:val="auto"/>
          <w:sz w:val="20"/>
          <w:szCs w:val="20"/>
          <w:lang w:val="lt-LT"/>
        </w:rPr>
      </w:pPr>
      <w:r w:rsidRPr="00A34AC6">
        <w:rPr>
          <w:rFonts w:cs="Arial"/>
          <w:color w:val="auto"/>
          <w:sz w:val="20"/>
          <w:szCs w:val="20"/>
          <w:lang w:val="lt-LT"/>
        </w:rPr>
        <w:t>Sistemos ir jos integracijų vystymas</w:t>
      </w:r>
    </w:p>
    <w:p w14:paraId="22B32736" w14:textId="357A48D8" w:rsidR="0052752D" w:rsidRPr="00A34AC6" w:rsidRDefault="0052752D" w:rsidP="00302744">
      <w:pPr>
        <w:pStyle w:val="ListParagraph"/>
        <w:numPr>
          <w:ilvl w:val="3"/>
          <w:numId w:val="3"/>
        </w:numPr>
        <w:ind w:left="1134" w:hanging="1134"/>
        <w:jc w:val="both"/>
        <w:rPr>
          <w:rFonts w:cs="Arial"/>
          <w:color w:val="auto"/>
          <w:sz w:val="20"/>
          <w:szCs w:val="20"/>
          <w:lang w:val="lt-LT"/>
        </w:rPr>
      </w:pPr>
      <w:r w:rsidRPr="00A34AC6">
        <w:rPr>
          <w:rFonts w:cs="Arial"/>
          <w:color w:val="auto"/>
          <w:sz w:val="20"/>
          <w:szCs w:val="20"/>
          <w:lang w:val="lt-LT"/>
        </w:rPr>
        <w:t>Papildomai Užsakovo užsakomi mokymai, konsultacijos</w:t>
      </w:r>
    </w:p>
    <w:p w14:paraId="4DF40348" w14:textId="41BDBAA2" w:rsidR="0052752D" w:rsidRPr="00A34AC6" w:rsidRDefault="0052752D" w:rsidP="00302744">
      <w:pPr>
        <w:pStyle w:val="ListParagraph"/>
        <w:numPr>
          <w:ilvl w:val="3"/>
          <w:numId w:val="3"/>
        </w:numPr>
        <w:ind w:left="1134" w:hanging="1134"/>
        <w:jc w:val="both"/>
        <w:rPr>
          <w:rFonts w:cs="Arial"/>
          <w:color w:val="auto"/>
          <w:sz w:val="20"/>
          <w:szCs w:val="20"/>
          <w:lang w:val="lt-LT"/>
        </w:rPr>
      </w:pPr>
      <w:r w:rsidRPr="00A34AC6">
        <w:rPr>
          <w:rFonts w:cs="Arial"/>
          <w:color w:val="auto"/>
          <w:sz w:val="20"/>
          <w:szCs w:val="20"/>
          <w:lang w:val="lt-LT"/>
        </w:rPr>
        <w:t>Sistemos pakeitimai, pasikeitus darbo taisyklėms ir (arba) įstatymams</w:t>
      </w:r>
      <w:r w:rsidR="00890FD8" w:rsidRPr="00A34AC6">
        <w:rPr>
          <w:rFonts w:cs="Arial"/>
          <w:color w:val="auto"/>
          <w:sz w:val="20"/>
          <w:szCs w:val="20"/>
          <w:lang w:val="lt-LT"/>
        </w:rPr>
        <w:t>.</w:t>
      </w:r>
    </w:p>
    <w:p w14:paraId="42D248A9" w14:textId="12D005CB" w:rsidR="006A1516" w:rsidRPr="00A34AC6" w:rsidRDefault="006A1516" w:rsidP="00302744">
      <w:pPr>
        <w:pStyle w:val="ListParagraph"/>
        <w:numPr>
          <w:ilvl w:val="2"/>
          <w:numId w:val="3"/>
        </w:numPr>
        <w:spacing w:after="0"/>
        <w:ind w:left="851" w:hanging="851"/>
        <w:jc w:val="both"/>
        <w:rPr>
          <w:rFonts w:cs="Arial"/>
          <w:color w:val="auto"/>
          <w:sz w:val="20"/>
          <w:szCs w:val="20"/>
          <w:lang w:val="lt-LT"/>
        </w:rPr>
      </w:pPr>
      <w:r w:rsidRPr="00A34AC6">
        <w:rPr>
          <w:rFonts w:cs="Arial"/>
          <w:color w:val="auto"/>
          <w:sz w:val="20"/>
          <w:szCs w:val="20"/>
          <w:lang w:val="lt-LT"/>
        </w:rPr>
        <w:t>Tiekėjas, remdamasis savo patirtimi ir gerąja praktika turi pasiūlyti ir suderinti su Užsakovu detalų Sistemos vystymo planą ir eigą (angl. roadmap).</w:t>
      </w:r>
    </w:p>
    <w:p w14:paraId="65592D28" w14:textId="77777777" w:rsidR="00CB37DA" w:rsidRPr="00A34AC6" w:rsidRDefault="00CB37DA" w:rsidP="002F54A6">
      <w:pPr>
        <w:pStyle w:val="ListParagraph"/>
        <w:spacing w:after="0"/>
        <w:ind w:left="928"/>
        <w:jc w:val="both"/>
        <w:rPr>
          <w:rFonts w:cs="Arial"/>
          <w:color w:val="auto"/>
          <w:sz w:val="20"/>
          <w:szCs w:val="20"/>
          <w:lang w:val="lt-LT"/>
        </w:rPr>
      </w:pPr>
    </w:p>
    <w:p w14:paraId="2B889BFE" w14:textId="034D14A2" w:rsidR="00983A02" w:rsidRPr="00A34AC6" w:rsidRDefault="00661FCD" w:rsidP="002F54A6">
      <w:pPr>
        <w:pStyle w:val="xx"/>
        <w:ind w:left="567" w:hanging="567"/>
        <w:rPr>
          <w:color w:val="auto"/>
        </w:rPr>
      </w:pPr>
      <w:r w:rsidRPr="00A34AC6">
        <w:rPr>
          <w:color w:val="auto"/>
        </w:rPr>
        <w:t>Reikalavimai integracijoms</w:t>
      </w:r>
      <w:bookmarkEnd w:id="0"/>
    </w:p>
    <w:p w14:paraId="5561873B" w14:textId="6AF57F9C" w:rsidR="003E7BC4" w:rsidRPr="00A34AC6" w:rsidRDefault="003E7BC4" w:rsidP="00302744">
      <w:pPr>
        <w:pStyle w:val="ListParagraph"/>
        <w:numPr>
          <w:ilvl w:val="2"/>
          <w:numId w:val="3"/>
        </w:numPr>
        <w:spacing w:after="0"/>
        <w:ind w:left="851" w:hanging="851"/>
        <w:jc w:val="both"/>
        <w:rPr>
          <w:rFonts w:eastAsia="Arial" w:cs="Arial"/>
          <w:color w:val="auto"/>
          <w:sz w:val="20"/>
          <w:szCs w:val="20"/>
          <w:lang w:val="lt-LT"/>
        </w:rPr>
      </w:pPr>
      <w:r w:rsidRPr="00A34AC6">
        <w:rPr>
          <w:rFonts w:eastAsia="Arial" w:cs="Arial"/>
          <w:color w:val="auto"/>
          <w:sz w:val="20"/>
          <w:szCs w:val="20"/>
          <w:lang w:val="lt-LT"/>
        </w:rPr>
        <w:t xml:space="preserve">Tiekėjas turės įgyvendinti Sistemos integracines sąsajas, kurios integracijų ir duomenų mainų architektūros diagrama pateikta TS </w:t>
      </w:r>
      <w:r w:rsidR="002A70A6" w:rsidRPr="00A34AC6">
        <w:rPr>
          <w:rFonts w:eastAsia="Arial" w:cs="Arial"/>
          <w:color w:val="auto"/>
          <w:sz w:val="20"/>
          <w:szCs w:val="20"/>
          <w:lang w:val="lt-LT"/>
        </w:rPr>
        <w:t>Priedas Nr. 1 – „FR, NFR ir Integracijų reikalavimai“</w:t>
      </w:r>
      <w:r w:rsidRPr="00A34AC6">
        <w:rPr>
          <w:rFonts w:eastAsia="Arial" w:cs="Arial"/>
          <w:color w:val="auto"/>
          <w:sz w:val="20"/>
          <w:szCs w:val="20"/>
          <w:lang w:val="lt-LT"/>
        </w:rPr>
        <w:t>.</w:t>
      </w:r>
    </w:p>
    <w:p w14:paraId="097295FD" w14:textId="75A3579E" w:rsidR="009E41BD" w:rsidRPr="00A34AC6" w:rsidRDefault="003E7BC4" w:rsidP="00302744">
      <w:pPr>
        <w:pStyle w:val="ListParagraph"/>
        <w:numPr>
          <w:ilvl w:val="2"/>
          <w:numId w:val="3"/>
        </w:numPr>
        <w:spacing w:after="0"/>
        <w:ind w:left="851" w:hanging="851"/>
        <w:jc w:val="both"/>
        <w:rPr>
          <w:rFonts w:eastAsia="Arial" w:cs="Arial"/>
          <w:color w:val="auto"/>
          <w:sz w:val="20"/>
          <w:szCs w:val="20"/>
          <w:lang w:val="lt-LT"/>
        </w:rPr>
      </w:pPr>
      <w:r w:rsidRPr="00A34AC6">
        <w:rPr>
          <w:rFonts w:eastAsia="Arial" w:cs="Arial"/>
          <w:color w:val="auto"/>
          <w:sz w:val="20"/>
          <w:szCs w:val="20"/>
          <w:lang w:val="lt-LT"/>
        </w:rPr>
        <w:t>Sistemos integracijų įgyvendinimo įkainiai, kiekvienos atskirai (</w:t>
      </w:r>
      <w:r w:rsidR="009E41BD" w:rsidRPr="00A34AC6">
        <w:rPr>
          <w:rFonts w:eastAsia="Arial" w:cs="Arial"/>
          <w:color w:val="auto"/>
          <w:sz w:val="20"/>
          <w:szCs w:val="20"/>
          <w:lang w:val="lt-LT"/>
        </w:rPr>
        <w:t>įskaitant 2 (dvi) papildomas, nespecifikuotas</w:t>
      </w:r>
      <w:r w:rsidRPr="00A34AC6">
        <w:rPr>
          <w:rFonts w:eastAsia="Arial" w:cs="Arial"/>
          <w:color w:val="auto"/>
          <w:sz w:val="20"/>
          <w:szCs w:val="20"/>
          <w:lang w:val="lt-LT"/>
        </w:rPr>
        <w:t xml:space="preserve">) turi būti nurodyti </w:t>
      </w:r>
      <w:r w:rsidR="002A70A6" w:rsidRPr="00A34AC6">
        <w:rPr>
          <w:rFonts w:eastAsia="Arial" w:cs="Arial"/>
          <w:color w:val="auto"/>
          <w:sz w:val="20"/>
          <w:szCs w:val="20"/>
          <w:lang w:val="lt-LT"/>
        </w:rPr>
        <w:t>TS</w:t>
      </w:r>
      <w:r w:rsidR="002A70A6" w:rsidRPr="00A34AC6">
        <w:rPr>
          <w:rFonts w:cs="Arial"/>
          <w:color w:val="auto"/>
          <w:sz w:val="20"/>
          <w:szCs w:val="20"/>
          <w:lang w:val="lt-LT"/>
        </w:rPr>
        <w:t> Priedas Nr.</w:t>
      </w:r>
      <w:r w:rsidR="002A70A6" w:rsidRPr="00A34AC6">
        <w:rPr>
          <w:rFonts w:eastAsia="Arial" w:cs="Arial"/>
          <w:color w:val="auto"/>
          <w:sz w:val="20"/>
          <w:szCs w:val="20"/>
          <w:lang w:val="lt-LT"/>
        </w:rPr>
        <w:t> 3 – „Pasiūlymo forma“</w:t>
      </w:r>
      <w:r w:rsidRPr="00A34AC6">
        <w:rPr>
          <w:rFonts w:eastAsia="Arial" w:cs="Arial"/>
          <w:color w:val="auto"/>
          <w:sz w:val="20"/>
          <w:szCs w:val="20"/>
          <w:lang w:val="lt-LT"/>
        </w:rPr>
        <w:t>.</w:t>
      </w:r>
    </w:p>
    <w:p w14:paraId="53D0751F" w14:textId="3A6366E1" w:rsidR="00674E9A" w:rsidRPr="00A34AC6" w:rsidRDefault="00674E9A" w:rsidP="00302744">
      <w:pPr>
        <w:pStyle w:val="ListParagraph"/>
        <w:numPr>
          <w:ilvl w:val="2"/>
          <w:numId w:val="3"/>
        </w:numPr>
        <w:spacing w:after="0"/>
        <w:ind w:left="851" w:hanging="851"/>
        <w:jc w:val="both"/>
        <w:rPr>
          <w:rFonts w:eastAsia="Arial" w:cs="Arial"/>
          <w:color w:val="auto"/>
          <w:sz w:val="20"/>
          <w:szCs w:val="20"/>
          <w:lang w:val="lt-LT"/>
        </w:rPr>
      </w:pPr>
      <w:r w:rsidRPr="00A34AC6">
        <w:rPr>
          <w:rFonts w:cs="Arial"/>
          <w:color w:val="auto"/>
          <w:sz w:val="20"/>
          <w:szCs w:val="20"/>
          <w:lang w:val="lt-LT"/>
        </w:rPr>
        <w:t>Tiekėjas turi užtikrinti, kad jo sukurti programiniai komponentai bei integruojami trečių šalių komponentai bus tvarkingai integruoti į Sistemą, funkcionuos, vykdys duomenų mainus ir komandas be klaidų, užtikrinant tinkamą greitaveiką bei duomenų ir informacijos saugą.</w:t>
      </w:r>
    </w:p>
    <w:p w14:paraId="357FCB48" w14:textId="7F183381" w:rsidR="00661FCD" w:rsidRPr="00A34AC6" w:rsidRDefault="00661FCD" w:rsidP="00302744">
      <w:pPr>
        <w:pStyle w:val="ListParagraph"/>
        <w:numPr>
          <w:ilvl w:val="2"/>
          <w:numId w:val="3"/>
        </w:numPr>
        <w:spacing w:after="0"/>
        <w:ind w:left="851" w:hanging="851"/>
        <w:jc w:val="both"/>
        <w:rPr>
          <w:rFonts w:eastAsia="Arial" w:cs="Arial"/>
          <w:color w:val="auto"/>
          <w:sz w:val="20"/>
          <w:szCs w:val="20"/>
          <w:lang w:val="lt-LT"/>
        </w:rPr>
      </w:pPr>
      <w:r w:rsidRPr="00A34AC6">
        <w:rPr>
          <w:rFonts w:eastAsia="Arial" w:cs="Arial"/>
          <w:color w:val="auto"/>
          <w:sz w:val="20"/>
          <w:szCs w:val="20"/>
          <w:lang w:val="lt-LT"/>
        </w:rPr>
        <w:t>Sistemos integracinės sąsajos turi būti įgyvendintos naudojant integracinę platformą (angl. ESB – Enterprise Service Bus), išskyrus tuos atvejus, kai yra pagrįsta būtinybė integruoti sistemas tiesiogiai. Pačios ESB integracinės platformos įsigijimas yra Užsakovo atsakomybė ir nėra šio pirkimo apimtyje. Užsakovas taip pat yra atsakingas už integracinės platformos konfigūravimą ir vystymą (pavyzdžiui, konektorius į Tiekėjo sistemos standartines sąsajas).</w:t>
      </w:r>
      <w:r w:rsidR="00854946" w:rsidRPr="00A34AC6">
        <w:rPr>
          <w:rFonts w:eastAsia="Arial" w:cs="Arial"/>
          <w:color w:val="auto"/>
          <w:sz w:val="20"/>
          <w:szCs w:val="20"/>
          <w:lang w:val="lt-LT"/>
        </w:rPr>
        <w:t xml:space="preserve"> </w:t>
      </w:r>
    </w:p>
    <w:p w14:paraId="0B6E6A4B" w14:textId="55BEF5DA" w:rsidR="00C63377" w:rsidRPr="00A34AC6" w:rsidRDefault="00661FCD" w:rsidP="00302744">
      <w:pPr>
        <w:pStyle w:val="ListParagraph"/>
        <w:numPr>
          <w:ilvl w:val="2"/>
          <w:numId w:val="3"/>
        </w:numPr>
        <w:ind w:left="851" w:hanging="851"/>
        <w:jc w:val="both"/>
        <w:rPr>
          <w:rFonts w:eastAsia="Arial" w:cs="Arial"/>
          <w:color w:val="auto"/>
          <w:sz w:val="20"/>
          <w:szCs w:val="20"/>
          <w:lang w:val="lt-LT"/>
        </w:rPr>
      </w:pPr>
      <w:r w:rsidRPr="00A34AC6">
        <w:rPr>
          <w:rFonts w:eastAsia="Arial" w:cs="Arial"/>
          <w:color w:val="auto"/>
          <w:sz w:val="20"/>
          <w:szCs w:val="20"/>
          <w:lang w:val="lt-LT"/>
        </w:rPr>
        <w:t>Įgyvendindamas Sistemos integracines sąsajas Tiekėjas turės:</w:t>
      </w:r>
    </w:p>
    <w:p w14:paraId="2944C206" w14:textId="0EAFCCFA" w:rsidR="00C63377" w:rsidRPr="00A34AC6" w:rsidRDefault="00661FCD" w:rsidP="00302744">
      <w:pPr>
        <w:pStyle w:val="ListParagraph"/>
        <w:numPr>
          <w:ilvl w:val="3"/>
          <w:numId w:val="3"/>
        </w:numPr>
        <w:ind w:left="1134" w:hanging="1134"/>
        <w:jc w:val="both"/>
        <w:rPr>
          <w:rFonts w:eastAsia="Arial" w:cs="Arial"/>
          <w:color w:val="auto"/>
          <w:sz w:val="20"/>
          <w:szCs w:val="20"/>
          <w:lang w:val="lt-LT"/>
        </w:rPr>
      </w:pPr>
      <w:r w:rsidRPr="00A34AC6">
        <w:rPr>
          <w:rFonts w:eastAsia="Arial" w:cs="Arial"/>
          <w:color w:val="auto"/>
          <w:sz w:val="20"/>
          <w:szCs w:val="20"/>
          <w:lang w:val="lt-LT"/>
        </w:rPr>
        <w:t>Atlikti detalią visų sąsajų, duomenų srautų analizę</w:t>
      </w:r>
    </w:p>
    <w:p w14:paraId="7E9CE839" w14:textId="09575BF4" w:rsidR="00C63377" w:rsidRPr="00A34AC6" w:rsidRDefault="00661FCD" w:rsidP="00302744">
      <w:pPr>
        <w:pStyle w:val="ListParagraph"/>
        <w:numPr>
          <w:ilvl w:val="3"/>
          <w:numId w:val="3"/>
        </w:numPr>
        <w:ind w:left="1134" w:hanging="1134"/>
        <w:jc w:val="both"/>
        <w:rPr>
          <w:rFonts w:eastAsia="Arial" w:cs="Arial"/>
          <w:color w:val="auto"/>
          <w:sz w:val="20"/>
          <w:szCs w:val="20"/>
          <w:lang w:val="lt-LT"/>
        </w:rPr>
      </w:pPr>
      <w:r w:rsidRPr="00A34AC6">
        <w:rPr>
          <w:rFonts w:eastAsia="Arial" w:cs="Arial"/>
          <w:color w:val="auto"/>
          <w:sz w:val="20"/>
          <w:szCs w:val="20"/>
          <w:lang w:val="lt-LT"/>
        </w:rPr>
        <w:t>Parengti sąsajų specifikacijas</w:t>
      </w:r>
    </w:p>
    <w:p w14:paraId="1E1D902D" w14:textId="776F5DE7" w:rsidR="00C63377" w:rsidRPr="00A34AC6" w:rsidRDefault="00661FCD" w:rsidP="00302744">
      <w:pPr>
        <w:pStyle w:val="ListParagraph"/>
        <w:numPr>
          <w:ilvl w:val="3"/>
          <w:numId w:val="3"/>
        </w:numPr>
        <w:ind w:left="1134" w:hanging="1134"/>
        <w:jc w:val="both"/>
        <w:rPr>
          <w:rFonts w:eastAsia="Arial" w:cs="Arial"/>
          <w:color w:val="auto"/>
          <w:sz w:val="20"/>
          <w:szCs w:val="20"/>
          <w:lang w:val="lt-LT"/>
        </w:rPr>
      </w:pPr>
      <w:r w:rsidRPr="00A34AC6">
        <w:rPr>
          <w:rFonts w:eastAsia="Arial" w:cs="Arial"/>
          <w:color w:val="auto"/>
          <w:sz w:val="20"/>
          <w:szCs w:val="20"/>
          <w:lang w:val="lt-LT"/>
        </w:rPr>
        <w:t>Sukurti ir įdiegti integracinius komponentus Sistemos pusėje</w:t>
      </w:r>
    </w:p>
    <w:p w14:paraId="5136B6CE" w14:textId="77777777" w:rsidR="00661FCD" w:rsidRPr="00A34AC6" w:rsidRDefault="00661FCD" w:rsidP="00302744">
      <w:pPr>
        <w:pStyle w:val="ListParagraph"/>
        <w:numPr>
          <w:ilvl w:val="3"/>
          <w:numId w:val="3"/>
        </w:numPr>
        <w:ind w:left="1134" w:hanging="1134"/>
        <w:jc w:val="both"/>
        <w:rPr>
          <w:rFonts w:eastAsia="Arial" w:cs="Arial"/>
          <w:color w:val="auto"/>
          <w:sz w:val="20"/>
          <w:szCs w:val="20"/>
          <w:lang w:val="lt-LT"/>
        </w:rPr>
      </w:pPr>
      <w:r w:rsidRPr="00A34AC6">
        <w:rPr>
          <w:rFonts w:eastAsia="Arial" w:cs="Arial"/>
          <w:color w:val="auto"/>
          <w:sz w:val="20"/>
          <w:szCs w:val="20"/>
          <w:lang w:val="lt-LT"/>
        </w:rPr>
        <w:t>Parengti sąsajos techninę dokumentaciją, kuri apimtų diegimo, administravimo, būsenos stebėjimo ir atstatymo instrukcijas. </w:t>
      </w:r>
    </w:p>
    <w:p w14:paraId="3B0FD999" w14:textId="66E3F3E0" w:rsidR="00661FCD" w:rsidRPr="00A34AC6" w:rsidRDefault="00661FCD" w:rsidP="00302744">
      <w:pPr>
        <w:pStyle w:val="ListParagraph"/>
        <w:numPr>
          <w:ilvl w:val="2"/>
          <w:numId w:val="3"/>
        </w:numPr>
        <w:ind w:left="851" w:hanging="851"/>
        <w:jc w:val="both"/>
        <w:rPr>
          <w:rFonts w:eastAsia="Arial" w:cs="Arial"/>
          <w:color w:val="auto"/>
          <w:sz w:val="20"/>
          <w:szCs w:val="20"/>
          <w:lang w:val="lt-LT"/>
        </w:rPr>
      </w:pPr>
      <w:r w:rsidRPr="00A34AC6">
        <w:rPr>
          <w:rFonts w:eastAsia="Arial" w:cs="Arial"/>
          <w:color w:val="auto"/>
          <w:sz w:val="20"/>
          <w:szCs w:val="20"/>
          <w:lang w:val="lt-LT"/>
        </w:rPr>
        <w:t>Už integracinių sąsajų įgyvendinimą kitų Užsakovo sistemų pusėje atsakingas Užsakovas.</w:t>
      </w:r>
    </w:p>
    <w:p w14:paraId="1DF1F3F7" w14:textId="4AA09201" w:rsidR="003F21D3" w:rsidRPr="00A34AC6" w:rsidRDefault="1B344520" w:rsidP="002F54A6">
      <w:pPr>
        <w:pStyle w:val="xx"/>
        <w:ind w:left="567" w:hanging="567"/>
        <w:rPr>
          <w:color w:val="auto"/>
        </w:rPr>
      </w:pPr>
      <w:r w:rsidRPr="00A34AC6">
        <w:rPr>
          <w:color w:val="auto"/>
        </w:rPr>
        <w:t xml:space="preserve">Reikalavimai </w:t>
      </w:r>
      <w:r w:rsidR="74359A17" w:rsidRPr="00A34AC6">
        <w:rPr>
          <w:color w:val="auto"/>
        </w:rPr>
        <w:t xml:space="preserve">Sistemos diegimo </w:t>
      </w:r>
      <w:r w:rsidRPr="00A34AC6">
        <w:rPr>
          <w:color w:val="auto"/>
        </w:rPr>
        <w:t>projekto planui</w:t>
      </w:r>
    </w:p>
    <w:p w14:paraId="347FFAF0" w14:textId="6AABFED6" w:rsidR="00CC5060" w:rsidRPr="00A34AC6" w:rsidRDefault="004B3FD4" w:rsidP="00302744">
      <w:pPr>
        <w:pStyle w:val="ListParagraph"/>
        <w:numPr>
          <w:ilvl w:val="2"/>
          <w:numId w:val="3"/>
        </w:numPr>
        <w:spacing w:after="0"/>
        <w:ind w:left="851" w:hanging="851"/>
        <w:jc w:val="both"/>
        <w:rPr>
          <w:rFonts w:cs="Arial"/>
          <w:color w:val="auto"/>
          <w:sz w:val="20"/>
          <w:szCs w:val="20"/>
          <w:lang w:val="lt-LT"/>
        </w:rPr>
      </w:pPr>
      <w:r w:rsidRPr="00A34AC6">
        <w:rPr>
          <w:rFonts w:cs="Arial"/>
          <w:color w:val="auto"/>
          <w:sz w:val="20"/>
          <w:szCs w:val="20"/>
          <w:lang w:val="lt-LT"/>
        </w:rPr>
        <w:t>Sistemos diegimo projekto planas turi apimti (įskaitant, bet neapsiribojant) šiuos pagrindinius diegimo etapus kiekvienai diegimo sričiai ir (arba) diegimo fazei bei reikalingas integracijas tarp diegimo sričių ir (arba) funkcinių komponentų ir kitų informacinių sistemų:</w:t>
      </w:r>
    </w:p>
    <w:p w14:paraId="438D9D6B" w14:textId="65457783" w:rsidR="00CC5060" w:rsidRPr="00A34AC6" w:rsidRDefault="004B3FD4"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Analizę</w:t>
      </w:r>
    </w:p>
    <w:p w14:paraId="1C81B7E5" w14:textId="5F6BB64B" w:rsidR="00CC5060" w:rsidRPr="00A34AC6" w:rsidRDefault="004B3FD4"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Projektavimą</w:t>
      </w:r>
    </w:p>
    <w:p w14:paraId="3260660F" w14:textId="38A05063" w:rsidR="00CC5060" w:rsidRPr="00A34AC6" w:rsidRDefault="004B3FD4"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Programavimą ir konfigūravimą</w:t>
      </w:r>
    </w:p>
    <w:p w14:paraId="20361817" w14:textId="7BE38AE3" w:rsidR="00CC5060" w:rsidRPr="00A34AC6" w:rsidRDefault="004B3FD4"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Testavimo aplinkos (techninės ir reikalingos sisteminės programinės įrangos infrastruktūros) suteikimą</w:t>
      </w:r>
    </w:p>
    <w:p w14:paraId="2C3078A4" w14:textId="3995461D" w:rsidR="00CC5060" w:rsidRPr="00A34AC6" w:rsidRDefault="004B3FD4"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Testavimą</w:t>
      </w:r>
    </w:p>
    <w:p w14:paraId="35128A1C" w14:textId="23AB08E9" w:rsidR="00CC5060" w:rsidRPr="00A34AC6" w:rsidRDefault="004B3FD4"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Diegimą</w:t>
      </w:r>
    </w:p>
    <w:p w14:paraId="1A3781DC" w14:textId="4CDA8FB9" w:rsidR="00CC5060" w:rsidRPr="00A34AC6" w:rsidRDefault="004B3FD4"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Naudotojų mokymus</w:t>
      </w:r>
    </w:p>
    <w:p w14:paraId="6EFC9A31" w14:textId="64F33333" w:rsidR="00CC5060" w:rsidRPr="00A34AC6" w:rsidRDefault="004B3FD4"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Bandomąją eksploataciją</w:t>
      </w:r>
    </w:p>
    <w:p w14:paraId="2F211F50" w14:textId="61001374" w:rsidR="004B3FD4" w:rsidRPr="00A34AC6" w:rsidRDefault="004B3FD4"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Projekto valdym</w:t>
      </w:r>
      <w:r w:rsidR="00CC5060" w:rsidRPr="00A34AC6">
        <w:rPr>
          <w:rFonts w:cs="Arial"/>
          <w:color w:val="auto"/>
          <w:sz w:val="20"/>
          <w:szCs w:val="20"/>
          <w:lang w:val="lt-LT"/>
        </w:rPr>
        <w:t>ą.</w:t>
      </w:r>
    </w:p>
    <w:p w14:paraId="5E433619" w14:textId="5AF72081" w:rsidR="00874E1E" w:rsidRPr="00A34AC6" w:rsidRDefault="0B8F4022"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 xml:space="preserve">Projekto plane turi būti nurodyti Paslaugų teikimo etapai, jų trukmės, eiliškumas ir bendra </w:t>
      </w:r>
      <w:r w:rsidR="003823DC" w:rsidRPr="00A34AC6">
        <w:rPr>
          <w:rFonts w:cs="Arial"/>
          <w:color w:val="auto"/>
          <w:sz w:val="20"/>
          <w:szCs w:val="20"/>
          <w:lang w:val="lt-LT"/>
        </w:rPr>
        <w:t>S</w:t>
      </w:r>
      <w:r w:rsidRPr="00A34AC6">
        <w:rPr>
          <w:rFonts w:cs="Arial"/>
          <w:color w:val="auto"/>
          <w:sz w:val="20"/>
          <w:szCs w:val="20"/>
          <w:lang w:val="lt-LT"/>
        </w:rPr>
        <w:t xml:space="preserve">istemos diegimo trukmė iki </w:t>
      </w:r>
      <w:r w:rsidR="00D242F4" w:rsidRPr="00A34AC6">
        <w:rPr>
          <w:rFonts w:cs="Arial"/>
          <w:color w:val="auto"/>
          <w:sz w:val="20"/>
          <w:szCs w:val="20"/>
          <w:lang w:val="lt-LT"/>
        </w:rPr>
        <w:t>S</w:t>
      </w:r>
      <w:r w:rsidRPr="00A34AC6">
        <w:rPr>
          <w:rFonts w:cs="Arial"/>
          <w:color w:val="auto"/>
          <w:sz w:val="20"/>
          <w:szCs w:val="20"/>
          <w:lang w:val="lt-LT"/>
        </w:rPr>
        <w:t>istemos galutinio perdavimo eksploatacijai</w:t>
      </w:r>
      <w:r w:rsidR="66F63655" w:rsidRPr="00A34AC6">
        <w:rPr>
          <w:rFonts w:cs="Arial"/>
          <w:color w:val="auto"/>
          <w:sz w:val="20"/>
          <w:szCs w:val="20"/>
          <w:lang w:val="lt-LT"/>
        </w:rPr>
        <w:t>, komuni</w:t>
      </w:r>
      <w:r w:rsidR="583F6100" w:rsidRPr="00A34AC6">
        <w:rPr>
          <w:rFonts w:cs="Arial"/>
          <w:color w:val="auto"/>
          <w:sz w:val="20"/>
          <w:szCs w:val="20"/>
          <w:lang w:val="lt-LT"/>
        </w:rPr>
        <w:t>kacijos ir žmogiškųjų resursų paskirstymas, siūlomi kiekvieno etapo kokybės matavimo parametrai</w:t>
      </w:r>
      <w:r w:rsidRPr="00A34AC6">
        <w:rPr>
          <w:rFonts w:cs="Arial"/>
          <w:color w:val="auto"/>
          <w:sz w:val="20"/>
          <w:szCs w:val="20"/>
          <w:lang w:val="lt-LT"/>
        </w:rPr>
        <w:t>.</w:t>
      </w:r>
    </w:p>
    <w:p w14:paraId="500473FC" w14:textId="57FAE785" w:rsidR="00874E1E" w:rsidRPr="00A34AC6" w:rsidRDefault="00B75C8B"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 xml:space="preserve">Sistemos diegimo plane turi būti išskirti Sistemos diegimo parengiamieji darbai, testavimo </w:t>
      </w:r>
      <w:r w:rsidR="004B3FD4" w:rsidRPr="00A34AC6">
        <w:rPr>
          <w:rFonts w:cs="Arial"/>
          <w:color w:val="auto"/>
          <w:sz w:val="20"/>
          <w:szCs w:val="20"/>
          <w:lang w:val="lt-LT"/>
        </w:rPr>
        <w:t xml:space="preserve">etapai </w:t>
      </w:r>
      <w:r w:rsidRPr="00A34AC6">
        <w:rPr>
          <w:rFonts w:cs="Arial"/>
          <w:color w:val="auto"/>
          <w:sz w:val="20"/>
          <w:szCs w:val="20"/>
          <w:lang w:val="lt-LT"/>
        </w:rPr>
        <w:t xml:space="preserve">ir </w:t>
      </w:r>
      <w:r w:rsidR="2B72D43A" w:rsidRPr="00A34AC6">
        <w:rPr>
          <w:rFonts w:cs="Arial"/>
          <w:color w:val="auto"/>
          <w:sz w:val="20"/>
          <w:szCs w:val="20"/>
          <w:lang w:val="lt-LT"/>
        </w:rPr>
        <w:t>Sistemos</w:t>
      </w:r>
      <w:r w:rsidRPr="00A34AC6">
        <w:rPr>
          <w:rFonts w:cs="Arial"/>
          <w:color w:val="auto"/>
          <w:sz w:val="20"/>
          <w:szCs w:val="20"/>
          <w:lang w:val="lt-LT"/>
        </w:rPr>
        <w:t xml:space="preserve"> įdiegim</w:t>
      </w:r>
      <w:r w:rsidR="2B46F758" w:rsidRPr="00A34AC6">
        <w:rPr>
          <w:rFonts w:cs="Arial"/>
          <w:color w:val="auto"/>
          <w:sz w:val="20"/>
          <w:szCs w:val="20"/>
          <w:lang w:val="lt-LT"/>
        </w:rPr>
        <w:t>o etapai.</w:t>
      </w:r>
    </w:p>
    <w:p w14:paraId="0B81D8BE" w14:textId="1B62078E" w:rsidR="00874E1E" w:rsidRPr="00A34AC6" w:rsidRDefault="2156CFF9"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 xml:space="preserve">Projekto planas turi apimti visas </w:t>
      </w:r>
      <w:r w:rsidR="003823DC" w:rsidRPr="00A34AC6">
        <w:rPr>
          <w:rFonts w:cs="Arial"/>
          <w:color w:val="auto"/>
          <w:sz w:val="20"/>
          <w:szCs w:val="20"/>
          <w:lang w:val="lt-LT"/>
        </w:rPr>
        <w:t>p</w:t>
      </w:r>
      <w:r w:rsidRPr="00A34AC6">
        <w:rPr>
          <w:rFonts w:cs="Arial"/>
          <w:color w:val="auto"/>
          <w:sz w:val="20"/>
          <w:szCs w:val="20"/>
          <w:lang w:val="lt-LT"/>
        </w:rPr>
        <w:t>aslaugas</w:t>
      </w:r>
      <w:r w:rsidR="004F035A" w:rsidRPr="00A34AC6">
        <w:rPr>
          <w:rFonts w:cs="Arial"/>
          <w:color w:val="auto"/>
          <w:sz w:val="20"/>
          <w:szCs w:val="20"/>
          <w:lang w:val="lt-LT"/>
        </w:rPr>
        <w:t>,</w:t>
      </w:r>
      <w:r w:rsidRPr="00A34AC6">
        <w:rPr>
          <w:rFonts w:cs="Arial"/>
          <w:color w:val="auto"/>
          <w:sz w:val="20"/>
          <w:szCs w:val="20"/>
          <w:lang w:val="lt-LT"/>
        </w:rPr>
        <w:t xml:space="preserve"> numatytas </w:t>
      </w:r>
      <w:r w:rsidR="00F92F92" w:rsidRPr="00A34AC6">
        <w:rPr>
          <w:rFonts w:cs="Arial"/>
          <w:color w:val="auto"/>
          <w:sz w:val="20"/>
          <w:szCs w:val="20"/>
          <w:lang w:val="lt-LT"/>
        </w:rPr>
        <w:t>TS </w:t>
      </w:r>
      <w:r w:rsidR="002A70A6" w:rsidRPr="00A34AC6">
        <w:rPr>
          <w:rFonts w:eastAsia="Arial" w:cs="Arial"/>
          <w:color w:val="auto"/>
          <w:sz w:val="20"/>
          <w:szCs w:val="20"/>
          <w:lang w:val="lt-LT"/>
        </w:rPr>
        <w:t>Priedas Nr. 1 – „FR, NFR ir Integracijų reikalavimai“</w:t>
      </w:r>
      <w:r w:rsidR="00EC33D6" w:rsidRPr="00A34AC6">
        <w:rPr>
          <w:rFonts w:eastAsia="Arial" w:cs="Arial"/>
          <w:color w:val="auto"/>
          <w:sz w:val="20"/>
          <w:szCs w:val="20"/>
          <w:lang w:val="lt-LT"/>
        </w:rPr>
        <w:t>.</w:t>
      </w:r>
    </w:p>
    <w:p w14:paraId="27F283A9" w14:textId="4344E606" w:rsidR="00874E1E" w:rsidRPr="00A34AC6" w:rsidRDefault="7C83C834"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Diegimo paslaugos turi būti teikiamos etapais. Kiekvienam etape turi būti numatyti tarpiniai ir galutiniai rezultatai, kurie turi būti pasiekti etapo eigoje.</w:t>
      </w:r>
    </w:p>
    <w:p w14:paraId="6D696BD8" w14:textId="4175F2DF" w:rsidR="00874E1E" w:rsidRPr="00A34AC6" w:rsidRDefault="3CE4C596"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Kiekviename etape turi būti pateikiamos testavimo instrukcijos</w:t>
      </w:r>
      <w:r w:rsidR="00874E1E" w:rsidRPr="00A34AC6">
        <w:rPr>
          <w:rFonts w:cs="Arial"/>
          <w:color w:val="auto"/>
          <w:sz w:val="20"/>
          <w:szCs w:val="20"/>
          <w:lang w:val="lt-LT"/>
        </w:rPr>
        <w:t>.</w:t>
      </w:r>
    </w:p>
    <w:p w14:paraId="4053DE30" w14:textId="5D2317DA" w:rsidR="00874E1E" w:rsidRPr="00A34AC6" w:rsidRDefault="2E2574B3"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Tiekėjas gali pateikti papildomas veiklas ar rezultatus, kurie reikalingi galutiniam rezultatui pasiekti.</w:t>
      </w:r>
    </w:p>
    <w:p w14:paraId="7AC39BBF" w14:textId="02AC11BC" w:rsidR="008E4972" w:rsidRPr="00A34AC6" w:rsidRDefault="7284B18F"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 xml:space="preserve">Tiekėjas gali pasiūlyti diegimo </w:t>
      </w:r>
      <w:r w:rsidR="6939B546" w:rsidRPr="00A34AC6">
        <w:rPr>
          <w:rFonts w:cs="Arial"/>
          <w:color w:val="auto"/>
          <w:sz w:val="20"/>
          <w:szCs w:val="20"/>
          <w:lang w:val="lt-LT"/>
        </w:rPr>
        <w:t>valdymo metodą (Agile, Waterfall ar kt.)</w:t>
      </w:r>
      <w:r w:rsidR="50DDB45D" w:rsidRPr="00A34AC6">
        <w:rPr>
          <w:rFonts w:cs="Arial"/>
          <w:color w:val="auto"/>
          <w:sz w:val="20"/>
          <w:szCs w:val="20"/>
          <w:lang w:val="lt-LT"/>
        </w:rPr>
        <w:t>.</w:t>
      </w:r>
    </w:p>
    <w:p w14:paraId="71B622BF" w14:textId="45E80806" w:rsidR="004B3FD4" w:rsidRPr="00A34AC6" w:rsidRDefault="004B3FD4"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Tiekėjo yra prašomas pateikti jo nuomone geriausią Sistemos diegimo projekto planą pasiūlymo pateikimo metu. Planas būtų detalizuojamas ir derinamas vėliau vykdymo eigoje. Toliau pateikiama Užsakovo vizija ir konkretūs reikalavimai, į kuriuos Tiekėjas turi atsižvelgti: </w:t>
      </w:r>
    </w:p>
    <w:p w14:paraId="79C7E99E" w14:textId="613B8FDA" w:rsidR="004B3FD4" w:rsidRPr="00A34AC6" w:rsidRDefault="004B3FD4" w:rsidP="00302744">
      <w:pPr>
        <w:pStyle w:val="ListParagraph"/>
        <w:numPr>
          <w:ilvl w:val="4"/>
          <w:numId w:val="3"/>
        </w:numPr>
        <w:ind w:left="1134" w:hanging="284"/>
        <w:jc w:val="both"/>
        <w:rPr>
          <w:rFonts w:cs="Arial"/>
          <w:color w:val="auto"/>
          <w:sz w:val="20"/>
          <w:szCs w:val="20"/>
          <w:lang w:val="lt-LT"/>
        </w:rPr>
      </w:pPr>
      <w:r w:rsidRPr="00A34AC6">
        <w:rPr>
          <w:rFonts w:cs="Arial"/>
          <w:color w:val="auto"/>
          <w:sz w:val="20"/>
          <w:szCs w:val="20"/>
          <w:lang w:val="lt-LT"/>
        </w:rPr>
        <w:t>Sistemos diegimą, apimantį atskirų Sistemos programinės įrangos modulių, skirtų apdoroti pavienius įmonės verslo valdymo procesus, siūloma vykdyti etapais</w:t>
      </w:r>
    </w:p>
    <w:p w14:paraId="27D734BB" w14:textId="1EA95874" w:rsidR="00486313" w:rsidRPr="00A34AC6" w:rsidRDefault="004B3FD4" w:rsidP="00302744">
      <w:pPr>
        <w:pStyle w:val="ListParagraph"/>
        <w:numPr>
          <w:ilvl w:val="4"/>
          <w:numId w:val="3"/>
        </w:numPr>
        <w:spacing w:before="240"/>
        <w:ind w:left="1134" w:hanging="284"/>
        <w:jc w:val="both"/>
        <w:rPr>
          <w:rFonts w:cs="Arial"/>
          <w:color w:val="auto"/>
          <w:sz w:val="20"/>
          <w:szCs w:val="20"/>
          <w:lang w:val="lt-LT"/>
        </w:rPr>
      </w:pPr>
      <w:r w:rsidRPr="00A34AC6">
        <w:rPr>
          <w:rFonts w:cs="Arial"/>
          <w:color w:val="auto"/>
          <w:sz w:val="20"/>
          <w:szCs w:val="20"/>
          <w:lang w:val="lt-LT"/>
        </w:rPr>
        <w:t xml:space="preserve">Programinės įrangos modulių, paremtų verslo organizavimo logika, rekomenduojamas diegimo eiliškumas pavaizduotas </w:t>
      </w:r>
      <w:r w:rsidR="00C34679" w:rsidRPr="00A34AC6">
        <w:rPr>
          <w:rFonts w:cs="Arial"/>
          <w:color w:val="auto"/>
          <w:sz w:val="20"/>
          <w:szCs w:val="20"/>
          <w:lang w:val="lt-LT"/>
        </w:rPr>
        <w:t xml:space="preserve">Paveikslas </w:t>
      </w:r>
      <w:r w:rsidR="00486313" w:rsidRPr="00A34AC6">
        <w:rPr>
          <w:rFonts w:cs="Arial"/>
          <w:color w:val="auto"/>
          <w:sz w:val="20"/>
          <w:szCs w:val="20"/>
          <w:lang w:val="lt-LT"/>
        </w:rPr>
        <w:t>1</w:t>
      </w:r>
      <w:r w:rsidR="00C34679" w:rsidRPr="00A34AC6">
        <w:rPr>
          <w:rFonts w:cs="Arial"/>
          <w:color w:val="auto"/>
          <w:sz w:val="20"/>
          <w:szCs w:val="20"/>
          <w:lang w:val="lt-LT"/>
        </w:rPr>
        <w:t xml:space="preserve">. </w:t>
      </w:r>
      <w:r w:rsidR="00486313" w:rsidRPr="00A34AC6">
        <w:rPr>
          <w:rFonts w:cs="Arial"/>
          <w:color w:val="auto"/>
          <w:sz w:val="20"/>
          <w:szCs w:val="20"/>
          <w:lang w:val="lt-LT"/>
        </w:rPr>
        <w:t>„Verslo organizavimo logika“.</w:t>
      </w:r>
    </w:p>
    <w:p w14:paraId="79893776" w14:textId="77777777" w:rsidR="00486313" w:rsidRPr="00A34AC6" w:rsidRDefault="00486313" w:rsidP="00444145">
      <w:pPr>
        <w:pStyle w:val="ListParagraph"/>
        <w:spacing w:before="240"/>
        <w:ind w:left="1560"/>
        <w:rPr>
          <w:rFonts w:cs="Arial"/>
          <w:color w:val="auto"/>
          <w:sz w:val="20"/>
          <w:szCs w:val="20"/>
          <w:lang w:val="lt-LT"/>
        </w:rPr>
      </w:pPr>
    </w:p>
    <w:p w14:paraId="43FF874A" w14:textId="31A1C415" w:rsidR="004B3FD4" w:rsidRPr="00A34AC6" w:rsidRDefault="00486313" w:rsidP="00444145">
      <w:pPr>
        <w:pStyle w:val="ListParagraph"/>
        <w:spacing w:before="240"/>
        <w:ind w:left="1560"/>
        <w:jc w:val="right"/>
        <w:rPr>
          <w:rFonts w:cs="Arial"/>
          <w:i/>
          <w:iCs/>
          <w:color w:val="auto"/>
          <w:sz w:val="20"/>
          <w:szCs w:val="20"/>
          <w:lang w:val="lt-LT"/>
        </w:rPr>
      </w:pPr>
      <w:r w:rsidRPr="00A34AC6">
        <w:rPr>
          <w:rFonts w:cs="Arial"/>
          <w:i/>
          <w:iCs/>
          <w:color w:val="auto"/>
          <w:sz w:val="20"/>
          <w:szCs w:val="20"/>
          <w:lang w:val="lt-LT"/>
        </w:rPr>
        <w:t xml:space="preserve"> </w:t>
      </w:r>
      <w:r w:rsidR="00C34679" w:rsidRPr="00A34AC6">
        <w:rPr>
          <w:rFonts w:cs="Arial"/>
          <w:i/>
          <w:iCs/>
          <w:color w:val="auto"/>
          <w:sz w:val="20"/>
          <w:szCs w:val="20"/>
          <w:lang w:val="lt-LT"/>
        </w:rPr>
        <w:t>P</w:t>
      </w:r>
      <w:r w:rsidRPr="00A34AC6">
        <w:rPr>
          <w:rFonts w:cs="Arial"/>
          <w:i/>
          <w:iCs/>
          <w:color w:val="auto"/>
          <w:sz w:val="20"/>
          <w:szCs w:val="20"/>
          <w:lang w:val="lt-LT"/>
        </w:rPr>
        <w:t>aveikslas</w:t>
      </w:r>
      <w:r w:rsidR="00C34679" w:rsidRPr="00A34AC6">
        <w:rPr>
          <w:rFonts w:cs="Arial"/>
          <w:i/>
          <w:iCs/>
          <w:color w:val="auto"/>
          <w:sz w:val="20"/>
          <w:szCs w:val="20"/>
          <w:lang w:val="lt-LT"/>
        </w:rPr>
        <w:t xml:space="preserve"> 1</w:t>
      </w:r>
      <w:r w:rsidRPr="00A34AC6">
        <w:rPr>
          <w:rFonts w:cs="Arial"/>
          <w:i/>
          <w:iCs/>
          <w:color w:val="auto"/>
          <w:sz w:val="20"/>
          <w:szCs w:val="20"/>
          <w:lang w:val="lt-LT"/>
        </w:rPr>
        <w:t>. Verslo organizavimo logika</w:t>
      </w:r>
      <w:r w:rsidR="004B3FD4" w:rsidRPr="00A34AC6">
        <w:rPr>
          <w:rFonts w:cs="Arial"/>
          <w:i/>
          <w:iCs/>
          <w:color w:val="auto"/>
          <w:sz w:val="20"/>
          <w:szCs w:val="20"/>
          <w:lang w:val="lt-LT"/>
        </w:rPr>
        <w:t> </w:t>
      </w:r>
    </w:p>
    <w:p w14:paraId="5BCBD949" w14:textId="0F487E19" w:rsidR="004B3FD4" w:rsidRPr="00A34AC6" w:rsidRDefault="004B3FD4" w:rsidP="00444145">
      <w:pPr>
        <w:pStyle w:val="ListParagraph"/>
        <w:ind w:left="709"/>
        <w:jc w:val="both"/>
        <w:rPr>
          <w:rFonts w:cs="Arial"/>
          <w:color w:val="auto"/>
          <w:sz w:val="20"/>
          <w:szCs w:val="20"/>
          <w:lang w:val="lt-LT"/>
        </w:rPr>
      </w:pPr>
      <w:r w:rsidRPr="00A34AC6">
        <w:rPr>
          <w:rFonts w:cs="Arial"/>
          <w:noProof/>
          <w:color w:val="auto"/>
          <w:sz w:val="20"/>
          <w:szCs w:val="20"/>
          <w:lang w:val="lt-LT"/>
        </w:rPr>
        <w:drawing>
          <wp:inline distT="0" distB="0" distL="0" distR="0" wp14:anchorId="64544939" wp14:editId="662ED9C4">
            <wp:extent cx="5867400" cy="2318425"/>
            <wp:effectExtent l="0" t="0" r="0" b="5715"/>
            <wp:docPr id="1952272919" name="Picture 1" descr="Diagrama 5, SmartArt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a 5, SmartArt diagram"/>
                    <pic:cNvPicPr>
                      <a:picLocks noChangeAspect="1" noChangeArrowheads="1"/>
                    </pic:cNvPicPr>
                  </pic:nvPicPr>
                  <pic:blipFill>
                    <a:blip r:embed="rId11">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873239" cy="2320732"/>
                    </a:xfrm>
                    <a:prstGeom prst="rect">
                      <a:avLst/>
                    </a:prstGeom>
                    <a:noFill/>
                    <a:ln>
                      <a:noFill/>
                    </a:ln>
                  </pic:spPr>
                </pic:pic>
              </a:graphicData>
            </a:graphic>
          </wp:inline>
        </w:drawing>
      </w:r>
    </w:p>
    <w:p w14:paraId="238C701C" w14:textId="4054C64E" w:rsidR="00BA7835" w:rsidRPr="00A34AC6" w:rsidRDefault="00BA7835" w:rsidP="00444145">
      <w:pPr>
        <w:pStyle w:val="ListParagraph"/>
        <w:ind w:left="1276"/>
        <w:jc w:val="both"/>
        <w:rPr>
          <w:rFonts w:cs="Arial"/>
          <w:color w:val="auto"/>
          <w:sz w:val="20"/>
          <w:szCs w:val="20"/>
          <w:lang w:val="lt-LT"/>
        </w:rPr>
      </w:pPr>
    </w:p>
    <w:p w14:paraId="0E322539" w14:textId="25EC2BFA" w:rsidR="00705A98" w:rsidRPr="00A34AC6" w:rsidRDefault="00BA7835" w:rsidP="002F54A6">
      <w:pPr>
        <w:pStyle w:val="xx"/>
        <w:ind w:left="567" w:hanging="567"/>
        <w:rPr>
          <w:color w:val="auto"/>
        </w:rPr>
      </w:pPr>
      <w:bookmarkStart w:id="1" w:name="_Hlk199486183"/>
      <w:r w:rsidRPr="00A34AC6">
        <w:rPr>
          <w:color w:val="auto"/>
        </w:rPr>
        <w:t xml:space="preserve">Reikalavimai </w:t>
      </w:r>
      <w:r w:rsidR="00E42853" w:rsidRPr="00A34AC6">
        <w:rPr>
          <w:color w:val="auto"/>
        </w:rPr>
        <w:t xml:space="preserve">naudotojų </w:t>
      </w:r>
      <w:r w:rsidR="00486313" w:rsidRPr="00A34AC6">
        <w:rPr>
          <w:color w:val="auto"/>
        </w:rPr>
        <w:t>mokymams</w:t>
      </w:r>
    </w:p>
    <w:p w14:paraId="7C5C40B3" w14:textId="5B6457FB" w:rsidR="00705A98" w:rsidRPr="00A34AC6" w:rsidRDefault="00E42853" w:rsidP="00302744">
      <w:pPr>
        <w:pStyle w:val="xx"/>
        <w:numPr>
          <w:ilvl w:val="2"/>
          <w:numId w:val="3"/>
        </w:numPr>
        <w:ind w:left="851" w:hanging="851"/>
        <w:rPr>
          <w:b w:val="0"/>
          <w:bCs w:val="0"/>
          <w:color w:val="auto"/>
        </w:rPr>
      </w:pPr>
      <w:r w:rsidRPr="00A34AC6">
        <w:rPr>
          <w:b w:val="0"/>
          <w:bCs w:val="0"/>
          <w:color w:val="auto"/>
        </w:rPr>
        <w:t xml:space="preserve">Mokymų metu turi būti suteiktos mokymų paslaugos visiems Užsakovo naudotojams, nurodytiems Lentelė 2. </w:t>
      </w:r>
      <w:r w:rsidR="00C34679" w:rsidRPr="00A34AC6">
        <w:rPr>
          <w:b w:val="0"/>
          <w:bCs w:val="0"/>
          <w:color w:val="auto"/>
        </w:rPr>
        <w:t>„</w:t>
      </w:r>
      <w:r w:rsidRPr="00A34AC6">
        <w:rPr>
          <w:b w:val="0"/>
          <w:bCs w:val="0"/>
          <w:color w:val="auto"/>
        </w:rPr>
        <w:t>Naudotojų rolių aprašymai</w:t>
      </w:r>
      <w:r w:rsidR="00C34679" w:rsidRPr="00A34AC6">
        <w:rPr>
          <w:b w:val="0"/>
          <w:bCs w:val="0"/>
          <w:color w:val="auto"/>
        </w:rPr>
        <w:t>“</w:t>
      </w:r>
      <w:r w:rsidRPr="00A34AC6">
        <w:rPr>
          <w:b w:val="0"/>
          <w:bCs w:val="0"/>
          <w:color w:val="auto"/>
        </w:rPr>
        <w:t>, pagal jų roles.</w:t>
      </w:r>
      <w:r w:rsidR="00447775" w:rsidRPr="00A34AC6">
        <w:rPr>
          <w:b w:val="0"/>
          <w:bCs w:val="0"/>
          <w:color w:val="auto"/>
        </w:rPr>
        <w:t xml:space="preserve"> </w:t>
      </w:r>
      <w:r w:rsidR="00BA4377" w:rsidRPr="00A34AC6">
        <w:rPr>
          <w:b w:val="0"/>
          <w:bCs w:val="0"/>
          <w:color w:val="auto"/>
        </w:rPr>
        <w:t>Mokymai turi būti gyvi (vietoje/nuotoliniu būdu)</w:t>
      </w:r>
      <w:r w:rsidR="00B81A69" w:rsidRPr="00A34AC6">
        <w:rPr>
          <w:b w:val="0"/>
          <w:bCs w:val="0"/>
          <w:color w:val="auto"/>
        </w:rPr>
        <w:t xml:space="preserve">, galimi papildomi </w:t>
      </w:r>
      <w:r w:rsidR="00BA4377" w:rsidRPr="00A34AC6">
        <w:rPr>
          <w:b w:val="0"/>
          <w:bCs w:val="0"/>
          <w:color w:val="auto"/>
        </w:rPr>
        <w:t>elektroniniai (e-mokymai).</w:t>
      </w:r>
    </w:p>
    <w:p w14:paraId="00E04DC1" w14:textId="705FE132" w:rsidR="00705A98" w:rsidRPr="00A34AC6" w:rsidRDefault="00705A98" w:rsidP="00302744">
      <w:pPr>
        <w:pStyle w:val="xx"/>
        <w:numPr>
          <w:ilvl w:val="2"/>
          <w:numId w:val="3"/>
        </w:numPr>
        <w:ind w:left="851" w:hanging="851"/>
        <w:rPr>
          <w:b w:val="0"/>
          <w:bCs w:val="0"/>
          <w:color w:val="auto"/>
        </w:rPr>
      </w:pPr>
      <w:r w:rsidRPr="00A34AC6">
        <w:rPr>
          <w:b w:val="0"/>
          <w:bCs w:val="0"/>
          <w:color w:val="auto"/>
        </w:rPr>
        <w:t>Turi būti užtikrintas mokymų įrašymas video formatu.</w:t>
      </w:r>
      <w:r w:rsidR="008320CE" w:rsidRPr="00A34AC6">
        <w:rPr>
          <w:b w:val="0"/>
          <w:bCs w:val="0"/>
          <w:color w:val="auto"/>
        </w:rPr>
        <w:t xml:space="preserve"> </w:t>
      </w:r>
    </w:p>
    <w:p w14:paraId="619DEEFF" w14:textId="163ECFCD" w:rsidR="00705A98" w:rsidRPr="00A34AC6" w:rsidRDefault="00BA01F7" w:rsidP="00302744">
      <w:pPr>
        <w:pStyle w:val="xx"/>
        <w:numPr>
          <w:ilvl w:val="2"/>
          <w:numId w:val="3"/>
        </w:numPr>
        <w:ind w:left="851" w:hanging="851"/>
        <w:rPr>
          <w:b w:val="0"/>
          <w:bCs w:val="0"/>
          <w:color w:val="auto"/>
        </w:rPr>
      </w:pPr>
      <w:r w:rsidRPr="00A34AC6">
        <w:rPr>
          <w:b w:val="0"/>
          <w:bCs w:val="0"/>
          <w:color w:val="auto"/>
        </w:rPr>
        <w:t xml:space="preserve">Naudotojų mokymų kaštai turi būti nurodyti </w:t>
      </w:r>
      <w:r w:rsidR="002A70A6" w:rsidRPr="00A34AC6">
        <w:rPr>
          <w:b w:val="0"/>
          <w:bCs w:val="0"/>
          <w:color w:val="auto"/>
        </w:rPr>
        <w:t>TS Priedas Nr. 3 – „Pasiūlymo forma“</w:t>
      </w:r>
      <w:r w:rsidR="002A70A6" w:rsidRPr="00A34AC6">
        <w:rPr>
          <w:color w:val="auto"/>
        </w:rPr>
        <w:t xml:space="preserve"> </w:t>
      </w:r>
      <w:r w:rsidRPr="00A34AC6">
        <w:rPr>
          <w:b w:val="0"/>
          <w:bCs w:val="0"/>
          <w:color w:val="auto"/>
        </w:rPr>
        <w:t>.</w:t>
      </w:r>
    </w:p>
    <w:p w14:paraId="6DEF7404" w14:textId="7A9372A4" w:rsidR="00705A98" w:rsidRPr="00A34AC6" w:rsidRDefault="00705A98" w:rsidP="00302744">
      <w:pPr>
        <w:pStyle w:val="ListParagraph"/>
        <w:numPr>
          <w:ilvl w:val="2"/>
          <w:numId w:val="3"/>
        </w:numPr>
        <w:spacing w:after="0"/>
        <w:ind w:left="851" w:hanging="851"/>
        <w:jc w:val="both"/>
        <w:rPr>
          <w:rFonts w:eastAsia="Arial" w:cs="Arial"/>
          <w:color w:val="auto"/>
          <w:sz w:val="20"/>
          <w:szCs w:val="20"/>
          <w:lang w:val="lt-LT"/>
        </w:rPr>
      </w:pPr>
      <w:r w:rsidRPr="00A34AC6">
        <w:rPr>
          <w:rFonts w:eastAsia="Arial" w:cs="Arial"/>
          <w:color w:val="auto"/>
          <w:sz w:val="20"/>
          <w:szCs w:val="20"/>
          <w:lang w:val="lt-LT"/>
        </w:rPr>
        <w:t>Tiekėjas turi susipažinti su esamais Užsakovo įmonės planavimo ir operatyvinio valdymo procesais, dokumentų analizės, bei susitikimų metu ir teikti konsultacijas siekiant efektyviai išnaudoti Sistemos funkcionalumą.</w:t>
      </w:r>
    </w:p>
    <w:p w14:paraId="2D641A41" w14:textId="77777777" w:rsidR="00486313" w:rsidRPr="00A34AC6" w:rsidRDefault="00486313" w:rsidP="002F54A6">
      <w:pPr>
        <w:jc w:val="both"/>
        <w:rPr>
          <w:rFonts w:cs="Arial"/>
          <w:szCs w:val="20"/>
        </w:rPr>
      </w:pPr>
    </w:p>
    <w:p w14:paraId="1E672330" w14:textId="73578C4C" w:rsidR="00486313" w:rsidRPr="00A34AC6" w:rsidRDefault="00486313" w:rsidP="002F54A6">
      <w:pPr>
        <w:pStyle w:val="xx"/>
        <w:ind w:left="567" w:hanging="567"/>
        <w:rPr>
          <w:color w:val="auto"/>
        </w:rPr>
      </w:pPr>
      <w:r w:rsidRPr="00A34AC6">
        <w:rPr>
          <w:color w:val="auto"/>
        </w:rPr>
        <w:t>Reikalavimai veiklos tęstinumo planui</w:t>
      </w:r>
    </w:p>
    <w:p w14:paraId="5FAFCD54" w14:textId="38AC4B08" w:rsidR="00BA7835" w:rsidRPr="00A34AC6" w:rsidRDefault="00BA7835" w:rsidP="00302744">
      <w:pPr>
        <w:pStyle w:val="ListParagraph"/>
        <w:numPr>
          <w:ilvl w:val="2"/>
          <w:numId w:val="3"/>
        </w:numPr>
        <w:spacing w:after="0"/>
        <w:ind w:left="851" w:hanging="851"/>
        <w:jc w:val="both"/>
        <w:rPr>
          <w:rFonts w:cs="Arial"/>
          <w:color w:val="auto"/>
          <w:sz w:val="20"/>
          <w:szCs w:val="20"/>
          <w:lang w:val="lt-LT"/>
        </w:rPr>
      </w:pPr>
      <w:r w:rsidRPr="00A34AC6">
        <w:rPr>
          <w:rFonts w:cs="Arial"/>
          <w:color w:val="auto"/>
          <w:sz w:val="20"/>
          <w:szCs w:val="20"/>
          <w:lang w:val="lt-LT"/>
        </w:rPr>
        <w:t>V</w:t>
      </w:r>
      <w:r w:rsidR="008E4972" w:rsidRPr="00A34AC6">
        <w:rPr>
          <w:rFonts w:cs="Arial"/>
          <w:color w:val="auto"/>
          <w:sz w:val="20"/>
          <w:szCs w:val="20"/>
          <w:lang w:val="lt-LT"/>
        </w:rPr>
        <w:t>eiklos tęstinumo plan</w:t>
      </w:r>
      <w:r w:rsidRPr="00A34AC6">
        <w:rPr>
          <w:rFonts w:cs="Arial"/>
          <w:color w:val="auto"/>
          <w:sz w:val="20"/>
          <w:szCs w:val="20"/>
          <w:lang w:val="lt-LT"/>
        </w:rPr>
        <w:t xml:space="preserve">e </w:t>
      </w:r>
      <w:bookmarkEnd w:id="1"/>
      <w:r w:rsidR="004111DD" w:rsidRPr="00A34AC6">
        <w:rPr>
          <w:rFonts w:cs="Arial"/>
          <w:color w:val="auto"/>
          <w:sz w:val="20"/>
          <w:szCs w:val="20"/>
          <w:lang w:val="lt-LT"/>
        </w:rPr>
        <w:t>turi būti</w:t>
      </w:r>
      <w:r w:rsidRPr="00A34AC6">
        <w:rPr>
          <w:rFonts w:cs="Arial"/>
          <w:color w:val="auto"/>
          <w:sz w:val="20"/>
          <w:szCs w:val="20"/>
          <w:lang w:val="lt-LT"/>
        </w:rPr>
        <w:t>:</w:t>
      </w:r>
    </w:p>
    <w:p w14:paraId="5FA40103" w14:textId="2DBA2429" w:rsidR="00BA7835" w:rsidRPr="00A34AC6" w:rsidRDefault="004111DD"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Atsarginis duomenų išsaugojimo mechanizmas</w:t>
      </w:r>
    </w:p>
    <w:p w14:paraId="6858D248" w14:textId="7318C0FB" w:rsidR="00BA7835" w:rsidRPr="00A34AC6" w:rsidRDefault="004111DD"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Duomenų išdavimo forma ir sąlygos nutraukus Sutartį</w:t>
      </w:r>
    </w:p>
    <w:p w14:paraId="5BAD7297" w14:textId="650F644B" w:rsidR="00BA7835" w:rsidRPr="00A34AC6" w:rsidRDefault="004111DD"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Atsakingi asmenys už perdavimą</w:t>
      </w:r>
    </w:p>
    <w:p w14:paraId="0C119FA9" w14:textId="5D11E3E3" w:rsidR="00BA7835" w:rsidRPr="00A34AC6" w:rsidRDefault="004111DD"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Mokymų ir dokumentacijos paketas naujam tiekėjui</w:t>
      </w:r>
    </w:p>
    <w:p w14:paraId="4B22E43B" w14:textId="5830531F" w:rsidR="00BA7835" w:rsidRPr="00A34AC6" w:rsidRDefault="00BA7835"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S</w:t>
      </w:r>
      <w:r w:rsidR="0039531B" w:rsidRPr="00A34AC6">
        <w:rPr>
          <w:rFonts w:cs="Arial"/>
          <w:color w:val="auto"/>
          <w:sz w:val="20"/>
          <w:szCs w:val="20"/>
          <w:lang w:val="lt-LT"/>
        </w:rPr>
        <w:t xml:space="preserve">ąrašas ir tvarkaraštis </w:t>
      </w:r>
      <w:r w:rsidR="002E40DF" w:rsidRPr="00A34AC6">
        <w:rPr>
          <w:rFonts w:cs="Arial"/>
          <w:color w:val="auto"/>
          <w:sz w:val="20"/>
          <w:szCs w:val="20"/>
          <w:lang w:val="lt-LT"/>
        </w:rPr>
        <w:t>U</w:t>
      </w:r>
      <w:r w:rsidR="0039531B" w:rsidRPr="00A34AC6">
        <w:rPr>
          <w:rFonts w:cs="Arial"/>
          <w:color w:val="auto"/>
          <w:sz w:val="20"/>
          <w:szCs w:val="20"/>
          <w:lang w:val="lt-LT"/>
        </w:rPr>
        <w:t xml:space="preserve">žsakovo ir </w:t>
      </w:r>
      <w:r w:rsidR="002E40DF" w:rsidRPr="00A34AC6">
        <w:rPr>
          <w:rFonts w:cs="Arial"/>
          <w:color w:val="auto"/>
          <w:sz w:val="20"/>
          <w:szCs w:val="20"/>
          <w:lang w:val="lt-LT"/>
        </w:rPr>
        <w:t>T</w:t>
      </w:r>
      <w:r w:rsidR="0039531B" w:rsidRPr="00A34AC6">
        <w:rPr>
          <w:rFonts w:cs="Arial"/>
          <w:color w:val="auto"/>
          <w:sz w:val="20"/>
          <w:szCs w:val="20"/>
          <w:lang w:val="lt-LT"/>
        </w:rPr>
        <w:t xml:space="preserve">iekėjo veiklų, kurias </w:t>
      </w:r>
      <w:r w:rsidR="002E40DF" w:rsidRPr="00A34AC6">
        <w:rPr>
          <w:rFonts w:cs="Arial"/>
          <w:color w:val="auto"/>
          <w:sz w:val="20"/>
          <w:szCs w:val="20"/>
          <w:lang w:val="lt-LT"/>
        </w:rPr>
        <w:t>S</w:t>
      </w:r>
      <w:r w:rsidR="0039531B" w:rsidRPr="00A34AC6">
        <w:rPr>
          <w:rFonts w:cs="Arial"/>
          <w:color w:val="auto"/>
          <w:sz w:val="20"/>
          <w:szCs w:val="20"/>
          <w:lang w:val="lt-LT"/>
        </w:rPr>
        <w:t xml:space="preserve">utarties </w:t>
      </w:r>
      <w:r w:rsidR="002E40DF" w:rsidRPr="00A34AC6">
        <w:rPr>
          <w:rFonts w:cs="Arial"/>
          <w:color w:val="auto"/>
          <w:sz w:val="20"/>
          <w:szCs w:val="20"/>
          <w:lang w:val="lt-LT"/>
        </w:rPr>
        <w:t>Š</w:t>
      </w:r>
      <w:r w:rsidR="0039531B" w:rsidRPr="00A34AC6">
        <w:rPr>
          <w:rFonts w:cs="Arial"/>
          <w:color w:val="auto"/>
          <w:sz w:val="20"/>
          <w:szCs w:val="20"/>
          <w:lang w:val="lt-LT"/>
        </w:rPr>
        <w:t>alys privalo vykdyti Plano valdymo laikotarpiu</w:t>
      </w:r>
    </w:p>
    <w:p w14:paraId="4C8C2E06" w14:textId="77C72C88" w:rsidR="00BA7835" w:rsidRPr="00A34AC6" w:rsidRDefault="00BA7835"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V</w:t>
      </w:r>
      <w:r w:rsidR="0039531B" w:rsidRPr="00A34AC6">
        <w:rPr>
          <w:rFonts w:cs="Arial"/>
          <w:color w:val="auto"/>
          <w:sz w:val="20"/>
          <w:szCs w:val="20"/>
          <w:lang w:val="lt-LT"/>
        </w:rPr>
        <w:t xml:space="preserve">isa informacija/duomenys apie </w:t>
      </w:r>
      <w:r w:rsidR="002E40DF" w:rsidRPr="00A34AC6">
        <w:rPr>
          <w:rFonts w:cs="Arial"/>
          <w:color w:val="auto"/>
          <w:sz w:val="20"/>
          <w:szCs w:val="20"/>
          <w:lang w:val="lt-LT"/>
        </w:rPr>
        <w:t>U</w:t>
      </w:r>
      <w:r w:rsidR="0039531B" w:rsidRPr="00A34AC6">
        <w:rPr>
          <w:rFonts w:cs="Arial"/>
          <w:color w:val="auto"/>
          <w:sz w:val="20"/>
          <w:szCs w:val="20"/>
          <w:lang w:val="lt-LT"/>
        </w:rPr>
        <w:t>žsakovo prievoles sėkmingam Plano įgyvendinimui</w:t>
      </w:r>
    </w:p>
    <w:p w14:paraId="3AB86437" w14:textId="494BC0F0" w:rsidR="00F06A5D" w:rsidRPr="00A34AC6" w:rsidRDefault="00BA7835"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K</w:t>
      </w:r>
      <w:r w:rsidR="0039531B" w:rsidRPr="00A34AC6">
        <w:rPr>
          <w:rFonts w:cs="Arial"/>
          <w:color w:val="auto"/>
          <w:sz w:val="20"/>
          <w:szCs w:val="20"/>
          <w:lang w:val="lt-LT"/>
        </w:rPr>
        <w:t xml:space="preserve">ita informacija/duomenys, kuri(-ie), sutarties </w:t>
      </w:r>
      <w:r w:rsidR="002E40DF" w:rsidRPr="00A34AC6">
        <w:rPr>
          <w:rFonts w:cs="Arial"/>
          <w:color w:val="auto"/>
          <w:sz w:val="20"/>
          <w:szCs w:val="20"/>
          <w:lang w:val="lt-LT"/>
        </w:rPr>
        <w:t>Š</w:t>
      </w:r>
      <w:r w:rsidR="0039531B" w:rsidRPr="00A34AC6">
        <w:rPr>
          <w:rFonts w:cs="Arial"/>
          <w:color w:val="auto"/>
          <w:sz w:val="20"/>
          <w:szCs w:val="20"/>
          <w:lang w:val="lt-LT"/>
        </w:rPr>
        <w:t xml:space="preserve">alių manymu, yra reikalinga(-i) Plano sėkmingam vykdymui. </w:t>
      </w:r>
    </w:p>
    <w:p w14:paraId="5B3732A7" w14:textId="76F7C975" w:rsidR="00BA7835" w:rsidRPr="00A34AC6" w:rsidRDefault="004111DD" w:rsidP="00302744">
      <w:pPr>
        <w:pStyle w:val="ListParagraph"/>
        <w:numPr>
          <w:ilvl w:val="2"/>
          <w:numId w:val="3"/>
        </w:numPr>
        <w:spacing w:after="0"/>
        <w:ind w:left="851" w:hanging="851"/>
        <w:jc w:val="both"/>
        <w:rPr>
          <w:rFonts w:cs="Arial"/>
          <w:color w:val="auto"/>
          <w:sz w:val="20"/>
          <w:szCs w:val="20"/>
          <w:lang w:val="lt-LT"/>
        </w:rPr>
      </w:pPr>
      <w:r w:rsidRPr="00A34AC6">
        <w:rPr>
          <w:rFonts w:cs="Arial"/>
          <w:color w:val="auto"/>
          <w:sz w:val="20"/>
          <w:szCs w:val="20"/>
          <w:lang w:val="lt-LT"/>
        </w:rPr>
        <w:t xml:space="preserve">Tiekėjas užtikrina žemiau nurodytų dokumentų/informacijos </w:t>
      </w:r>
      <w:r w:rsidR="002E40DF" w:rsidRPr="00A34AC6">
        <w:rPr>
          <w:rFonts w:cs="Arial"/>
          <w:color w:val="auto"/>
          <w:sz w:val="20"/>
          <w:szCs w:val="20"/>
          <w:lang w:val="lt-LT"/>
        </w:rPr>
        <w:t xml:space="preserve">perdavimą </w:t>
      </w:r>
      <w:r w:rsidRPr="00A34AC6">
        <w:rPr>
          <w:rFonts w:cs="Arial"/>
          <w:color w:val="auto"/>
          <w:sz w:val="20"/>
          <w:szCs w:val="20"/>
          <w:lang w:val="lt-LT"/>
        </w:rPr>
        <w:t>Užsakovui:</w:t>
      </w:r>
    </w:p>
    <w:p w14:paraId="4CCF7A12" w14:textId="490277E2" w:rsidR="00BA7835" w:rsidRPr="00A34AC6" w:rsidRDefault="00BF03A1"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V</w:t>
      </w:r>
      <w:r w:rsidR="004111DD" w:rsidRPr="00A34AC6">
        <w:rPr>
          <w:rFonts w:cs="Arial"/>
          <w:color w:val="auto"/>
          <w:sz w:val="20"/>
          <w:szCs w:val="20"/>
          <w:lang w:val="lt-LT"/>
        </w:rPr>
        <w:t>isi</w:t>
      </w:r>
      <w:r w:rsidRPr="00A34AC6">
        <w:rPr>
          <w:rFonts w:cs="Arial"/>
          <w:color w:val="auto"/>
          <w:sz w:val="20"/>
          <w:szCs w:val="20"/>
          <w:lang w:val="lt-LT"/>
        </w:rPr>
        <w:t xml:space="preserve"> Užsakovo</w:t>
      </w:r>
      <w:r w:rsidR="004111DD" w:rsidRPr="00A34AC6">
        <w:rPr>
          <w:rFonts w:cs="Arial"/>
          <w:color w:val="auto"/>
          <w:sz w:val="20"/>
          <w:szCs w:val="20"/>
          <w:lang w:val="lt-LT"/>
        </w:rPr>
        <w:t xml:space="preserve"> </w:t>
      </w:r>
      <w:r w:rsidRPr="00A34AC6">
        <w:rPr>
          <w:rFonts w:cs="Arial"/>
          <w:color w:val="auto"/>
          <w:sz w:val="20"/>
          <w:szCs w:val="20"/>
          <w:lang w:val="lt-LT"/>
        </w:rPr>
        <w:t>duomenys/informacija</w:t>
      </w:r>
      <w:r w:rsidR="004111DD" w:rsidRPr="00A34AC6">
        <w:rPr>
          <w:rFonts w:cs="Arial"/>
          <w:color w:val="auto"/>
          <w:sz w:val="20"/>
          <w:szCs w:val="20"/>
          <w:lang w:val="lt-LT"/>
        </w:rPr>
        <w:t>, kurie</w:t>
      </w:r>
      <w:r w:rsidRPr="00A34AC6">
        <w:rPr>
          <w:rFonts w:cs="Arial"/>
          <w:color w:val="auto"/>
          <w:sz w:val="20"/>
          <w:szCs w:val="20"/>
          <w:lang w:val="lt-LT"/>
        </w:rPr>
        <w:t>(-i)</w:t>
      </w:r>
      <w:r w:rsidR="004111DD" w:rsidRPr="00A34AC6">
        <w:rPr>
          <w:rFonts w:cs="Arial"/>
          <w:color w:val="auto"/>
          <w:sz w:val="20"/>
          <w:szCs w:val="20"/>
          <w:lang w:val="lt-LT"/>
        </w:rPr>
        <w:t xml:space="preserve"> buvo pateikti vykdant Sutartį</w:t>
      </w:r>
    </w:p>
    <w:p w14:paraId="65855BEF" w14:textId="1C1C7035" w:rsidR="00BA7835" w:rsidRPr="00A34AC6" w:rsidRDefault="004111DD"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Duomenys/informacija, kurių</w:t>
      </w:r>
      <w:r w:rsidR="002E40DF" w:rsidRPr="00A34AC6">
        <w:rPr>
          <w:rFonts w:cs="Arial"/>
          <w:color w:val="auto"/>
          <w:sz w:val="20"/>
          <w:szCs w:val="20"/>
          <w:lang w:val="lt-LT"/>
        </w:rPr>
        <w:t>(-ios)</w:t>
      </w:r>
      <w:r w:rsidRPr="00A34AC6">
        <w:rPr>
          <w:rFonts w:cs="Arial"/>
          <w:color w:val="auto"/>
          <w:sz w:val="20"/>
          <w:szCs w:val="20"/>
          <w:lang w:val="lt-LT"/>
        </w:rPr>
        <w:t xml:space="preserve"> gali prireikti </w:t>
      </w:r>
      <w:r w:rsidR="00BF03A1" w:rsidRPr="00A34AC6">
        <w:rPr>
          <w:rFonts w:cs="Arial"/>
          <w:color w:val="auto"/>
          <w:sz w:val="20"/>
          <w:szCs w:val="20"/>
          <w:lang w:val="lt-LT"/>
        </w:rPr>
        <w:t xml:space="preserve">Sistemos </w:t>
      </w:r>
      <w:r w:rsidRPr="00A34AC6">
        <w:rPr>
          <w:rFonts w:cs="Arial"/>
          <w:color w:val="auto"/>
          <w:sz w:val="20"/>
          <w:szCs w:val="20"/>
          <w:lang w:val="lt-LT"/>
        </w:rPr>
        <w:t xml:space="preserve">nuomos tęstinumui užtikrinti bei užtikrinti, kad Užsakovas arba Tiekėjas sklandžiai, nepertraukiamai perimtų vykdymui </w:t>
      </w:r>
      <w:r w:rsidR="00BF03A1" w:rsidRPr="00A34AC6">
        <w:rPr>
          <w:rFonts w:cs="Arial"/>
          <w:color w:val="auto"/>
          <w:sz w:val="20"/>
          <w:szCs w:val="20"/>
          <w:lang w:val="lt-LT"/>
        </w:rPr>
        <w:t xml:space="preserve">Sistemos </w:t>
      </w:r>
      <w:r w:rsidRPr="00A34AC6">
        <w:rPr>
          <w:rFonts w:cs="Arial"/>
          <w:color w:val="auto"/>
          <w:sz w:val="20"/>
          <w:szCs w:val="20"/>
          <w:lang w:val="lt-LT"/>
        </w:rPr>
        <w:t>nuomos paslaugas</w:t>
      </w:r>
    </w:p>
    <w:p w14:paraId="6CF72D1C" w14:textId="69C91C5C" w:rsidR="00BA7835" w:rsidRPr="00A34AC6" w:rsidRDefault="00BF03A1"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D</w:t>
      </w:r>
      <w:r w:rsidR="006E0ABD" w:rsidRPr="00A34AC6">
        <w:rPr>
          <w:rFonts w:cs="Arial"/>
          <w:color w:val="auto"/>
          <w:sz w:val="20"/>
          <w:szCs w:val="20"/>
          <w:lang w:val="lt-LT"/>
        </w:rPr>
        <w:t>uomenų/informacijos, kurie</w:t>
      </w:r>
      <w:r w:rsidRPr="00A34AC6">
        <w:rPr>
          <w:rFonts w:cs="Arial"/>
          <w:color w:val="auto"/>
          <w:sz w:val="20"/>
          <w:szCs w:val="20"/>
          <w:lang w:val="lt-LT"/>
        </w:rPr>
        <w:t>(-i)</w:t>
      </w:r>
      <w:r w:rsidR="006E0ABD" w:rsidRPr="00A34AC6">
        <w:rPr>
          <w:rFonts w:cs="Arial"/>
          <w:color w:val="auto"/>
          <w:sz w:val="20"/>
          <w:szCs w:val="20"/>
          <w:lang w:val="lt-LT"/>
        </w:rPr>
        <w:t xml:space="preserve">, užsakovo nuomone, yra būtini </w:t>
      </w:r>
      <w:r w:rsidR="004111DD" w:rsidRPr="00A34AC6">
        <w:rPr>
          <w:rFonts w:cs="Arial"/>
          <w:color w:val="auto"/>
          <w:sz w:val="20"/>
          <w:szCs w:val="20"/>
          <w:lang w:val="lt-LT"/>
        </w:rPr>
        <w:t>n</w:t>
      </w:r>
      <w:r w:rsidR="006E0ABD" w:rsidRPr="00A34AC6">
        <w:rPr>
          <w:rFonts w:cs="Arial"/>
          <w:color w:val="auto"/>
          <w:sz w:val="20"/>
          <w:szCs w:val="20"/>
          <w:lang w:val="lt-LT"/>
        </w:rPr>
        <w:t xml:space="preserve">aujam Tiekėjui teikti </w:t>
      </w:r>
      <w:r w:rsidRPr="00A34AC6">
        <w:rPr>
          <w:rFonts w:cs="Arial"/>
          <w:color w:val="auto"/>
          <w:sz w:val="20"/>
          <w:szCs w:val="20"/>
          <w:lang w:val="lt-LT"/>
        </w:rPr>
        <w:t xml:space="preserve">Sistemos </w:t>
      </w:r>
      <w:r w:rsidR="006E0ABD" w:rsidRPr="00A34AC6">
        <w:rPr>
          <w:rFonts w:cs="Arial"/>
          <w:color w:val="auto"/>
          <w:sz w:val="20"/>
          <w:szCs w:val="20"/>
          <w:lang w:val="lt-LT"/>
        </w:rPr>
        <w:t>nuomos paslaugas</w:t>
      </w:r>
    </w:p>
    <w:p w14:paraId="2145EB29" w14:textId="09C46C59" w:rsidR="00BA7835" w:rsidRPr="00A34AC6" w:rsidRDefault="004111DD" w:rsidP="00302744">
      <w:pPr>
        <w:pStyle w:val="ListParagraph"/>
        <w:numPr>
          <w:ilvl w:val="3"/>
          <w:numId w:val="3"/>
        </w:numPr>
        <w:spacing w:after="0"/>
        <w:ind w:left="1134" w:hanging="1134"/>
        <w:jc w:val="both"/>
        <w:rPr>
          <w:rFonts w:cs="Arial"/>
          <w:color w:val="auto"/>
          <w:sz w:val="20"/>
          <w:szCs w:val="20"/>
          <w:lang w:val="lt-LT"/>
        </w:rPr>
      </w:pPr>
      <w:r w:rsidRPr="00A34AC6">
        <w:rPr>
          <w:rFonts w:cs="Arial"/>
          <w:color w:val="auto"/>
          <w:sz w:val="20"/>
          <w:szCs w:val="20"/>
          <w:lang w:val="lt-LT"/>
        </w:rPr>
        <w:t>Ti</w:t>
      </w:r>
      <w:r w:rsidR="006E0ABD" w:rsidRPr="00A34AC6">
        <w:rPr>
          <w:rFonts w:cs="Arial"/>
          <w:color w:val="auto"/>
          <w:sz w:val="20"/>
          <w:szCs w:val="20"/>
          <w:lang w:val="lt-LT"/>
        </w:rPr>
        <w:t xml:space="preserve">ekėjo įsipareigojimas suteikti mokymus personalui – </w:t>
      </w:r>
      <w:r w:rsidR="00BF03A1" w:rsidRPr="00A34AC6">
        <w:rPr>
          <w:rFonts w:cs="Arial"/>
          <w:color w:val="auto"/>
          <w:sz w:val="20"/>
          <w:szCs w:val="20"/>
          <w:lang w:val="lt-LT"/>
        </w:rPr>
        <w:t>U</w:t>
      </w:r>
      <w:r w:rsidR="006E0ABD" w:rsidRPr="00A34AC6">
        <w:rPr>
          <w:rFonts w:cs="Arial"/>
          <w:color w:val="auto"/>
          <w:sz w:val="20"/>
          <w:szCs w:val="20"/>
          <w:lang w:val="lt-LT"/>
        </w:rPr>
        <w:t xml:space="preserve">žsakovo arba </w:t>
      </w:r>
      <w:r w:rsidRPr="00A34AC6">
        <w:rPr>
          <w:rFonts w:cs="Arial"/>
          <w:color w:val="auto"/>
          <w:sz w:val="20"/>
          <w:szCs w:val="20"/>
          <w:lang w:val="lt-LT"/>
        </w:rPr>
        <w:t>n</w:t>
      </w:r>
      <w:r w:rsidR="006E0ABD" w:rsidRPr="00A34AC6">
        <w:rPr>
          <w:rFonts w:cs="Arial"/>
          <w:color w:val="auto"/>
          <w:sz w:val="20"/>
          <w:szCs w:val="20"/>
          <w:lang w:val="lt-LT"/>
        </w:rPr>
        <w:t>aujo Tiekėjo, kuris</w:t>
      </w:r>
      <w:r w:rsidR="00854946" w:rsidRPr="00A34AC6">
        <w:rPr>
          <w:rFonts w:cs="Arial"/>
          <w:color w:val="auto"/>
          <w:sz w:val="20"/>
          <w:szCs w:val="20"/>
          <w:lang w:val="lt-LT"/>
        </w:rPr>
        <w:t xml:space="preserve"> </w:t>
      </w:r>
      <w:r w:rsidR="006E0ABD" w:rsidRPr="00A34AC6">
        <w:rPr>
          <w:rFonts w:cs="Arial"/>
          <w:color w:val="auto"/>
          <w:sz w:val="20"/>
          <w:szCs w:val="20"/>
          <w:lang w:val="lt-LT"/>
        </w:rPr>
        <w:t xml:space="preserve">ateityje teiks </w:t>
      </w:r>
      <w:r w:rsidR="00BF03A1" w:rsidRPr="00A34AC6">
        <w:rPr>
          <w:rFonts w:cs="Arial"/>
          <w:color w:val="auto"/>
          <w:sz w:val="20"/>
          <w:szCs w:val="20"/>
          <w:lang w:val="lt-LT"/>
        </w:rPr>
        <w:t xml:space="preserve">Sistemos </w:t>
      </w:r>
      <w:r w:rsidR="006E0ABD" w:rsidRPr="00A34AC6">
        <w:rPr>
          <w:rFonts w:cs="Arial"/>
          <w:color w:val="auto"/>
          <w:sz w:val="20"/>
          <w:szCs w:val="20"/>
          <w:lang w:val="lt-LT"/>
        </w:rPr>
        <w:t>nuomos paslaugas</w:t>
      </w:r>
      <w:r w:rsidR="00890FD8" w:rsidRPr="00A34AC6">
        <w:rPr>
          <w:rFonts w:cs="Arial"/>
          <w:color w:val="auto"/>
          <w:sz w:val="20"/>
          <w:szCs w:val="20"/>
          <w:lang w:val="lt-LT"/>
        </w:rPr>
        <w:t>.</w:t>
      </w:r>
    </w:p>
    <w:p w14:paraId="3895EBAC" w14:textId="00DAD587" w:rsidR="00BA7835" w:rsidRPr="00A34AC6" w:rsidRDefault="004111DD" w:rsidP="00302744">
      <w:pPr>
        <w:pStyle w:val="ListParagraph"/>
        <w:numPr>
          <w:ilvl w:val="2"/>
          <w:numId w:val="3"/>
        </w:numPr>
        <w:spacing w:after="0"/>
        <w:ind w:left="851" w:hanging="851"/>
        <w:jc w:val="both"/>
        <w:rPr>
          <w:rFonts w:cs="Arial"/>
          <w:color w:val="auto"/>
          <w:sz w:val="20"/>
          <w:szCs w:val="20"/>
          <w:lang w:val="lt-LT"/>
        </w:rPr>
      </w:pPr>
      <w:r w:rsidRPr="00A34AC6">
        <w:rPr>
          <w:rFonts w:cs="Arial"/>
          <w:color w:val="auto"/>
          <w:sz w:val="20"/>
          <w:szCs w:val="20"/>
          <w:lang w:val="lt-LT"/>
        </w:rPr>
        <w:t xml:space="preserve">Tiekėjas įsipareigoja pateikti </w:t>
      </w:r>
      <w:r w:rsidR="00447775" w:rsidRPr="00A34AC6">
        <w:rPr>
          <w:rFonts w:cs="Arial"/>
          <w:color w:val="auto"/>
          <w:sz w:val="20"/>
          <w:szCs w:val="20"/>
          <w:lang w:val="lt-LT"/>
        </w:rPr>
        <w:t>S</w:t>
      </w:r>
      <w:r w:rsidRPr="00A34AC6">
        <w:rPr>
          <w:rFonts w:cs="Arial"/>
          <w:color w:val="auto"/>
          <w:sz w:val="20"/>
          <w:szCs w:val="20"/>
          <w:lang w:val="lt-LT"/>
        </w:rPr>
        <w:t>istem</w:t>
      </w:r>
      <w:r w:rsidR="00447775" w:rsidRPr="00A34AC6">
        <w:rPr>
          <w:rFonts w:cs="Arial"/>
          <w:color w:val="auto"/>
          <w:sz w:val="20"/>
          <w:szCs w:val="20"/>
          <w:lang w:val="lt-LT"/>
        </w:rPr>
        <w:t>os</w:t>
      </w:r>
      <w:r w:rsidRPr="00A34AC6">
        <w:rPr>
          <w:rFonts w:cs="Arial"/>
          <w:color w:val="auto"/>
          <w:sz w:val="20"/>
          <w:szCs w:val="20"/>
          <w:lang w:val="lt-LT"/>
        </w:rPr>
        <w:t xml:space="preserve"> dokumentacijos paketą (naudojimo, administravimo, API aprašus), mokymo medžiagą bei sudaryti galimybę Užsakovui perduoti sprendimą naujam Tiekėjui, jei Tiekėjas bankrutuoja arba kitaip nutraukia veiklą.</w:t>
      </w:r>
    </w:p>
    <w:p w14:paraId="2D69EB40" w14:textId="77777777" w:rsidR="00D51059" w:rsidRPr="00A34AC6" w:rsidRDefault="00D51059" w:rsidP="002F54A6">
      <w:pPr>
        <w:jc w:val="both"/>
        <w:rPr>
          <w:rFonts w:cs="Arial"/>
          <w:szCs w:val="20"/>
        </w:rPr>
      </w:pPr>
    </w:p>
    <w:p w14:paraId="38A538A3" w14:textId="77777777" w:rsidR="00D51059" w:rsidRPr="00A34AC6" w:rsidRDefault="00D51059" w:rsidP="002F54A6">
      <w:pPr>
        <w:pStyle w:val="xx"/>
        <w:ind w:left="567" w:hanging="567"/>
        <w:rPr>
          <w:color w:val="auto"/>
        </w:rPr>
      </w:pPr>
      <w:r w:rsidRPr="00A34AC6">
        <w:rPr>
          <w:color w:val="auto"/>
        </w:rPr>
        <w:t>Reikalavimai intelektinei nuosavybei</w:t>
      </w:r>
    </w:p>
    <w:p w14:paraId="53BA34BF" w14:textId="3A59DB92" w:rsidR="00D26112" w:rsidRPr="00A34AC6" w:rsidRDefault="00D51059"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 xml:space="preserve">Visų projekto metu sukurtų taikomųjų sprendimų programinis kodas, sukurtas Užsakovui (Užsakovo Užsakymu), šio kodo modifikavimo, </w:t>
      </w:r>
      <w:r w:rsidR="00D31C43" w:rsidRPr="00A34AC6">
        <w:rPr>
          <w:rFonts w:cs="Arial"/>
          <w:color w:val="auto"/>
          <w:sz w:val="20"/>
          <w:szCs w:val="20"/>
          <w:lang w:val="lt-LT"/>
        </w:rPr>
        <w:t>v</w:t>
      </w:r>
      <w:r w:rsidRPr="00A34AC6">
        <w:rPr>
          <w:rFonts w:cs="Arial"/>
          <w:color w:val="auto"/>
          <w:sz w:val="20"/>
          <w:szCs w:val="20"/>
          <w:lang w:val="lt-LT"/>
        </w:rPr>
        <w:t>ystymo bei platinimo LTG įmonių</w:t>
      </w:r>
      <w:r w:rsidRPr="00A34AC6">
        <w:rPr>
          <w:rFonts w:cs="Arial"/>
          <w:b/>
          <w:bCs/>
          <w:color w:val="auto"/>
          <w:sz w:val="20"/>
          <w:szCs w:val="20"/>
          <w:lang w:val="lt-LT"/>
        </w:rPr>
        <w:t xml:space="preserve"> </w:t>
      </w:r>
      <w:r w:rsidRPr="00A34AC6">
        <w:rPr>
          <w:rFonts w:cs="Arial"/>
          <w:color w:val="auto"/>
          <w:sz w:val="20"/>
          <w:szCs w:val="20"/>
          <w:lang w:val="lt-LT"/>
        </w:rPr>
        <w:t>įmonėse teisės turi būti perduoti Užsakovui.</w:t>
      </w:r>
    </w:p>
    <w:p w14:paraId="40766585" w14:textId="5EEAF725" w:rsidR="00D51059" w:rsidRPr="00A34AC6" w:rsidRDefault="00D51059"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Licencijuojamos standartinės programinės įrangos turtinės teisės bei programinis kodas yra Tiekėjo (arba trečių šalių gamintojų) nuosavybė. Skyriaus 3.</w:t>
      </w:r>
      <w:r w:rsidR="00D31C43" w:rsidRPr="00A34AC6">
        <w:rPr>
          <w:rFonts w:cs="Arial"/>
          <w:color w:val="auto"/>
          <w:sz w:val="20"/>
          <w:szCs w:val="20"/>
          <w:lang w:val="lt-LT"/>
        </w:rPr>
        <w:t>10</w:t>
      </w:r>
      <w:r w:rsidRPr="00A34AC6">
        <w:rPr>
          <w:rFonts w:cs="Arial"/>
          <w:color w:val="auto"/>
          <w:sz w:val="20"/>
          <w:szCs w:val="20"/>
          <w:lang w:val="lt-LT"/>
        </w:rPr>
        <w:t xml:space="preserve">. </w:t>
      </w:r>
      <w:r w:rsidR="00C34679" w:rsidRPr="00A34AC6">
        <w:rPr>
          <w:rFonts w:cs="Arial"/>
          <w:color w:val="auto"/>
          <w:sz w:val="20"/>
          <w:szCs w:val="20"/>
          <w:lang w:val="lt-LT"/>
        </w:rPr>
        <w:t>„</w:t>
      </w:r>
      <w:r w:rsidRPr="00A34AC6">
        <w:rPr>
          <w:rFonts w:cs="Arial"/>
          <w:color w:val="auto"/>
          <w:sz w:val="20"/>
          <w:szCs w:val="20"/>
          <w:lang w:val="lt-LT"/>
        </w:rPr>
        <w:t>Reikalavimai intelektinei nuosavybei</w:t>
      </w:r>
      <w:r w:rsidR="00C34679" w:rsidRPr="00A34AC6">
        <w:rPr>
          <w:rFonts w:cs="Arial"/>
          <w:color w:val="auto"/>
          <w:sz w:val="20"/>
          <w:szCs w:val="20"/>
          <w:lang w:val="lt-LT"/>
        </w:rPr>
        <w:t>“</w:t>
      </w:r>
      <w:r w:rsidRPr="00A34AC6">
        <w:rPr>
          <w:rFonts w:cs="Arial"/>
          <w:color w:val="auto"/>
          <w:sz w:val="20"/>
          <w:szCs w:val="20"/>
          <w:lang w:val="lt-LT"/>
        </w:rPr>
        <w:t xml:space="preserve"> reikalavimai taikomi tik Sutarties metu, </w:t>
      </w:r>
      <w:r w:rsidR="002A7EA1" w:rsidRPr="00A34AC6">
        <w:rPr>
          <w:rFonts w:cs="Arial"/>
          <w:color w:val="auto"/>
          <w:sz w:val="20"/>
          <w:szCs w:val="20"/>
          <w:lang w:val="lt-LT"/>
        </w:rPr>
        <w:t>Užsakovo</w:t>
      </w:r>
      <w:r w:rsidRPr="00A34AC6">
        <w:rPr>
          <w:rFonts w:cs="Arial"/>
          <w:color w:val="auto"/>
          <w:sz w:val="20"/>
          <w:szCs w:val="20"/>
          <w:lang w:val="lt-LT"/>
        </w:rPr>
        <w:t xml:space="preserve"> užsakymu sukurtai programinei įrangai bei jos dalims. </w:t>
      </w:r>
    </w:p>
    <w:p w14:paraId="19217FD4" w14:textId="77777777" w:rsidR="00D51059" w:rsidRPr="00A34AC6" w:rsidRDefault="00D51059"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 xml:space="preserve">Tiekėjas įsipareigoja sugeneruoti ir pateikti išeities kodų (ang. source code) saugyklą ir ją pastoviai atnaujinti po atliktų Sistemos tobulinimų/keitimų/vystymų. </w:t>
      </w:r>
    </w:p>
    <w:p w14:paraId="353199B2" w14:textId="7D576A90" w:rsidR="00D51059" w:rsidRPr="00A34AC6" w:rsidRDefault="00D51059"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 xml:space="preserve">Visos teisės, įskaitant autorių turtines teises bei nuosavybės teises, į </w:t>
      </w:r>
      <w:r w:rsidR="00D31C43" w:rsidRPr="00A34AC6">
        <w:rPr>
          <w:rFonts w:cs="Arial"/>
          <w:color w:val="auto"/>
          <w:sz w:val="20"/>
          <w:szCs w:val="20"/>
          <w:lang w:val="lt-LT"/>
        </w:rPr>
        <w:t>V</w:t>
      </w:r>
      <w:r w:rsidRPr="00A34AC6">
        <w:rPr>
          <w:rFonts w:cs="Arial"/>
          <w:color w:val="auto"/>
          <w:sz w:val="20"/>
          <w:szCs w:val="20"/>
          <w:lang w:val="lt-LT"/>
        </w:rPr>
        <w:t xml:space="preserve">ystymo paslaugų teikimo metu sukurtus autorių teisių objektus, yra perduodamos </w:t>
      </w:r>
      <w:r w:rsidR="002A7EA1" w:rsidRPr="00A34AC6">
        <w:rPr>
          <w:rFonts w:cs="Arial"/>
          <w:color w:val="auto"/>
          <w:sz w:val="20"/>
          <w:szCs w:val="20"/>
          <w:lang w:val="lt-LT"/>
        </w:rPr>
        <w:t>Užsakovui</w:t>
      </w:r>
      <w:r w:rsidRPr="00A34AC6">
        <w:rPr>
          <w:rFonts w:cs="Arial"/>
          <w:color w:val="auto"/>
          <w:sz w:val="20"/>
          <w:szCs w:val="20"/>
          <w:lang w:val="lt-LT"/>
        </w:rPr>
        <w:t xml:space="preserve"> nuo atliktų </w:t>
      </w:r>
      <w:r w:rsidR="00D31C43" w:rsidRPr="00A34AC6">
        <w:rPr>
          <w:rFonts w:cs="Arial"/>
          <w:color w:val="auto"/>
          <w:sz w:val="20"/>
          <w:szCs w:val="20"/>
          <w:lang w:val="lt-LT"/>
        </w:rPr>
        <w:t>V</w:t>
      </w:r>
      <w:r w:rsidRPr="00A34AC6">
        <w:rPr>
          <w:rFonts w:cs="Arial"/>
          <w:color w:val="auto"/>
          <w:sz w:val="20"/>
          <w:szCs w:val="20"/>
          <w:lang w:val="lt-LT"/>
        </w:rPr>
        <w:t xml:space="preserve">ystymo </w:t>
      </w:r>
      <w:r w:rsidR="002A7EA1" w:rsidRPr="00A34AC6">
        <w:rPr>
          <w:rFonts w:cs="Arial"/>
          <w:color w:val="auto"/>
          <w:sz w:val="20"/>
          <w:szCs w:val="20"/>
          <w:lang w:val="lt-LT"/>
        </w:rPr>
        <w:t>p</w:t>
      </w:r>
      <w:r w:rsidRPr="00A34AC6">
        <w:rPr>
          <w:rFonts w:cs="Arial"/>
          <w:color w:val="auto"/>
          <w:sz w:val="20"/>
          <w:szCs w:val="20"/>
          <w:lang w:val="lt-LT"/>
        </w:rPr>
        <w:t xml:space="preserve">aslaugų perdavimo-priėmimo akto pasirašymo momento. Teikėjas, perduodamas </w:t>
      </w:r>
      <w:r w:rsidR="00D31C43" w:rsidRPr="00A34AC6">
        <w:rPr>
          <w:rFonts w:cs="Arial"/>
          <w:color w:val="auto"/>
          <w:sz w:val="20"/>
          <w:szCs w:val="20"/>
          <w:lang w:val="lt-LT"/>
        </w:rPr>
        <w:t>V</w:t>
      </w:r>
      <w:r w:rsidRPr="00A34AC6">
        <w:rPr>
          <w:rFonts w:cs="Arial"/>
          <w:color w:val="auto"/>
          <w:sz w:val="20"/>
          <w:szCs w:val="20"/>
          <w:lang w:val="lt-LT"/>
        </w:rPr>
        <w:t xml:space="preserve">ystymo paslaugų teikimo metu sukurtus autorių teisių objektus, kartu </w:t>
      </w:r>
      <w:r w:rsidR="002A7EA1" w:rsidRPr="00A34AC6">
        <w:rPr>
          <w:rFonts w:cs="Arial"/>
          <w:color w:val="auto"/>
          <w:sz w:val="20"/>
          <w:szCs w:val="20"/>
          <w:lang w:val="lt-LT"/>
        </w:rPr>
        <w:t xml:space="preserve">Užsakovui </w:t>
      </w:r>
      <w:r w:rsidRPr="00A34AC6">
        <w:rPr>
          <w:rFonts w:cs="Arial"/>
          <w:color w:val="auto"/>
          <w:sz w:val="20"/>
          <w:szCs w:val="20"/>
          <w:lang w:val="lt-LT"/>
        </w:rPr>
        <w:t>perduoda nuosavybės teisę bei visas teisės aktuose numatytas autorių turtines teises į perduodamus autorių teisių objektus, įskaitant teisę savo nuožiūra viešai juos (jų sudedamąsias dalis) demonstruoti, platinti parduodant, nuomojant, kitaip perduodant nuosavybėn arba kitaip juos valdyti ir naudoti (įskaitant teisę savo nuožiūra naudoti atskiras autorių teisų objektų dalis savo veikloje).</w:t>
      </w:r>
      <w:r w:rsidR="00854946" w:rsidRPr="00A34AC6">
        <w:rPr>
          <w:rFonts w:cs="Arial"/>
          <w:color w:val="auto"/>
          <w:sz w:val="20"/>
          <w:szCs w:val="20"/>
          <w:lang w:val="lt-LT"/>
        </w:rPr>
        <w:t xml:space="preserve"> </w:t>
      </w:r>
    </w:p>
    <w:p w14:paraId="4AE2058C" w14:textId="1DA01DB6" w:rsidR="00D51059" w:rsidRPr="00A34AC6" w:rsidRDefault="002A7EA1"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 xml:space="preserve">Užsakovui </w:t>
      </w:r>
      <w:r w:rsidR="00D51059" w:rsidRPr="00A34AC6">
        <w:rPr>
          <w:rFonts w:cs="Arial"/>
          <w:color w:val="auto"/>
          <w:sz w:val="20"/>
          <w:szCs w:val="20"/>
          <w:lang w:val="lt-LT"/>
        </w:rPr>
        <w:t xml:space="preserve">perduotos autorinės teisės galioja tiek Lietuvoje, tiek ir užsienyje. </w:t>
      </w:r>
      <w:r w:rsidRPr="00A34AC6">
        <w:rPr>
          <w:rFonts w:cs="Arial"/>
          <w:color w:val="auto"/>
          <w:sz w:val="20"/>
          <w:szCs w:val="20"/>
          <w:lang w:val="lt-LT"/>
        </w:rPr>
        <w:t xml:space="preserve">Užsakovas </w:t>
      </w:r>
      <w:r w:rsidR="00D51059" w:rsidRPr="00A34AC6">
        <w:rPr>
          <w:rFonts w:cs="Arial"/>
          <w:color w:val="auto"/>
          <w:sz w:val="20"/>
          <w:szCs w:val="20"/>
          <w:lang w:val="lt-LT"/>
        </w:rPr>
        <w:t xml:space="preserve">be jokių papildomų mokėjimų turi teisę naudotis Sutarties pagrindu sukurtais autorių teisių objektais tiek Lietuvoje, tiek ir užsienyje. Turtinės autorių teisės į </w:t>
      </w:r>
      <w:r w:rsidR="00D31C43" w:rsidRPr="00A34AC6">
        <w:rPr>
          <w:rFonts w:cs="Arial"/>
          <w:color w:val="auto"/>
          <w:sz w:val="20"/>
          <w:szCs w:val="20"/>
          <w:lang w:val="lt-LT"/>
        </w:rPr>
        <w:t>V</w:t>
      </w:r>
      <w:r w:rsidR="00D51059" w:rsidRPr="00A34AC6">
        <w:rPr>
          <w:rFonts w:cs="Arial"/>
          <w:color w:val="auto"/>
          <w:sz w:val="20"/>
          <w:szCs w:val="20"/>
          <w:lang w:val="lt-LT"/>
        </w:rPr>
        <w:t xml:space="preserve">ystymo paslaugų teikimo metu sukurtus autorių teisių objektus </w:t>
      </w:r>
      <w:r w:rsidRPr="00A34AC6">
        <w:rPr>
          <w:rFonts w:cs="Arial"/>
          <w:color w:val="auto"/>
          <w:sz w:val="20"/>
          <w:szCs w:val="20"/>
          <w:lang w:val="lt-LT"/>
        </w:rPr>
        <w:t xml:space="preserve">Užsakovui </w:t>
      </w:r>
      <w:r w:rsidR="00D51059" w:rsidRPr="00A34AC6">
        <w:rPr>
          <w:rFonts w:cs="Arial"/>
          <w:color w:val="auto"/>
          <w:sz w:val="20"/>
          <w:szCs w:val="20"/>
          <w:lang w:val="lt-LT"/>
        </w:rPr>
        <w:t>perduodamos neterminuotai, visam teisės aktuose nustatytam autorių turtinių teisių galiojimo laikotarpiui.</w:t>
      </w:r>
      <w:r w:rsidR="00854946" w:rsidRPr="00A34AC6">
        <w:rPr>
          <w:rFonts w:cs="Arial"/>
          <w:color w:val="auto"/>
          <w:sz w:val="20"/>
          <w:szCs w:val="20"/>
          <w:lang w:val="lt-LT"/>
        </w:rPr>
        <w:t xml:space="preserve"> </w:t>
      </w:r>
    </w:p>
    <w:p w14:paraId="5BFBBB6D" w14:textId="040C43E5" w:rsidR="00D51059" w:rsidRPr="00A34AC6" w:rsidRDefault="002A7EA1"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 xml:space="preserve">Užsakovas </w:t>
      </w:r>
      <w:r w:rsidR="00D51059" w:rsidRPr="00A34AC6">
        <w:rPr>
          <w:rFonts w:cs="Arial"/>
          <w:color w:val="auto"/>
          <w:sz w:val="20"/>
          <w:szCs w:val="20"/>
          <w:lang w:val="lt-LT"/>
        </w:rPr>
        <w:t xml:space="preserve">turi teisę savo nuožiūra be jokių apribojimų neterminuotai naudoti </w:t>
      </w:r>
      <w:r w:rsidR="00D31C43" w:rsidRPr="00A34AC6">
        <w:rPr>
          <w:rFonts w:cs="Arial"/>
          <w:color w:val="auto"/>
          <w:sz w:val="20"/>
          <w:szCs w:val="20"/>
          <w:lang w:val="lt-LT"/>
        </w:rPr>
        <w:t>V</w:t>
      </w:r>
      <w:r w:rsidR="00D51059" w:rsidRPr="00A34AC6">
        <w:rPr>
          <w:rFonts w:cs="Arial"/>
          <w:color w:val="auto"/>
          <w:sz w:val="20"/>
          <w:szCs w:val="20"/>
          <w:lang w:val="lt-LT"/>
        </w:rPr>
        <w:t xml:space="preserve">ystymo paslaugų teikimo metu sukurtus autorių teisių objektus ar </w:t>
      </w:r>
      <w:r w:rsidR="00D31C43" w:rsidRPr="00A34AC6">
        <w:rPr>
          <w:rFonts w:cs="Arial"/>
          <w:color w:val="auto"/>
          <w:sz w:val="20"/>
          <w:szCs w:val="20"/>
          <w:lang w:val="lt-LT"/>
        </w:rPr>
        <w:t>V</w:t>
      </w:r>
      <w:r w:rsidR="00D51059" w:rsidRPr="00A34AC6">
        <w:rPr>
          <w:rFonts w:cs="Arial"/>
          <w:color w:val="auto"/>
          <w:sz w:val="20"/>
          <w:szCs w:val="20"/>
          <w:lang w:val="lt-LT"/>
        </w:rPr>
        <w:t xml:space="preserve">ystymo paslaugų rezultatus </w:t>
      </w:r>
      <w:r w:rsidRPr="00A34AC6">
        <w:rPr>
          <w:rFonts w:cs="Arial"/>
          <w:color w:val="auto"/>
          <w:sz w:val="20"/>
          <w:szCs w:val="20"/>
          <w:lang w:val="lt-LT"/>
        </w:rPr>
        <w:t xml:space="preserve">Užsakovo </w:t>
      </w:r>
      <w:r w:rsidR="00D51059" w:rsidRPr="00A34AC6">
        <w:rPr>
          <w:rFonts w:cs="Arial"/>
          <w:color w:val="auto"/>
          <w:sz w:val="20"/>
          <w:szCs w:val="20"/>
          <w:lang w:val="lt-LT"/>
        </w:rPr>
        <w:t xml:space="preserve">bei su juo susijusių asmenų („Lietuvos geležinkeliai“, AB grupei priklausančios įmonės ir/ar </w:t>
      </w:r>
      <w:r w:rsidRPr="00A34AC6">
        <w:rPr>
          <w:rFonts w:cs="Arial"/>
          <w:color w:val="auto"/>
          <w:sz w:val="20"/>
          <w:szCs w:val="20"/>
          <w:lang w:val="lt-LT"/>
        </w:rPr>
        <w:t xml:space="preserve">Užsakovo </w:t>
      </w:r>
      <w:r w:rsidR="00D51059" w:rsidRPr="00A34AC6">
        <w:rPr>
          <w:rFonts w:cs="Arial"/>
          <w:color w:val="auto"/>
          <w:sz w:val="20"/>
          <w:szCs w:val="20"/>
          <w:lang w:val="lt-LT"/>
        </w:rPr>
        <w:t xml:space="preserve">tiesiogiai ar netiesiogiai kontroliuojamos bendrovės ir/ar </w:t>
      </w:r>
      <w:r w:rsidRPr="00A34AC6">
        <w:rPr>
          <w:rFonts w:cs="Arial"/>
          <w:color w:val="auto"/>
          <w:sz w:val="20"/>
          <w:szCs w:val="20"/>
          <w:lang w:val="lt-LT"/>
        </w:rPr>
        <w:t xml:space="preserve">Užsakovą </w:t>
      </w:r>
      <w:r w:rsidR="00D51059" w:rsidRPr="00A34AC6">
        <w:rPr>
          <w:rFonts w:cs="Arial"/>
          <w:color w:val="auto"/>
          <w:sz w:val="20"/>
          <w:szCs w:val="20"/>
          <w:lang w:val="lt-LT"/>
        </w:rPr>
        <w:t xml:space="preserve">tiesiogiai ar netiesiogiai kontroliuojančios bendrovės) vykdomos veiklos bei kitais tikslais. </w:t>
      </w:r>
    </w:p>
    <w:p w14:paraId="63523031" w14:textId="59CBAB98" w:rsidR="00D51059" w:rsidRPr="00A34AC6" w:rsidRDefault="00D51059"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 xml:space="preserve">Jeigu </w:t>
      </w:r>
      <w:r w:rsidR="00D31C43" w:rsidRPr="00A34AC6">
        <w:rPr>
          <w:rFonts w:cs="Arial"/>
          <w:color w:val="auto"/>
          <w:sz w:val="20"/>
          <w:szCs w:val="20"/>
          <w:lang w:val="lt-LT"/>
        </w:rPr>
        <w:t>V</w:t>
      </w:r>
      <w:r w:rsidRPr="00A34AC6">
        <w:rPr>
          <w:rFonts w:cs="Arial"/>
          <w:color w:val="auto"/>
          <w:sz w:val="20"/>
          <w:szCs w:val="20"/>
          <w:lang w:val="lt-LT"/>
        </w:rPr>
        <w:t xml:space="preserve">ystymo paslaugų teikimo metu autorių teisių objektams sukurti Tiekėjas naudoja kitų autorių kūrinius/Paslaugų teikimo metu numatytiems autorių teisių objektams sukurti Paslaugų teikėjo pasitelkiami kiti asmenys, Paslaugų teikėjas yra visiškai atsakingas tiek </w:t>
      </w:r>
      <w:r w:rsidR="002A7EA1" w:rsidRPr="00A34AC6">
        <w:rPr>
          <w:rFonts w:cs="Arial"/>
          <w:color w:val="auto"/>
          <w:sz w:val="20"/>
          <w:szCs w:val="20"/>
          <w:lang w:val="lt-LT"/>
        </w:rPr>
        <w:t>Užsakovui</w:t>
      </w:r>
      <w:r w:rsidRPr="00A34AC6">
        <w:rPr>
          <w:rFonts w:cs="Arial"/>
          <w:color w:val="auto"/>
          <w:sz w:val="20"/>
          <w:szCs w:val="20"/>
          <w:lang w:val="lt-LT"/>
        </w:rPr>
        <w:t xml:space="preserve">, tiek ir asmenims už jų kūrinių bei kitos medžiagos, skirtos </w:t>
      </w:r>
      <w:r w:rsidR="00D31C43" w:rsidRPr="00A34AC6">
        <w:rPr>
          <w:rFonts w:cs="Arial"/>
          <w:color w:val="auto"/>
          <w:sz w:val="20"/>
          <w:szCs w:val="20"/>
          <w:lang w:val="lt-LT"/>
        </w:rPr>
        <w:t>V</w:t>
      </w:r>
      <w:r w:rsidRPr="00A34AC6">
        <w:rPr>
          <w:rFonts w:cs="Arial"/>
          <w:color w:val="auto"/>
          <w:sz w:val="20"/>
          <w:szCs w:val="20"/>
          <w:lang w:val="lt-LT"/>
        </w:rPr>
        <w:t xml:space="preserve">ystymo paslaugų teikimo metu numatytiems autorių teisių objektams gaminti (sukurti), naudojimo bei perdavimo </w:t>
      </w:r>
      <w:r w:rsidR="002A7EA1" w:rsidRPr="00A34AC6">
        <w:rPr>
          <w:rFonts w:cs="Arial"/>
          <w:color w:val="auto"/>
          <w:sz w:val="20"/>
          <w:szCs w:val="20"/>
          <w:lang w:val="lt-LT"/>
        </w:rPr>
        <w:t xml:space="preserve">Užsakovui </w:t>
      </w:r>
      <w:r w:rsidRPr="00A34AC6">
        <w:rPr>
          <w:rFonts w:cs="Arial"/>
          <w:color w:val="auto"/>
          <w:sz w:val="20"/>
          <w:szCs w:val="20"/>
          <w:lang w:val="lt-LT"/>
        </w:rPr>
        <w:t xml:space="preserve">teisėtumą. Tiekėjas prisiima atsakomybę už pretenzijas ar ieškinius, kylančius iš santykių su autoriais bei kitais trečiaisiais asmenimis dėl autorių teisių pažeidimo, susijusio su </w:t>
      </w:r>
      <w:r w:rsidR="00D31C43" w:rsidRPr="00A34AC6">
        <w:rPr>
          <w:rFonts w:cs="Arial"/>
          <w:color w:val="auto"/>
          <w:sz w:val="20"/>
          <w:szCs w:val="20"/>
          <w:lang w:val="lt-LT"/>
        </w:rPr>
        <w:t>V</w:t>
      </w:r>
      <w:r w:rsidRPr="00A34AC6">
        <w:rPr>
          <w:rFonts w:cs="Arial"/>
          <w:color w:val="auto"/>
          <w:sz w:val="20"/>
          <w:szCs w:val="20"/>
          <w:lang w:val="lt-LT"/>
        </w:rPr>
        <w:t xml:space="preserve">ystymo paslaugų teikimo metu </w:t>
      </w:r>
      <w:r w:rsidR="002A7EA1" w:rsidRPr="00A34AC6">
        <w:rPr>
          <w:rFonts w:cs="Arial"/>
          <w:color w:val="auto"/>
          <w:sz w:val="20"/>
          <w:szCs w:val="20"/>
          <w:lang w:val="lt-LT"/>
        </w:rPr>
        <w:t xml:space="preserve">Užsakovui </w:t>
      </w:r>
      <w:r w:rsidRPr="00A34AC6">
        <w:rPr>
          <w:rFonts w:cs="Arial"/>
          <w:color w:val="auto"/>
          <w:sz w:val="20"/>
          <w:szCs w:val="20"/>
          <w:lang w:val="lt-LT"/>
        </w:rPr>
        <w:t xml:space="preserve">perduodamais autorių teisių objektais ir įsipareigoja atlyginti </w:t>
      </w:r>
      <w:r w:rsidR="002A7EA1" w:rsidRPr="00A34AC6">
        <w:rPr>
          <w:rFonts w:cs="Arial"/>
          <w:color w:val="auto"/>
          <w:sz w:val="20"/>
          <w:szCs w:val="20"/>
          <w:lang w:val="lt-LT"/>
        </w:rPr>
        <w:t xml:space="preserve">Užsakovui </w:t>
      </w:r>
      <w:r w:rsidRPr="00A34AC6">
        <w:rPr>
          <w:rFonts w:cs="Arial"/>
          <w:color w:val="auto"/>
          <w:sz w:val="20"/>
          <w:szCs w:val="20"/>
          <w:lang w:val="lt-LT"/>
        </w:rPr>
        <w:t xml:space="preserve">jo dėl to turėtus nuostolius. </w:t>
      </w:r>
    </w:p>
    <w:p w14:paraId="7E60666E" w14:textId="581C0DCE" w:rsidR="00D51059" w:rsidRPr="00A34AC6" w:rsidRDefault="00D51059" w:rsidP="00302744">
      <w:pPr>
        <w:pStyle w:val="ListParagraph"/>
        <w:numPr>
          <w:ilvl w:val="2"/>
          <w:numId w:val="3"/>
        </w:numPr>
        <w:ind w:left="851" w:hanging="851"/>
        <w:jc w:val="both"/>
        <w:rPr>
          <w:rFonts w:cs="Arial"/>
          <w:color w:val="auto"/>
          <w:sz w:val="20"/>
          <w:szCs w:val="20"/>
          <w:lang w:val="lt-LT"/>
        </w:rPr>
      </w:pPr>
      <w:r w:rsidRPr="00A34AC6">
        <w:rPr>
          <w:rFonts w:cs="Arial"/>
          <w:color w:val="auto"/>
          <w:sz w:val="20"/>
          <w:szCs w:val="20"/>
          <w:lang w:val="lt-LT"/>
        </w:rPr>
        <w:t xml:space="preserve">Paslaugų teikėjas be išankstinio rašytinio </w:t>
      </w:r>
      <w:r w:rsidR="002A7EA1" w:rsidRPr="00A34AC6">
        <w:rPr>
          <w:rFonts w:cs="Arial"/>
          <w:color w:val="auto"/>
          <w:sz w:val="20"/>
          <w:szCs w:val="20"/>
          <w:lang w:val="lt-LT"/>
        </w:rPr>
        <w:t xml:space="preserve">Užsakovo </w:t>
      </w:r>
      <w:r w:rsidRPr="00A34AC6">
        <w:rPr>
          <w:rFonts w:cs="Arial"/>
          <w:color w:val="auto"/>
          <w:sz w:val="20"/>
          <w:szCs w:val="20"/>
          <w:lang w:val="lt-LT"/>
        </w:rPr>
        <w:t>sutikimo neturi teisės pagal Sutartį sukurtų autorių teisių objektų (įskaitant jų darbinius variantus) parduoti, bet kokiu kitu būdu perleisti, atskleisti tretiesiems asmenims, bet kokiu būdu platinti/demonstruoti šiuos objektus (jų sudedamąsias dalis) ir</w:t>
      </w:r>
      <w:r w:rsidR="002A7EA1" w:rsidRPr="00A34AC6">
        <w:rPr>
          <w:rFonts w:cs="Arial"/>
          <w:color w:val="auto"/>
          <w:sz w:val="20"/>
          <w:szCs w:val="20"/>
          <w:lang w:val="lt-LT"/>
        </w:rPr>
        <w:t xml:space="preserve"> (</w:t>
      </w:r>
      <w:r w:rsidRPr="00A34AC6">
        <w:rPr>
          <w:rFonts w:cs="Arial"/>
          <w:color w:val="auto"/>
          <w:sz w:val="20"/>
          <w:szCs w:val="20"/>
          <w:lang w:val="lt-LT"/>
        </w:rPr>
        <w:t>ar</w:t>
      </w:r>
      <w:r w:rsidR="002A7EA1" w:rsidRPr="00A34AC6">
        <w:rPr>
          <w:rFonts w:cs="Arial"/>
          <w:color w:val="auto"/>
          <w:sz w:val="20"/>
          <w:szCs w:val="20"/>
          <w:lang w:val="lt-LT"/>
        </w:rPr>
        <w:t>ba)</w:t>
      </w:r>
      <w:r w:rsidRPr="00A34AC6">
        <w:rPr>
          <w:rFonts w:cs="Arial"/>
          <w:color w:val="auto"/>
          <w:sz w:val="20"/>
          <w:szCs w:val="20"/>
          <w:lang w:val="lt-LT"/>
        </w:rPr>
        <w:t xml:space="preserve"> bet kokiu kitu būdu naudotis teisės aktuose nustatytomis autoriaus turtinėmis teisėmis į sutarties pagrindu sukurtus autorių teisių objektus (įskaitant jų darbinius variantus).</w:t>
      </w:r>
    </w:p>
    <w:p w14:paraId="38C3EFEE" w14:textId="77777777" w:rsidR="003E20DA" w:rsidRPr="00A34AC6" w:rsidRDefault="003E20DA" w:rsidP="003E20DA">
      <w:pPr>
        <w:pStyle w:val="ListParagraph"/>
        <w:spacing w:after="0"/>
        <w:ind w:left="1288"/>
        <w:jc w:val="both"/>
        <w:rPr>
          <w:rFonts w:cs="Arial"/>
          <w:color w:val="auto"/>
          <w:sz w:val="20"/>
          <w:szCs w:val="20"/>
          <w:lang w:val="lt-LT"/>
        </w:rPr>
      </w:pPr>
    </w:p>
    <w:p w14:paraId="51475CC9" w14:textId="2CBF4DA5" w:rsidR="00174726" w:rsidRPr="00A34AC6" w:rsidRDefault="5147AED3" w:rsidP="00302744">
      <w:pPr>
        <w:pStyle w:val="Heading2"/>
        <w:numPr>
          <w:ilvl w:val="0"/>
          <w:numId w:val="3"/>
        </w:numPr>
        <w:pBdr>
          <w:top w:val="single" w:sz="4" w:space="1" w:color="auto"/>
          <w:bottom w:val="single" w:sz="4" w:space="4" w:color="000000"/>
          <w:between w:val="single" w:sz="4" w:space="1" w:color="auto"/>
        </w:pBdr>
        <w:shd w:val="clear" w:color="auto" w:fill="E7E6E6" w:themeFill="background2"/>
        <w:tabs>
          <w:tab w:val="left" w:pos="284"/>
          <w:tab w:val="left" w:pos="426"/>
        </w:tabs>
        <w:spacing w:before="0" w:after="0" w:line="259" w:lineRule="auto"/>
        <w:jc w:val="both"/>
        <w:rPr>
          <w:rFonts w:cs="Arial"/>
          <w:color w:val="auto"/>
          <w:sz w:val="20"/>
          <w:szCs w:val="20"/>
          <w:lang w:val="lt-LT"/>
        </w:rPr>
      </w:pPr>
      <w:r w:rsidRPr="00A34AC6">
        <w:rPr>
          <w:rFonts w:cs="Arial"/>
          <w:color w:val="auto"/>
          <w:sz w:val="20"/>
          <w:szCs w:val="20"/>
          <w:lang w:val="lt-LT"/>
        </w:rPr>
        <w:t>KARTU SU PASIŪLYMU PATEIKIAMI DOKUMENTAI</w:t>
      </w:r>
    </w:p>
    <w:p w14:paraId="33102C7F" w14:textId="51E3D716" w:rsidR="00755D3A" w:rsidRPr="00A34AC6" w:rsidRDefault="00755D3A" w:rsidP="00174726">
      <w:pPr>
        <w:pStyle w:val="Heading2"/>
        <w:keepNext w:val="0"/>
        <w:keepLines w:val="0"/>
        <w:shd w:val="clear" w:color="auto" w:fill="FFFFFF" w:themeFill="background1"/>
        <w:tabs>
          <w:tab w:val="left" w:pos="284"/>
        </w:tabs>
        <w:spacing w:before="0" w:after="0" w:line="259" w:lineRule="auto"/>
        <w:jc w:val="both"/>
        <w:rPr>
          <w:rFonts w:cs="Arial"/>
          <w:color w:val="auto"/>
          <w:sz w:val="20"/>
          <w:szCs w:val="20"/>
          <w:lang w:val="lt-LT"/>
        </w:rPr>
      </w:pPr>
    </w:p>
    <w:p w14:paraId="6D8F7224" w14:textId="61EAF415" w:rsidR="002A0625" w:rsidRPr="00A34AC6" w:rsidRDefault="002A0625" w:rsidP="00302744">
      <w:pPr>
        <w:pStyle w:val="ListParagraph"/>
        <w:numPr>
          <w:ilvl w:val="1"/>
          <w:numId w:val="3"/>
        </w:numPr>
        <w:spacing w:after="0"/>
        <w:ind w:left="851" w:hanging="851"/>
        <w:jc w:val="both"/>
        <w:rPr>
          <w:rFonts w:cs="Arial"/>
          <w:color w:val="auto"/>
          <w:sz w:val="20"/>
          <w:szCs w:val="20"/>
          <w:lang w:val="lt-LT"/>
        </w:rPr>
      </w:pPr>
      <w:r w:rsidRPr="00A34AC6">
        <w:rPr>
          <w:rFonts w:cs="Arial"/>
          <w:color w:val="auto"/>
          <w:sz w:val="20"/>
          <w:szCs w:val="20"/>
          <w:lang w:val="lt-LT"/>
        </w:rPr>
        <w:t>Pasiūlymo Priedas X „Tiekėjo deklaracija dėl atitikimo nacionalinio saugumo reikalavimams“. LTG tikrindama Pasiūlymo atitiktį Pirkimo sąlygų reikalavimams, įskaitant Tiekėjo deklaruojamus patvirtinimus, turi teisę reikalauti iš Tiekėjo ir kitų dokumentų ir duomenų, pagrindžiančių atitikimą Pirkimo sąlygų reikalavimams ir jo deklaracijoje nurodytiems patvirtinimams</w:t>
      </w:r>
      <w:r w:rsidR="003823DC" w:rsidRPr="00A34AC6">
        <w:rPr>
          <w:rFonts w:cs="Arial"/>
          <w:color w:val="auto"/>
          <w:sz w:val="20"/>
          <w:szCs w:val="20"/>
          <w:lang w:val="lt-LT"/>
        </w:rPr>
        <w:t>.</w:t>
      </w:r>
    </w:p>
    <w:p w14:paraId="0C248A78" w14:textId="242AE979" w:rsidR="004E0988" w:rsidRPr="00A34AC6" w:rsidRDefault="004E0988" w:rsidP="00302744">
      <w:pPr>
        <w:pStyle w:val="ListParagraph"/>
        <w:numPr>
          <w:ilvl w:val="1"/>
          <w:numId w:val="3"/>
        </w:numPr>
        <w:spacing w:after="0"/>
        <w:ind w:left="851" w:hanging="851"/>
        <w:jc w:val="both"/>
        <w:rPr>
          <w:rFonts w:cs="Arial"/>
          <w:color w:val="auto"/>
          <w:sz w:val="20"/>
          <w:szCs w:val="20"/>
          <w:lang w:val="lt-LT"/>
        </w:rPr>
      </w:pPr>
      <w:r w:rsidRPr="00A34AC6">
        <w:rPr>
          <w:rFonts w:cs="Arial"/>
          <w:color w:val="auto"/>
          <w:sz w:val="20"/>
          <w:szCs w:val="20"/>
          <w:lang w:val="lt-LT"/>
        </w:rPr>
        <w:t>Ketinamos siūlyti programinės įrangos gamintojo ar gamintojo įgalioto atstovo išduotą(-us) dokumentą(-us), patvirtinantį(-čius) Paslaugų teikėjo teisę dirbti su siūlomos Sistemos programine įranga, nuomoti licencijas, teikti jos garantinę priežiūrą ar susitarimas su kitu ūkio subjektu, kuris turi programinės įrangos gamintojo arba gamintojo platintojo arba gamintojo platintojo įgalioto atstovo suteiktas teises.</w:t>
      </w:r>
    </w:p>
    <w:p w14:paraId="16609F1A" w14:textId="421F6D70" w:rsidR="003823DC" w:rsidRPr="00A34AC6" w:rsidRDefault="0035620F" w:rsidP="00302744">
      <w:pPr>
        <w:pStyle w:val="ListParagraph"/>
        <w:numPr>
          <w:ilvl w:val="1"/>
          <w:numId w:val="3"/>
        </w:numPr>
        <w:spacing w:after="0"/>
        <w:ind w:left="851" w:hanging="851"/>
        <w:jc w:val="both"/>
        <w:rPr>
          <w:rFonts w:cs="Arial"/>
          <w:color w:val="auto"/>
          <w:sz w:val="20"/>
          <w:szCs w:val="20"/>
          <w:lang w:val="lt-LT"/>
        </w:rPr>
      </w:pPr>
      <w:r w:rsidRPr="00A34AC6">
        <w:rPr>
          <w:rFonts w:cs="Arial"/>
          <w:color w:val="auto"/>
          <w:sz w:val="20"/>
          <w:szCs w:val="20"/>
          <w:lang w:val="lt-LT"/>
        </w:rPr>
        <w:t>Preliminarus S</w:t>
      </w:r>
      <w:r w:rsidR="003823DC" w:rsidRPr="00A34AC6">
        <w:rPr>
          <w:rFonts w:cs="Arial"/>
          <w:color w:val="auto"/>
          <w:sz w:val="20"/>
          <w:szCs w:val="20"/>
          <w:lang w:val="lt-LT"/>
        </w:rPr>
        <w:t>istemos diegimo projekto planas.</w:t>
      </w:r>
    </w:p>
    <w:p w14:paraId="42C80EF4" w14:textId="673C8D02" w:rsidR="0079228F" w:rsidRPr="00A34AC6" w:rsidRDefault="0079228F" w:rsidP="00890FD8">
      <w:pPr>
        <w:pStyle w:val="xx"/>
        <w:ind w:left="851" w:hanging="851"/>
        <w:rPr>
          <w:b w:val="0"/>
          <w:bCs w:val="0"/>
          <w:color w:val="auto"/>
        </w:rPr>
      </w:pPr>
      <w:r w:rsidRPr="00A34AC6">
        <w:rPr>
          <w:b w:val="0"/>
          <w:bCs w:val="0"/>
          <w:color w:val="auto"/>
        </w:rPr>
        <w:t>Sistemos ir (arba) duomenų migracijos paslaugų įgyvendinimo planas, kuriame būtų išsamiai ir aiškiai detalizuojama perkėlimo procedūros ir sąlygos.</w:t>
      </w:r>
    </w:p>
    <w:p w14:paraId="61DBF01D" w14:textId="7C20266F" w:rsidR="00190B73" w:rsidRPr="00A34AC6" w:rsidRDefault="26EC48D0" w:rsidP="00302744">
      <w:pPr>
        <w:pStyle w:val="ListParagraph"/>
        <w:numPr>
          <w:ilvl w:val="1"/>
          <w:numId w:val="3"/>
        </w:numPr>
        <w:spacing w:after="0"/>
        <w:ind w:left="851" w:hanging="851"/>
        <w:jc w:val="both"/>
        <w:rPr>
          <w:rFonts w:cs="Arial"/>
          <w:color w:val="auto"/>
          <w:sz w:val="20"/>
          <w:szCs w:val="20"/>
          <w:lang w:val="lt-LT"/>
        </w:rPr>
      </w:pPr>
      <w:r w:rsidRPr="00A34AC6">
        <w:rPr>
          <w:rFonts w:cs="Arial"/>
          <w:color w:val="auto"/>
          <w:sz w:val="20"/>
          <w:szCs w:val="20"/>
          <w:lang w:val="lt-LT"/>
        </w:rPr>
        <w:t xml:space="preserve">Užpildytas </w:t>
      </w:r>
      <w:r w:rsidR="009617C2" w:rsidRPr="00A34AC6">
        <w:rPr>
          <w:rFonts w:cs="Arial"/>
          <w:color w:val="auto"/>
          <w:sz w:val="20"/>
          <w:szCs w:val="20"/>
          <w:lang w:val="lt-LT"/>
        </w:rPr>
        <w:t>TS</w:t>
      </w:r>
      <w:r w:rsidR="0E041A3A" w:rsidRPr="00A34AC6">
        <w:rPr>
          <w:rFonts w:cs="Arial"/>
          <w:color w:val="auto"/>
          <w:sz w:val="20"/>
          <w:szCs w:val="20"/>
          <w:lang w:val="lt-LT"/>
        </w:rPr>
        <w:t xml:space="preserve"> </w:t>
      </w:r>
      <w:r w:rsidR="002A70A6" w:rsidRPr="00A34AC6">
        <w:rPr>
          <w:rFonts w:eastAsia="Arial" w:cs="Arial"/>
          <w:color w:val="auto"/>
          <w:sz w:val="20"/>
          <w:szCs w:val="20"/>
          <w:lang w:val="lt-LT"/>
        </w:rPr>
        <w:t xml:space="preserve">Priedas Nr. 1 – „FR, NFR ir Integracijų reikalavimai“ </w:t>
      </w:r>
      <w:r w:rsidR="00EC33D6" w:rsidRPr="00A34AC6">
        <w:rPr>
          <w:rFonts w:eastAsia="Arial" w:cs="Arial"/>
          <w:color w:val="auto"/>
          <w:sz w:val="20"/>
          <w:szCs w:val="20"/>
          <w:lang w:val="lt-LT"/>
        </w:rPr>
        <w:t>.</w:t>
      </w:r>
    </w:p>
    <w:p w14:paraId="22D4F248" w14:textId="5AEF0B70" w:rsidR="00190B73" w:rsidRPr="00A34AC6" w:rsidRDefault="00190B73" w:rsidP="00302744">
      <w:pPr>
        <w:pStyle w:val="ListParagraph"/>
        <w:numPr>
          <w:ilvl w:val="1"/>
          <w:numId w:val="3"/>
        </w:numPr>
        <w:spacing w:after="0"/>
        <w:ind w:left="851" w:hanging="851"/>
        <w:jc w:val="both"/>
        <w:rPr>
          <w:rFonts w:cs="Arial"/>
          <w:color w:val="auto"/>
          <w:sz w:val="20"/>
          <w:szCs w:val="20"/>
          <w:lang w:val="lt-LT"/>
        </w:rPr>
      </w:pPr>
      <w:r w:rsidRPr="00A34AC6">
        <w:rPr>
          <w:rFonts w:cs="Arial"/>
          <w:color w:val="auto"/>
          <w:sz w:val="20"/>
          <w:szCs w:val="20"/>
          <w:lang w:val="lt-LT"/>
        </w:rPr>
        <w:t xml:space="preserve">Dokumentai, įrodantys atitiktį </w:t>
      </w:r>
      <w:r w:rsidR="009617C2" w:rsidRPr="00A34AC6">
        <w:rPr>
          <w:rFonts w:cs="Arial"/>
          <w:color w:val="auto"/>
          <w:sz w:val="20"/>
          <w:szCs w:val="20"/>
          <w:lang w:val="lt-LT"/>
        </w:rPr>
        <w:t>TS </w:t>
      </w:r>
      <w:r w:rsidR="002A70A6" w:rsidRPr="00A34AC6">
        <w:rPr>
          <w:rFonts w:eastAsia="Arial" w:cs="Arial"/>
          <w:color w:val="auto"/>
          <w:sz w:val="20"/>
          <w:szCs w:val="20"/>
          <w:lang w:val="lt-LT"/>
        </w:rPr>
        <w:t xml:space="preserve">Priedas Nr. 1 – „FR, NFR ir Integracijų reikalavimai“ </w:t>
      </w:r>
      <w:r w:rsidRPr="00A34AC6">
        <w:rPr>
          <w:rFonts w:cs="Arial"/>
          <w:color w:val="auto"/>
          <w:sz w:val="20"/>
          <w:szCs w:val="20"/>
          <w:lang w:val="lt-LT"/>
        </w:rPr>
        <w:t>nurodytiems reikalavimams.</w:t>
      </w:r>
    </w:p>
    <w:p w14:paraId="570D87D2" w14:textId="7F30338A" w:rsidR="002A0625" w:rsidRPr="00A34AC6" w:rsidRDefault="002A0625" w:rsidP="00302744">
      <w:pPr>
        <w:pStyle w:val="ListParagraph"/>
        <w:numPr>
          <w:ilvl w:val="1"/>
          <w:numId w:val="3"/>
        </w:numPr>
        <w:spacing w:after="0"/>
        <w:ind w:left="851" w:hanging="851"/>
        <w:jc w:val="both"/>
        <w:rPr>
          <w:rFonts w:cs="Arial"/>
          <w:color w:val="auto"/>
          <w:sz w:val="20"/>
          <w:szCs w:val="20"/>
          <w:lang w:val="lt-LT"/>
        </w:rPr>
      </w:pPr>
      <w:r w:rsidRPr="00A34AC6">
        <w:rPr>
          <w:rFonts w:cs="Arial"/>
          <w:color w:val="auto"/>
          <w:sz w:val="20"/>
          <w:szCs w:val="20"/>
          <w:lang w:val="lt-LT"/>
        </w:rPr>
        <w:t xml:space="preserve">Kitos Tiekėjo siūlomų prekių/paslaugų/darbų atitiktį </w:t>
      </w:r>
      <w:r w:rsidR="00320CE7" w:rsidRPr="00A34AC6">
        <w:rPr>
          <w:rFonts w:cs="Arial"/>
          <w:color w:val="auto"/>
          <w:sz w:val="20"/>
          <w:szCs w:val="20"/>
          <w:lang w:val="lt-LT"/>
        </w:rPr>
        <w:t>TS</w:t>
      </w:r>
      <w:r w:rsidRPr="00A34AC6">
        <w:rPr>
          <w:rFonts w:cs="Arial"/>
          <w:color w:val="auto"/>
          <w:sz w:val="20"/>
          <w:szCs w:val="20"/>
          <w:lang w:val="lt-LT"/>
        </w:rPr>
        <w:t xml:space="preserve"> reikalavimams įrodomosios priemonės (pvz., demonstracija Užsakovui; oficialaus gamintojo dokumentai, viešos oficialios prieigos internete</w:t>
      </w:r>
      <w:r w:rsidR="00703606">
        <w:rPr>
          <w:rFonts w:cs="Arial"/>
          <w:color w:val="auto"/>
          <w:sz w:val="20"/>
          <w:szCs w:val="20"/>
          <w:lang w:val="lt-LT"/>
        </w:rPr>
        <w:t xml:space="preserve"> ar lygiaverčiai.</w:t>
      </w:r>
      <w:r w:rsidR="00A34AC6">
        <w:rPr>
          <w:rFonts w:cs="Arial"/>
          <w:color w:val="auto"/>
          <w:sz w:val="20"/>
          <w:szCs w:val="20"/>
          <w:lang w:val="lt-LT"/>
        </w:rPr>
        <w:t>)</w:t>
      </w:r>
    </w:p>
    <w:p w14:paraId="7AC38BBB" w14:textId="1B8BCB33" w:rsidR="00D4735E" w:rsidRPr="00A34AC6" w:rsidRDefault="2765AA30">
      <w:pPr>
        <w:pStyle w:val="ListParagraph"/>
        <w:numPr>
          <w:ilvl w:val="1"/>
          <w:numId w:val="3"/>
        </w:numPr>
        <w:spacing w:after="0"/>
        <w:ind w:left="851" w:hanging="851"/>
        <w:jc w:val="both"/>
        <w:rPr>
          <w:rFonts w:cs="Arial"/>
          <w:color w:val="auto"/>
          <w:sz w:val="20"/>
          <w:szCs w:val="20"/>
          <w:lang w:val="lt-LT"/>
        </w:rPr>
      </w:pPr>
      <w:r w:rsidRPr="00A34AC6">
        <w:rPr>
          <w:rFonts w:cs="Arial"/>
          <w:color w:val="auto"/>
          <w:sz w:val="20"/>
          <w:szCs w:val="20"/>
          <w:lang w:val="lt-LT"/>
        </w:rPr>
        <w:t xml:space="preserve">Remiantis </w:t>
      </w:r>
      <w:r w:rsidR="00320CE7" w:rsidRPr="00A34AC6">
        <w:rPr>
          <w:rFonts w:cs="Arial"/>
          <w:color w:val="auto"/>
          <w:sz w:val="20"/>
          <w:szCs w:val="20"/>
          <w:lang w:val="lt-LT"/>
        </w:rPr>
        <w:t xml:space="preserve">TS </w:t>
      </w:r>
      <w:r w:rsidR="002A70A6" w:rsidRPr="00A34AC6">
        <w:rPr>
          <w:rFonts w:eastAsia="Arial" w:cs="Arial"/>
          <w:color w:val="auto"/>
          <w:sz w:val="20"/>
          <w:szCs w:val="20"/>
          <w:lang w:val="lt-LT"/>
        </w:rPr>
        <w:t xml:space="preserve">Priedas Nr. 1 – „FR, NFR ir Integracijų reikalavimai“ </w:t>
      </w:r>
      <w:r w:rsidR="00D26112" w:rsidRPr="00A34AC6">
        <w:rPr>
          <w:rFonts w:cs="Arial"/>
          <w:color w:val="auto"/>
          <w:sz w:val="20"/>
          <w:szCs w:val="20"/>
          <w:lang w:val="lt-LT"/>
        </w:rPr>
        <w:t xml:space="preserve">NFR- 195 </w:t>
      </w:r>
      <w:r w:rsidRPr="00A34AC6">
        <w:rPr>
          <w:rFonts w:cs="Arial"/>
          <w:color w:val="auto"/>
          <w:sz w:val="20"/>
          <w:szCs w:val="20"/>
          <w:lang w:val="lt-LT"/>
        </w:rPr>
        <w:t>reikalavimu pateikti</w:t>
      </w:r>
      <w:r w:rsidR="00190B73" w:rsidRPr="00A34AC6">
        <w:rPr>
          <w:rFonts w:cs="Arial"/>
          <w:color w:val="auto"/>
          <w:sz w:val="20"/>
          <w:szCs w:val="20"/>
          <w:lang w:val="lt-LT"/>
        </w:rPr>
        <w:t xml:space="preserve">: </w:t>
      </w:r>
      <w:r w:rsidRPr="00A34AC6">
        <w:rPr>
          <w:rFonts w:cs="Arial"/>
          <w:color w:val="auto"/>
          <w:sz w:val="20"/>
          <w:szCs w:val="20"/>
          <w:lang w:val="lt-LT"/>
        </w:rPr>
        <w:t>s</w:t>
      </w:r>
      <w:r w:rsidR="245E2DB8" w:rsidRPr="00A34AC6">
        <w:rPr>
          <w:rFonts w:cs="Arial"/>
          <w:color w:val="auto"/>
          <w:sz w:val="20"/>
          <w:szCs w:val="20"/>
          <w:lang w:val="lt-LT"/>
        </w:rPr>
        <w:t>istemos</w:t>
      </w:r>
      <w:r w:rsidR="24347172" w:rsidRPr="00A34AC6">
        <w:rPr>
          <w:rFonts w:cs="Arial"/>
          <w:color w:val="auto"/>
          <w:sz w:val="20"/>
          <w:szCs w:val="20"/>
          <w:lang w:val="lt-LT"/>
        </w:rPr>
        <w:t xml:space="preserve"> kūrimo</w:t>
      </w:r>
      <w:r w:rsidR="0623CBEF" w:rsidRPr="00A34AC6">
        <w:rPr>
          <w:rFonts w:cs="Arial"/>
          <w:color w:val="auto"/>
          <w:sz w:val="20"/>
          <w:szCs w:val="20"/>
          <w:lang w:val="lt-LT"/>
        </w:rPr>
        <w:t xml:space="preserve"> </w:t>
      </w:r>
      <w:r w:rsidR="24347172" w:rsidRPr="00A34AC6">
        <w:rPr>
          <w:rFonts w:cs="Arial"/>
          <w:color w:val="auto"/>
          <w:sz w:val="20"/>
          <w:szCs w:val="20"/>
          <w:lang w:val="lt-LT"/>
        </w:rPr>
        <w:t>/ diegimo, palaikymo ir priežiūros organizacinės ir techninės saugos valdymo priemonės turi būti įgyvendinamos pagal ISO</w:t>
      </w:r>
      <w:r w:rsidR="000577DE" w:rsidRPr="00A34AC6">
        <w:rPr>
          <w:rFonts w:cs="Arial"/>
          <w:color w:val="auto"/>
          <w:sz w:val="20"/>
          <w:szCs w:val="20"/>
          <w:lang w:val="lt-LT"/>
        </w:rPr>
        <w:t xml:space="preserve"> </w:t>
      </w:r>
      <w:r w:rsidR="24347172" w:rsidRPr="00A34AC6">
        <w:rPr>
          <w:rFonts w:cs="Arial"/>
          <w:color w:val="auto"/>
          <w:sz w:val="20"/>
          <w:szCs w:val="20"/>
          <w:lang w:val="lt-LT"/>
        </w:rPr>
        <w:t xml:space="preserve">27000 šeimos ar lygiaverčius standartus ir reikalavimus. Tokių priemonių įgyvendinimas įrodomas atliekant reguliarius vidinius ir (arba) išorinius auditus ir (arba) sertifikavimus, įskaitant, bet neapsiribojant, SOC2 ir SSAE18 (jei naudojamas Debesijos sprendimas) arba </w:t>
      </w:r>
      <w:r w:rsidR="4DCFDFA0" w:rsidRPr="00A34AC6">
        <w:rPr>
          <w:rFonts w:cs="Arial"/>
          <w:color w:val="auto"/>
          <w:sz w:val="20"/>
          <w:szCs w:val="20"/>
          <w:lang w:val="lt-LT"/>
        </w:rPr>
        <w:t>lygiavertes</w:t>
      </w:r>
      <w:r w:rsidR="24347172" w:rsidRPr="00A34AC6">
        <w:rPr>
          <w:rFonts w:cs="Arial"/>
          <w:color w:val="auto"/>
          <w:sz w:val="20"/>
          <w:szCs w:val="20"/>
          <w:lang w:val="lt-LT"/>
        </w:rPr>
        <w:t xml:space="preserve"> ataskaitas. Tiekėjas Užsakovui turi pateikti dokumentais pagrįstus atitikties pareiškimus (pvz., sertifikatus ar ataskaitas).</w:t>
      </w:r>
    </w:p>
    <w:p w14:paraId="0E36D6E7" w14:textId="1CB26DCB" w:rsidR="00190B73" w:rsidRPr="00A34AC6" w:rsidRDefault="4589A0B6" w:rsidP="00302744">
      <w:pPr>
        <w:pStyle w:val="ListParagraph"/>
        <w:numPr>
          <w:ilvl w:val="1"/>
          <w:numId w:val="3"/>
        </w:numPr>
        <w:spacing w:after="0"/>
        <w:ind w:left="851" w:hanging="851"/>
        <w:jc w:val="both"/>
        <w:rPr>
          <w:rFonts w:cs="Arial"/>
          <w:color w:val="auto"/>
          <w:sz w:val="20"/>
          <w:szCs w:val="20"/>
          <w:lang w:val="lt-LT"/>
        </w:rPr>
      </w:pPr>
      <w:r w:rsidRPr="00A34AC6">
        <w:rPr>
          <w:rFonts w:cs="Arial"/>
          <w:color w:val="auto"/>
          <w:sz w:val="20"/>
          <w:szCs w:val="20"/>
          <w:lang w:val="lt-LT"/>
        </w:rPr>
        <w:t>Remiantis</w:t>
      </w:r>
      <w:r w:rsidR="00320CE7" w:rsidRPr="00A34AC6">
        <w:rPr>
          <w:rFonts w:cs="Arial"/>
          <w:color w:val="auto"/>
          <w:sz w:val="20"/>
          <w:szCs w:val="20"/>
          <w:lang w:val="lt-LT"/>
        </w:rPr>
        <w:t xml:space="preserve"> TS</w:t>
      </w:r>
      <w:r w:rsidRPr="00A34AC6">
        <w:rPr>
          <w:rFonts w:cs="Arial"/>
          <w:color w:val="auto"/>
          <w:sz w:val="20"/>
          <w:szCs w:val="20"/>
          <w:lang w:val="lt-LT"/>
        </w:rPr>
        <w:t xml:space="preserve"> </w:t>
      </w:r>
      <w:r w:rsidR="002A70A6" w:rsidRPr="00A34AC6">
        <w:rPr>
          <w:rFonts w:eastAsia="Arial" w:cs="Arial"/>
          <w:color w:val="auto"/>
          <w:sz w:val="20"/>
          <w:szCs w:val="20"/>
          <w:lang w:val="lt-LT"/>
        </w:rPr>
        <w:t xml:space="preserve">Priedas Nr. 1 – „FR, NFR ir Integracijų reikalavimai“ </w:t>
      </w:r>
      <w:r w:rsidR="00D26112" w:rsidRPr="00A34AC6">
        <w:rPr>
          <w:rFonts w:cs="Arial"/>
          <w:color w:val="auto"/>
          <w:sz w:val="20"/>
          <w:szCs w:val="20"/>
          <w:lang w:val="lt-LT"/>
        </w:rPr>
        <w:t xml:space="preserve">NFR- 196 </w:t>
      </w:r>
      <w:r w:rsidRPr="00A34AC6">
        <w:rPr>
          <w:rFonts w:cs="Arial"/>
          <w:color w:val="auto"/>
          <w:sz w:val="20"/>
          <w:szCs w:val="20"/>
          <w:lang w:val="lt-LT"/>
        </w:rPr>
        <w:t>reikalavimu pateikti</w:t>
      </w:r>
      <w:r w:rsidR="00094615" w:rsidRPr="00A34AC6">
        <w:rPr>
          <w:rFonts w:cs="Arial"/>
          <w:color w:val="auto"/>
          <w:sz w:val="20"/>
          <w:szCs w:val="20"/>
          <w:lang w:val="lt-LT"/>
        </w:rPr>
        <w:t>:</w:t>
      </w:r>
      <w:r w:rsidRPr="00A34AC6">
        <w:rPr>
          <w:rFonts w:cs="Arial"/>
          <w:color w:val="auto"/>
          <w:sz w:val="20"/>
          <w:szCs w:val="20"/>
          <w:lang w:val="lt-LT"/>
        </w:rPr>
        <w:t xml:space="preserve"> </w:t>
      </w:r>
      <w:r w:rsidR="0E83FF13" w:rsidRPr="00A34AC6">
        <w:rPr>
          <w:rFonts w:cs="Arial"/>
          <w:color w:val="auto"/>
          <w:sz w:val="20"/>
          <w:szCs w:val="20"/>
          <w:lang w:val="lt-LT"/>
        </w:rPr>
        <w:t>k</w:t>
      </w:r>
      <w:r w:rsidR="15614179" w:rsidRPr="00A34AC6">
        <w:rPr>
          <w:rFonts w:cs="Arial"/>
          <w:color w:val="auto"/>
          <w:sz w:val="20"/>
          <w:szCs w:val="20"/>
          <w:lang w:val="lt-LT"/>
        </w:rPr>
        <w:t>uriant/ diegiant sistemą turi būti naudojami griežti programinės įrangos kūrimo gyvavimo ciklo (SDLC) metodai. SDLC metodai turi apimti "</w:t>
      </w:r>
      <w:r w:rsidR="6E2A93A0" w:rsidRPr="00A34AC6">
        <w:rPr>
          <w:rFonts w:cs="Arial"/>
          <w:color w:val="auto"/>
          <w:sz w:val="20"/>
          <w:szCs w:val="20"/>
          <w:lang w:val="lt-LT"/>
        </w:rPr>
        <w:t>gerąsias</w:t>
      </w:r>
      <w:r w:rsidR="15614179" w:rsidRPr="00A34AC6">
        <w:rPr>
          <w:rFonts w:cs="Arial"/>
          <w:color w:val="auto"/>
          <w:sz w:val="20"/>
          <w:szCs w:val="20"/>
          <w:lang w:val="lt-LT"/>
        </w:rPr>
        <w:t xml:space="preserve"> praktikas" ir standartinius saugios programinės įrangos (kodo) kūrimo ir nuolatinio tikrinimo reikalavimus, įskaitant pažeidžiamumo įvertinimą ir testavimą nepalankiausiomis sąlygomis. Tiekėjas turi pateikti Užsakovui dokumentais pagrįstus SDLC metodų įgyvendinimo įrodymus.</w:t>
      </w:r>
    </w:p>
    <w:p w14:paraId="6EAF5A8D" w14:textId="042AC21E" w:rsidR="00190B73" w:rsidRPr="00A34AC6" w:rsidRDefault="00190B73" w:rsidP="00302744">
      <w:pPr>
        <w:pStyle w:val="ListParagraph"/>
        <w:numPr>
          <w:ilvl w:val="1"/>
          <w:numId w:val="3"/>
        </w:numPr>
        <w:spacing w:after="0"/>
        <w:ind w:left="851" w:hanging="851"/>
        <w:jc w:val="both"/>
        <w:rPr>
          <w:rFonts w:cs="Arial"/>
          <w:color w:val="auto"/>
          <w:sz w:val="20"/>
          <w:szCs w:val="20"/>
          <w:lang w:val="lt-LT"/>
        </w:rPr>
      </w:pPr>
      <w:r w:rsidRPr="00A34AC6">
        <w:rPr>
          <w:rFonts w:cs="Arial"/>
          <w:color w:val="auto"/>
          <w:sz w:val="20"/>
          <w:szCs w:val="20"/>
          <w:lang w:val="lt-LT"/>
        </w:rPr>
        <w:t>Jei Pirkime nereikalaujama pateikti dokumentų įrodančių Prekių</w:t>
      </w:r>
      <w:r w:rsidR="00D26112" w:rsidRPr="00A34AC6">
        <w:rPr>
          <w:rFonts w:cs="Arial"/>
          <w:color w:val="auto"/>
          <w:sz w:val="20"/>
          <w:szCs w:val="20"/>
          <w:lang w:val="lt-LT"/>
        </w:rPr>
        <w:t>/Paslaugų</w:t>
      </w:r>
      <w:r w:rsidRPr="00A34AC6">
        <w:rPr>
          <w:rFonts w:cs="Arial"/>
          <w:color w:val="auto"/>
          <w:sz w:val="20"/>
          <w:szCs w:val="20"/>
          <w:lang w:val="lt-LT"/>
        </w:rPr>
        <w:t xml:space="preserve"> atitiktį keliamiems reikalavimams,</w:t>
      </w:r>
      <w:r w:rsidR="00854946" w:rsidRPr="00A34AC6">
        <w:rPr>
          <w:rFonts w:cs="Arial"/>
          <w:color w:val="auto"/>
          <w:sz w:val="20"/>
          <w:szCs w:val="20"/>
          <w:lang w:val="lt-LT"/>
        </w:rPr>
        <w:t xml:space="preserve"> </w:t>
      </w:r>
      <w:r w:rsidR="00E42853" w:rsidRPr="00A34AC6">
        <w:rPr>
          <w:rFonts w:cs="Arial"/>
          <w:color w:val="auto"/>
          <w:sz w:val="20"/>
          <w:szCs w:val="20"/>
          <w:lang w:val="lt-LT"/>
        </w:rPr>
        <w:t xml:space="preserve">Užsakovas </w:t>
      </w:r>
      <w:r w:rsidRPr="00A34AC6">
        <w:rPr>
          <w:rFonts w:cs="Arial"/>
          <w:color w:val="auto"/>
          <w:sz w:val="20"/>
          <w:szCs w:val="20"/>
          <w:lang w:val="lt-LT"/>
        </w:rPr>
        <w:t>turi teisę bet kada Pirkimo vykdymo metu reikalauti pateikti Prekių atitiktį įrodančius dokumentus.</w:t>
      </w:r>
    </w:p>
    <w:p w14:paraId="4886614A" w14:textId="1136E033" w:rsidR="00304648" w:rsidRPr="00A34AC6" w:rsidRDefault="69CC343F" w:rsidP="00302744">
      <w:pPr>
        <w:pStyle w:val="ListParagraph"/>
        <w:numPr>
          <w:ilvl w:val="1"/>
          <w:numId w:val="3"/>
        </w:numPr>
        <w:spacing w:after="0"/>
        <w:ind w:left="851" w:hanging="851"/>
        <w:contextualSpacing w:val="0"/>
        <w:jc w:val="both"/>
        <w:rPr>
          <w:rFonts w:cs="Arial"/>
          <w:color w:val="auto"/>
          <w:sz w:val="20"/>
          <w:szCs w:val="20"/>
          <w:lang w:val="lt-LT"/>
        </w:rPr>
      </w:pPr>
      <w:r w:rsidRPr="00A34AC6">
        <w:rPr>
          <w:rFonts w:cs="Arial"/>
          <w:color w:val="auto"/>
          <w:sz w:val="20"/>
          <w:szCs w:val="20"/>
          <w:lang w:val="lt-LT"/>
        </w:rPr>
        <w:t xml:space="preserve">Tiekėjas kartu su pasiūlymu kaip tinkamą priemonę, įrodančią, kaip jo siūlomos lygiavertės prekės atitinka </w:t>
      </w:r>
      <w:r w:rsidR="00BD784F" w:rsidRPr="00A34AC6">
        <w:rPr>
          <w:rFonts w:cs="Arial"/>
          <w:color w:val="auto"/>
          <w:sz w:val="20"/>
          <w:szCs w:val="20"/>
          <w:lang w:val="lt-LT"/>
        </w:rPr>
        <w:t>TS</w:t>
      </w:r>
      <w:r w:rsidRPr="00A34AC6">
        <w:rPr>
          <w:rFonts w:cs="Arial"/>
          <w:color w:val="auto"/>
          <w:sz w:val="20"/>
          <w:szCs w:val="20"/>
          <w:lang w:val="lt-LT"/>
        </w:rPr>
        <w:t xml:space="preserv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w:t>
      </w:r>
      <w:r w:rsidR="00BD784F" w:rsidRPr="00A34AC6">
        <w:rPr>
          <w:rFonts w:cs="Arial"/>
          <w:color w:val="auto"/>
          <w:sz w:val="20"/>
          <w:szCs w:val="20"/>
          <w:lang w:val="lt-LT"/>
        </w:rPr>
        <w:t>TS</w:t>
      </w:r>
      <w:r w:rsidRPr="00A34AC6">
        <w:rPr>
          <w:rFonts w:cs="Arial"/>
          <w:color w:val="auto"/>
          <w:sz w:val="20"/>
          <w:szCs w:val="20"/>
          <w:lang w:val="lt-LT"/>
        </w:rPr>
        <w:t xml:space="preserve"> nurodytus reikalavimus ar kriterijus, pasiūlymų vertinimo kriterijus ar pirkimo Sutarties vykdymo sąlygas, </w:t>
      </w:r>
      <w:r w:rsidR="00E42853" w:rsidRPr="00A34AC6">
        <w:rPr>
          <w:rFonts w:cs="Arial"/>
          <w:color w:val="auto"/>
          <w:sz w:val="20"/>
          <w:szCs w:val="20"/>
          <w:lang w:val="lt-LT"/>
        </w:rPr>
        <w:t xml:space="preserve">Užsakovas </w:t>
      </w:r>
      <w:r w:rsidRPr="00A34AC6">
        <w:rPr>
          <w:rFonts w:cs="Arial"/>
          <w:color w:val="auto"/>
          <w:sz w:val="20"/>
          <w:szCs w:val="20"/>
          <w:lang w:val="lt-LT"/>
        </w:rPr>
        <w:t>pripažįsta ir kitas tinkamas priemones. Tačiau tinkamomis priemonėmis nelaikoma Tiekėjo, kai Tiekėjas nėra prekių gamintojas, savideklaracija be konkrečių, techninių įrodymų. (visi įrodymai, pažymos ir kiti dokumentai turi būti pateikti su pasiūlymu).</w:t>
      </w:r>
    </w:p>
    <w:p w14:paraId="337B6235" w14:textId="33CE2DD6" w:rsidR="002A0625" w:rsidRPr="00A34AC6" w:rsidRDefault="002A0625" w:rsidP="00302744">
      <w:pPr>
        <w:pStyle w:val="ListParagraph"/>
        <w:numPr>
          <w:ilvl w:val="1"/>
          <w:numId w:val="3"/>
        </w:numPr>
        <w:spacing w:after="0"/>
        <w:ind w:left="851" w:hanging="851"/>
        <w:contextualSpacing w:val="0"/>
        <w:jc w:val="both"/>
        <w:rPr>
          <w:rFonts w:cs="Arial"/>
          <w:color w:val="auto"/>
          <w:sz w:val="20"/>
          <w:szCs w:val="20"/>
          <w:lang w:val="lt-LT"/>
        </w:rPr>
      </w:pPr>
      <w:r w:rsidRPr="00A34AC6">
        <w:rPr>
          <w:rFonts w:cs="Arial"/>
          <w:color w:val="auto"/>
          <w:sz w:val="20"/>
          <w:szCs w:val="20"/>
          <w:lang w:val="lt-LT"/>
        </w:rPr>
        <w:t>Dokumentai, įrodantys atitiktį taikomiems žaliesiems kriterijams (Pakuotės aprašymas, gamintojo ir (arba) tiekėjo techniniai dokumentai, saugos duomenų lapas, gamintojo bandymų ataskaita, protokolas, gamintojo ir (arba) tiekėjo deklaracija (pateikiant objektyvius įrodymus), įrangos aprašymas, instrukcija ar skaičiavimai ar pan.).</w:t>
      </w:r>
    </w:p>
    <w:p w14:paraId="480E39FF" w14:textId="48AC6163" w:rsidR="002A0625" w:rsidRPr="00A34AC6" w:rsidRDefault="002A0625" w:rsidP="00302744">
      <w:pPr>
        <w:pStyle w:val="ListParagraph"/>
        <w:numPr>
          <w:ilvl w:val="1"/>
          <w:numId w:val="3"/>
        </w:numPr>
        <w:spacing w:after="0"/>
        <w:ind w:left="851" w:hanging="851"/>
        <w:contextualSpacing w:val="0"/>
        <w:jc w:val="both"/>
        <w:rPr>
          <w:rFonts w:cs="Arial"/>
          <w:color w:val="auto"/>
          <w:sz w:val="20"/>
          <w:szCs w:val="20"/>
          <w:lang w:val="lt-LT"/>
        </w:rPr>
      </w:pPr>
      <w:r w:rsidRPr="00A34AC6">
        <w:rPr>
          <w:rFonts w:cs="Arial"/>
          <w:color w:val="auto"/>
          <w:sz w:val="20"/>
          <w:szCs w:val="20"/>
          <w:lang w:val="lt-LT"/>
        </w:rPr>
        <w:t>Dokumentų kalba turi būti Lietuvių arba anglų. Jei dokumento originalas yra kita kalba, turi būti pateikiamas originalus dokumentas bei šio dokumento vertimas į lietuvių arba anglų kalbą (Pirkėjui/Užsakovui pareikalavus – patvirtintas vertėjo parašu ir vertimų biuro anspaudu).</w:t>
      </w:r>
    </w:p>
    <w:p w14:paraId="7D6CC86C" w14:textId="591553F8" w:rsidR="0001594D" w:rsidRPr="00A34AC6" w:rsidRDefault="0001594D" w:rsidP="00302744">
      <w:pPr>
        <w:pStyle w:val="ListParagraph"/>
        <w:numPr>
          <w:ilvl w:val="1"/>
          <w:numId w:val="3"/>
        </w:numPr>
        <w:spacing w:after="0"/>
        <w:ind w:left="851" w:hanging="851"/>
        <w:contextualSpacing w:val="0"/>
        <w:jc w:val="both"/>
        <w:rPr>
          <w:rFonts w:cs="Arial"/>
          <w:color w:val="auto"/>
          <w:sz w:val="20"/>
          <w:szCs w:val="20"/>
          <w:lang w:val="lt-LT"/>
        </w:rPr>
      </w:pPr>
      <w:r w:rsidRPr="00A34AC6">
        <w:rPr>
          <w:rFonts w:cs="Arial"/>
          <w:color w:val="auto"/>
          <w:sz w:val="20"/>
          <w:szCs w:val="20"/>
          <w:lang w:val="lt-LT"/>
        </w:rPr>
        <w:t>Visi Tiekėjo pateikiami rezultatai turi būti suderinami su Microsoft Office programinės įrangos formatais (XLS(X), DOC(X), PPT(X), MPP, VSD)</w:t>
      </w:r>
      <w:r w:rsidR="0006232B" w:rsidRPr="00A34AC6">
        <w:rPr>
          <w:rFonts w:cs="Arial"/>
          <w:color w:val="auto"/>
          <w:sz w:val="20"/>
          <w:szCs w:val="20"/>
          <w:lang w:val="lt-LT"/>
        </w:rPr>
        <w:t xml:space="preserve"> </w:t>
      </w:r>
      <w:r w:rsidR="00302744" w:rsidRPr="00A34AC6">
        <w:rPr>
          <w:rFonts w:cs="Arial"/>
          <w:color w:val="auto"/>
          <w:sz w:val="20"/>
          <w:szCs w:val="20"/>
          <w:lang w:val="lt-LT"/>
        </w:rPr>
        <w:t>ar lygiaverčiu</w:t>
      </w:r>
      <w:r w:rsidRPr="00A34AC6">
        <w:rPr>
          <w:rFonts w:cs="Arial"/>
          <w:color w:val="auto"/>
          <w:sz w:val="20"/>
          <w:szCs w:val="20"/>
          <w:lang w:val="lt-LT"/>
        </w:rPr>
        <w:t>. Jei Tiekėjas rezultatus pateikia kitu formatu, kuriam reikalinga atskira programinė įranga, Tiekėjas yra atsakingas už reikalingos programinės įrangos įdiegimą pas Užsakovą, mokymus, licencijas ir visus kitus su programine įranga susijusius darbus bei kaštus. Visi Tiekėjo pateikiami rezultatai turi būti suderinti su Užsakovu. Visi Tiekėjo rezultatai (pateikiami dokumentai) turi būti pateikiami lietuvių arba anglų kalbomis.</w:t>
      </w:r>
      <w:r w:rsidR="00854946" w:rsidRPr="00A34AC6">
        <w:rPr>
          <w:rFonts w:cs="Arial"/>
          <w:color w:val="auto"/>
          <w:sz w:val="20"/>
          <w:szCs w:val="20"/>
          <w:lang w:val="lt-LT"/>
        </w:rPr>
        <w:t xml:space="preserve"> </w:t>
      </w:r>
    </w:p>
    <w:p w14:paraId="6E2912C3" w14:textId="77777777" w:rsidR="00293342" w:rsidRPr="00A34AC6" w:rsidRDefault="00293342" w:rsidP="009F41D6">
      <w:pPr>
        <w:spacing w:after="0"/>
        <w:rPr>
          <w:rFonts w:cs="Arial"/>
          <w:szCs w:val="20"/>
        </w:rPr>
      </w:pPr>
    </w:p>
    <w:p w14:paraId="022018A6" w14:textId="49EDC01B" w:rsidR="00174726" w:rsidRPr="00A34AC6" w:rsidRDefault="00174726" w:rsidP="00302744">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color w:val="auto"/>
          <w:sz w:val="20"/>
          <w:szCs w:val="20"/>
          <w:lang w:val="lt-LT"/>
        </w:rPr>
      </w:pPr>
      <w:r w:rsidRPr="00A34AC6">
        <w:rPr>
          <w:rFonts w:cs="Arial"/>
          <w:color w:val="auto"/>
          <w:sz w:val="20"/>
          <w:szCs w:val="20"/>
          <w:lang w:val="lt-LT"/>
        </w:rPr>
        <w:t>SUTARTIES VYKDYMO METU TEIKIAMI DOKUMENTAI</w:t>
      </w:r>
    </w:p>
    <w:tbl>
      <w:tblPr>
        <w:tblStyle w:val="TableGrid"/>
        <w:tblpPr w:leftFromText="180" w:rightFromText="180" w:vertAnchor="text" w:horzAnchor="page" w:tblpX="935" w:tblpY="865"/>
        <w:tblW w:w="10343" w:type="dxa"/>
        <w:tblLook w:val="04A0" w:firstRow="1" w:lastRow="0" w:firstColumn="1" w:lastColumn="0" w:noHBand="0" w:noVBand="1"/>
      </w:tblPr>
      <w:tblGrid>
        <w:gridCol w:w="698"/>
        <w:gridCol w:w="4782"/>
        <w:gridCol w:w="3035"/>
        <w:gridCol w:w="1828"/>
      </w:tblGrid>
      <w:tr w:rsidR="00890FD8" w:rsidRPr="00A34AC6" w14:paraId="2F7FCAEE" w14:textId="77777777" w:rsidTr="002F54A6">
        <w:trPr>
          <w:trHeight w:val="300"/>
        </w:trPr>
        <w:tc>
          <w:tcPr>
            <w:tcW w:w="698" w:type="dxa"/>
            <w:vAlign w:val="center"/>
          </w:tcPr>
          <w:p w14:paraId="2B7429E4" w14:textId="77777777" w:rsidR="0006557B" w:rsidRPr="00A34AC6" w:rsidRDefault="0006557B" w:rsidP="002F54A6">
            <w:pPr>
              <w:keepNext/>
              <w:rPr>
                <w:rFonts w:cs="Arial"/>
                <w:b/>
                <w:bCs/>
                <w:szCs w:val="20"/>
              </w:rPr>
            </w:pPr>
            <w:bookmarkStart w:id="2" w:name="_Hlk172615672"/>
            <w:r w:rsidRPr="00A34AC6">
              <w:rPr>
                <w:rFonts w:cs="Arial"/>
                <w:b/>
                <w:bCs/>
                <w:szCs w:val="20"/>
              </w:rPr>
              <w:t>Eil. Nr.</w:t>
            </w:r>
          </w:p>
        </w:tc>
        <w:tc>
          <w:tcPr>
            <w:tcW w:w="4782" w:type="dxa"/>
            <w:vAlign w:val="center"/>
          </w:tcPr>
          <w:p w14:paraId="2277DA75" w14:textId="77777777" w:rsidR="0006557B" w:rsidRPr="00A34AC6" w:rsidRDefault="0006557B" w:rsidP="00270D22">
            <w:pPr>
              <w:keepNext/>
              <w:rPr>
                <w:rFonts w:cs="Arial"/>
                <w:b/>
                <w:bCs/>
                <w:szCs w:val="20"/>
              </w:rPr>
            </w:pPr>
            <w:r w:rsidRPr="00A34AC6">
              <w:rPr>
                <w:rFonts w:cs="Arial"/>
                <w:b/>
                <w:bCs/>
                <w:szCs w:val="20"/>
              </w:rPr>
              <w:t>Pavadinimas</w:t>
            </w:r>
          </w:p>
        </w:tc>
        <w:tc>
          <w:tcPr>
            <w:tcW w:w="3035" w:type="dxa"/>
            <w:vAlign w:val="center"/>
          </w:tcPr>
          <w:p w14:paraId="6B04910B" w14:textId="77777777" w:rsidR="0006557B" w:rsidRPr="00A34AC6" w:rsidRDefault="0006557B" w:rsidP="00270D22">
            <w:pPr>
              <w:keepNext/>
              <w:rPr>
                <w:rFonts w:cs="Arial"/>
                <w:b/>
                <w:bCs/>
                <w:szCs w:val="20"/>
              </w:rPr>
            </w:pPr>
            <w:r w:rsidRPr="00A34AC6">
              <w:rPr>
                <w:rFonts w:cs="Arial"/>
                <w:b/>
                <w:bCs/>
                <w:szCs w:val="20"/>
              </w:rPr>
              <w:t>Reikalavimai turiniui ir formai</w:t>
            </w:r>
          </w:p>
        </w:tc>
        <w:tc>
          <w:tcPr>
            <w:tcW w:w="1828" w:type="dxa"/>
            <w:vAlign w:val="center"/>
          </w:tcPr>
          <w:p w14:paraId="293D4B55" w14:textId="77777777" w:rsidR="0006557B" w:rsidRPr="00A34AC6" w:rsidRDefault="0006557B" w:rsidP="002F54A6">
            <w:pPr>
              <w:keepNext/>
              <w:widowControl w:val="0"/>
              <w:rPr>
                <w:rFonts w:cs="Arial"/>
                <w:b/>
                <w:bCs/>
                <w:szCs w:val="20"/>
              </w:rPr>
            </w:pPr>
            <w:r w:rsidRPr="00A34AC6">
              <w:rPr>
                <w:rFonts w:cs="Arial"/>
                <w:b/>
                <w:bCs/>
                <w:szCs w:val="20"/>
              </w:rPr>
              <w:t>Teikimo momentas</w:t>
            </w:r>
          </w:p>
        </w:tc>
      </w:tr>
      <w:tr w:rsidR="00890FD8" w:rsidRPr="00A34AC6" w14:paraId="79324DD1" w14:textId="77777777" w:rsidTr="002F54A6">
        <w:trPr>
          <w:trHeight w:val="300"/>
        </w:trPr>
        <w:tc>
          <w:tcPr>
            <w:tcW w:w="698" w:type="dxa"/>
            <w:vAlign w:val="center"/>
          </w:tcPr>
          <w:p w14:paraId="5498D823" w14:textId="77777777" w:rsidR="0006557B" w:rsidRPr="00A34AC6" w:rsidRDefault="0006557B" w:rsidP="00302744">
            <w:pPr>
              <w:pStyle w:val="Heading2"/>
              <w:numPr>
                <w:ilvl w:val="1"/>
                <w:numId w:val="3"/>
              </w:numPr>
              <w:tabs>
                <w:tab w:val="left" w:pos="426"/>
              </w:tabs>
              <w:spacing w:before="120"/>
              <w:ind w:left="0" w:firstLine="0"/>
              <w:rPr>
                <w:rFonts w:cs="Arial"/>
                <w:color w:val="auto"/>
                <w:sz w:val="20"/>
                <w:szCs w:val="20"/>
                <w:lang w:val="lt-LT"/>
              </w:rPr>
            </w:pPr>
          </w:p>
        </w:tc>
        <w:tc>
          <w:tcPr>
            <w:tcW w:w="4782" w:type="dxa"/>
            <w:vAlign w:val="center"/>
          </w:tcPr>
          <w:p w14:paraId="06A8A217" w14:textId="16F03449" w:rsidR="0006557B" w:rsidRPr="00A34AC6" w:rsidRDefault="0006557B" w:rsidP="002F54A6">
            <w:pPr>
              <w:rPr>
                <w:rFonts w:cs="Arial"/>
                <w:szCs w:val="20"/>
              </w:rPr>
            </w:pPr>
            <w:r w:rsidRPr="00A34AC6">
              <w:rPr>
                <w:rFonts w:cs="Arial"/>
                <w:szCs w:val="20"/>
              </w:rPr>
              <w:t>Sistemos naudotojų instrukcija (</w:t>
            </w:r>
            <w:r w:rsidR="00A116AB" w:rsidRPr="00A34AC6">
              <w:rPr>
                <w:rFonts w:cs="Arial"/>
                <w:szCs w:val="20"/>
              </w:rPr>
              <w:t>NFR-216</w:t>
            </w:r>
            <w:r w:rsidRPr="00A34AC6">
              <w:rPr>
                <w:rFonts w:cs="Arial"/>
                <w:szCs w:val="20"/>
              </w:rPr>
              <w:t xml:space="preserve"> reikalavimas)</w:t>
            </w:r>
          </w:p>
        </w:tc>
        <w:tc>
          <w:tcPr>
            <w:tcW w:w="3035" w:type="dxa"/>
            <w:vAlign w:val="center"/>
          </w:tcPr>
          <w:p w14:paraId="0E5F0B00" w14:textId="1812939D" w:rsidR="0006557B" w:rsidRPr="00A34AC6" w:rsidRDefault="0006557B" w:rsidP="002F54A6">
            <w:pPr>
              <w:keepNext/>
              <w:rPr>
                <w:rFonts w:cs="Arial"/>
                <w:szCs w:val="20"/>
              </w:rPr>
            </w:pPr>
            <w:r w:rsidRPr="00A34AC6">
              <w:rPr>
                <w:rFonts w:cs="Arial"/>
                <w:szCs w:val="20"/>
              </w:rPr>
              <w:t>Teikiama elektronine forma,</w:t>
            </w:r>
            <w:r w:rsidR="00854946" w:rsidRPr="00A34AC6">
              <w:rPr>
                <w:rFonts w:cs="Arial"/>
                <w:szCs w:val="20"/>
              </w:rPr>
              <w:t xml:space="preserve"> </w:t>
            </w:r>
            <w:r w:rsidRPr="00A34AC6">
              <w:rPr>
                <w:rFonts w:cs="Arial"/>
                <w:szCs w:val="20"/>
              </w:rPr>
              <w:t>lietuvių ir anglų kalba</w:t>
            </w:r>
          </w:p>
        </w:tc>
        <w:tc>
          <w:tcPr>
            <w:tcW w:w="1828" w:type="dxa"/>
            <w:vAlign w:val="center"/>
          </w:tcPr>
          <w:p w14:paraId="6F35ACC7" w14:textId="21ABB425" w:rsidR="0006557B" w:rsidRPr="00A34AC6" w:rsidRDefault="007C6CF6" w:rsidP="002F54A6">
            <w:pPr>
              <w:keepNext/>
              <w:rPr>
                <w:rFonts w:cs="Arial"/>
                <w:szCs w:val="20"/>
              </w:rPr>
            </w:pPr>
            <w:r w:rsidRPr="00A34AC6">
              <w:rPr>
                <w:rFonts w:cs="Arial"/>
                <w:szCs w:val="20"/>
              </w:rPr>
              <w:t xml:space="preserve">Per </w:t>
            </w:r>
            <w:r w:rsidR="00EE3F05" w:rsidRPr="00A34AC6">
              <w:rPr>
                <w:rFonts w:cs="Arial"/>
                <w:szCs w:val="20"/>
              </w:rPr>
              <w:t>14</w:t>
            </w:r>
            <w:r w:rsidR="00BA01F7" w:rsidRPr="00A34AC6">
              <w:rPr>
                <w:rFonts w:cs="Arial"/>
                <w:szCs w:val="20"/>
              </w:rPr>
              <w:t xml:space="preserve"> (keturiolika)</w:t>
            </w:r>
            <w:r w:rsidR="00EE3F05" w:rsidRPr="00A34AC6">
              <w:rPr>
                <w:rFonts w:cs="Arial"/>
                <w:szCs w:val="20"/>
              </w:rPr>
              <w:t xml:space="preserve"> k</w:t>
            </w:r>
            <w:r w:rsidRPr="00A34AC6">
              <w:rPr>
                <w:rFonts w:cs="Arial"/>
                <w:szCs w:val="20"/>
              </w:rPr>
              <w:t>.d. nuo Sutarties įsigaliojimo dienos</w:t>
            </w:r>
          </w:p>
        </w:tc>
      </w:tr>
      <w:tr w:rsidR="00890FD8" w:rsidRPr="00A34AC6" w14:paraId="20DB895D" w14:textId="77777777" w:rsidTr="002F54A6">
        <w:trPr>
          <w:trHeight w:val="300"/>
        </w:trPr>
        <w:tc>
          <w:tcPr>
            <w:tcW w:w="698" w:type="dxa"/>
            <w:vAlign w:val="center"/>
          </w:tcPr>
          <w:p w14:paraId="19E05120" w14:textId="77777777" w:rsidR="0006557B" w:rsidRPr="00A34AC6" w:rsidRDefault="0006557B" w:rsidP="00302744">
            <w:pPr>
              <w:pStyle w:val="Heading2"/>
              <w:numPr>
                <w:ilvl w:val="1"/>
                <w:numId w:val="3"/>
              </w:numPr>
              <w:tabs>
                <w:tab w:val="left" w:pos="426"/>
              </w:tabs>
              <w:spacing w:before="120"/>
              <w:ind w:left="0" w:firstLine="0"/>
              <w:rPr>
                <w:rFonts w:cs="Arial"/>
                <w:color w:val="auto"/>
                <w:sz w:val="20"/>
                <w:szCs w:val="20"/>
                <w:lang w:val="lt-LT"/>
              </w:rPr>
            </w:pPr>
          </w:p>
        </w:tc>
        <w:tc>
          <w:tcPr>
            <w:tcW w:w="4782" w:type="dxa"/>
            <w:vAlign w:val="center"/>
          </w:tcPr>
          <w:p w14:paraId="4D94F863" w14:textId="469FA294" w:rsidR="0006557B" w:rsidRPr="00A34AC6" w:rsidRDefault="0006557B" w:rsidP="002F54A6">
            <w:pPr>
              <w:rPr>
                <w:rFonts w:cs="Arial"/>
                <w:szCs w:val="20"/>
              </w:rPr>
            </w:pPr>
            <w:r w:rsidRPr="00A34AC6">
              <w:rPr>
                <w:rFonts w:cs="Arial"/>
                <w:szCs w:val="20"/>
              </w:rPr>
              <w:t>Sistemos administravimo instrukcija (</w:t>
            </w:r>
            <w:r w:rsidR="00A116AB" w:rsidRPr="00A34AC6">
              <w:rPr>
                <w:rFonts w:cs="Arial"/>
                <w:szCs w:val="20"/>
              </w:rPr>
              <w:t xml:space="preserve">NFR-217 </w:t>
            </w:r>
            <w:r w:rsidRPr="00A34AC6">
              <w:rPr>
                <w:rFonts w:cs="Arial"/>
                <w:szCs w:val="20"/>
              </w:rPr>
              <w:t>reikalavimas)</w:t>
            </w:r>
          </w:p>
        </w:tc>
        <w:tc>
          <w:tcPr>
            <w:tcW w:w="3035" w:type="dxa"/>
            <w:vAlign w:val="center"/>
          </w:tcPr>
          <w:p w14:paraId="6709DDE8" w14:textId="752CD816" w:rsidR="0006557B" w:rsidRPr="00A34AC6" w:rsidRDefault="0006557B" w:rsidP="002F54A6">
            <w:pPr>
              <w:keepNext/>
              <w:rPr>
                <w:rFonts w:cs="Arial"/>
                <w:szCs w:val="20"/>
              </w:rPr>
            </w:pPr>
            <w:r w:rsidRPr="00A34AC6">
              <w:rPr>
                <w:rFonts w:cs="Arial"/>
                <w:szCs w:val="20"/>
              </w:rPr>
              <w:t>Teikiama elektronine forma,</w:t>
            </w:r>
            <w:r w:rsidR="00854946" w:rsidRPr="00A34AC6">
              <w:rPr>
                <w:rFonts w:cs="Arial"/>
                <w:szCs w:val="20"/>
              </w:rPr>
              <w:t xml:space="preserve"> </w:t>
            </w:r>
            <w:r w:rsidRPr="00A34AC6">
              <w:rPr>
                <w:rFonts w:cs="Arial"/>
                <w:szCs w:val="20"/>
              </w:rPr>
              <w:t>lietuvių ir anglų kalba</w:t>
            </w:r>
          </w:p>
        </w:tc>
        <w:tc>
          <w:tcPr>
            <w:tcW w:w="1828" w:type="dxa"/>
            <w:vAlign w:val="center"/>
          </w:tcPr>
          <w:p w14:paraId="0092F55C" w14:textId="1D579689" w:rsidR="0006557B" w:rsidRPr="00A34AC6" w:rsidRDefault="007C6CF6" w:rsidP="002F54A6">
            <w:pPr>
              <w:keepNext/>
              <w:rPr>
                <w:rFonts w:cs="Arial"/>
                <w:szCs w:val="20"/>
              </w:rPr>
            </w:pPr>
            <w:r w:rsidRPr="00A34AC6">
              <w:rPr>
                <w:rFonts w:cs="Arial"/>
                <w:szCs w:val="20"/>
              </w:rPr>
              <w:t xml:space="preserve">Per </w:t>
            </w:r>
            <w:r w:rsidR="00EE3F05" w:rsidRPr="00A34AC6">
              <w:rPr>
                <w:rFonts w:cs="Arial"/>
                <w:szCs w:val="20"/>
              </w:rPr>
              <w:t xml:space="preserve">14 </w:t>
            </w:r>
            <w:r w:rsidR="00BA01F7" w:rsidRPr="00A34AC6">
              <w:rPr>
                <w:rFonts w:cs="Arial"/>
                <w:szCs w:val="20"/>
              </w:rPr>
              <w:t xml:space="preserve">(keturiolika) </w:t>
            </w:r>
            <w:r w:rsidR="00EE3F05" w:rsidRPr="00A34AC6">
              <w:rPr>
                <w:rFonts w:cs="Arial"/>
                <w:szCs w:val="20"/>
              </w:rPr>
              <w:t>k</w:t>
            </w:r>
            <w:r w:rsidRPr="00A34AC6">
              <w:rPr>
                <w:rFonts w:cs="Arial"/>
                <w:szCs w:val="20"/>
              </w:rPr>
              <w:t>.d. nuo Sutarties įsigaliojimo dienos</w:t>
            </w:r>
          </w:p>
        </w:tc>
      </w:tr>
      <w:tr w:rsidR="00890FD8" w:rsidRPr="00A34AC6" w14:paraId="2365FA72" w14:textId="77777777" w:rsidTr="002F54A6">
        <w:trPr>
          <w:trHeight w:val="300"/>
        </w:trPr>
        <w:tc>
          <w:tcPr>
            <w:tcW w:w="698" w:type="dxa"/>
            <w:vAlign w:val="center"/>
          </w:tcPr>
          <w:p w14:paraId="7459F694" w14:textId="77777777" w:rsidR="0006557B" w:rsidRPr="00A34AC6" w:rsidRDefault="0006557B" w:rsidP="00302744">
            <w:pPr>
              <w:pStyle w:val="Heading2"/>
              <w:numPr>
                <w:ilvl w:val="1"/>
                <w:numId w:val="3"/>
              </w:numPr>
              <w:tabs>
                <w:tab w:val="left" w:pos="426"/>
              </w:tabs>
              <w:spacing w:before="120"/>
              <w:ind w:left="0" w:firstLine="0"/>
              <w:rPr>
                <w:rFonts w:cs="Arial"/>
                <w:color w:val="auto"/>
                <w:sz w:val="20"/>
                <w:szCs w:val="20"/>
                <w:lang w:val="lt-LT"/>
              </w:rPr>
            </w:pPr>
          </w:p>
        </w:tc>
        <w:tc>
          <w:tcPr>
            <w:tcW w:w="4782" w:type="dxa"/>
            <w:vAlign w:val="center"/>
          </w:tcPr>
          <w:p w14:paraId="3A558E11" w14:textId="77777777" w:rsidR="0006557B" w:rsidRPr="00A34AC6" w:rsidRDefault="0006557B" w:rsidP="002F54A6">
            <w:pPr>
              <w:rPr>
                <w:rFonts w:cs="Arial"/>
                <w:szCs w:val="20"/>
              </w:rPr>
            </w:pPr>
            <w:r w:rsidRPr="00A34AC6">
              <w:rPr>
                <w:rFonts w:cs="Arial"/>
                <w:szCs w:val="20"/>
              </w:rPr>
              <w:t>Sistemos veiklos atkūrimo specifikacija.</w:t>
            </w:r>
          </w:p>
          <w:p w14:paraId="7F37F737" w14:textId="06196D46" w:rsidR="0006557B" w:rsidRPr="00A34AC6" w:rsidRDefault="0006557B" w:rsidP="002F54A6">
            <w:pPr>
              <w:rPr>
                <w:rFonts w:cs="Arial"/>
                <w:szCs w:val="20"/>
              </w:rPr>
            </w:pPr>
            <w:r w:rsidRPr="00A34AC6">
              <w:rPr>
                <w:rFonts w:cs="Arial"/>
                <w:szCs w:val="20"/>
              </w:rPr>
              <w:t>Sistemos veiklos atkūrimo valdymo tvarka (</w:t>
            </w:r>
            <w:r w:rsidR="00C50166" w:rsidRPr="00A34AC6">
              <w:rPr>
                <w:rFonts w:cs="Arial"/>
                <w:szCs w:val="20"/>
              </w:rPr>
              <w:t>NFR-184</w:t>
            </w:r>
            <w:r w:rsidRPr="00A34AC6">
              <w:rPr>
                <w:rFonts w:cs="Arial"/>
                <w:szCs w:val="20"/>
              </w:rPr>
              <w:t xml:space="preserve"> reikalavimas)</w:t>
            </w:r>
          </w:p>
        </w:tc>
        <w:tc>
          <w:tcPr>
            <w:tcW w:w="3035" w:type="dxa"/>
            <w:vAlign w:val="center"/>
          </w:tcPr>
          <w:p w14:paraId="2113FF67" w14:textId="77777777" w:rsidR="0006557B" w:rsidRPr="00A34AC6" w:rsidRDefault="0006557B" w:rsidP="002F54A6">
            <w:pPr>
              <w:keepNext/>
              <w:rPr>
                <w:rFonts w:cs="Arial"/>
                <w:szCs w:val="20"/>
              </w:rPr>
            </w:pPr>
            <w:r w:rsidRPr="00A34AC6">
              <w:rPr>
                <w:rFonts w:cs="Arial"/>
                <w:szCs w:val="20"/>
              </w:rPr>
              <w:t>Teikiama elektronine forma, lietuvių kalba, Šalių suderintu formatu</w:t>
            </w:r>
          </w:p>
        </w:tc>
        <w:tc>
          <w:tcPr>
            <w:tcW w:w="1828" w:type="dxa"/>
            <w:vAlign w:val="center"/>
          </w:tcPr>
          <w:p w14:paraId="1739E72A" w14:textId="411597FC" w:rsidR="0006557B" w:rsidRPr="00A34AC6" w:rsidRDefault="0006557B" w:rsidP="002F54A6">
            <w:pPr>
              <w:keepNext/>
              <w:rPr>
                <w:rFonts w:cs="Arial"/>
                <w:szCs w:val="20"/>
              </w:rPr>
            </w:pPr>
            <w:r w:rsidRPr="00A34AC6">
              <w:rPr>
                <w:rFonts w:cs="Arial"/>
                <w:szCs w:val="20"/>
              </w:rPr>
              <w:t>Kartu su Paslaugų priėmimo perdavimo aktu</w:t>
            </w:r>
          </w:p>
        </w:tc>
      </w:tr>
      <w:tr w:rsidR="00890FD8" w:rsidRPr="00A34AC6" w14:paraId="253A9023" w14:textId="77777777" w:rsidTr="002F54A6">
        <w:trPr>
          <w:trHeight w:val="300"/>
        </w:trPr>
        <w:tc>
          <w:tcPr>
            <w:tcW w:w="698" w:type="dxa"/>
            <w:vAlign w:val="center"/>
          </w:tcPr>
          <w:p w14:paraId="1A45A622" w14:textId="77777777" w:rsidR="0006557B" w:rsidRPr="00A34AC6" w:rsidRDefault="0006557B" w:rsidP="00302744">
            <w:pPr>
              <w:pStyle w:val="Heading2"/>
              <w:numPr>
                <w:ilvl w:val="1"/>
                <w:numId w:val="3"/>
              </w:numPr>
              <w:tabs>
                <w:tab w:val="left" w:pos="426"/>
              </w:tabs>
              <w:spacing w:before="120"/>
              <w:ind w:left="0" w:firstLine="0"/>
              <w:rPr>
                <w:rFonts w:cs="Arial"/>
                <w:color w:val="auto"/>
                <w:sz w:val="20"/>
                <w:szCs w:val="20"/>
                <w:lang w:val="lt-LT"/>
              </w:rPr>
            </w:pPr>
          </w:p>
        </w:tc>
        <w:tc>
          <w:tcPr>
            <w:tcW w:w="4782" w:type="dxa"/>
            <w:vAlign w:val="center"/>
          </w:tcPr>
          <w:p w14:paraId="7D031B19" w14:textId="455F8423" w:rsidR="0006557B" w:rsidRPr="00A34AC6" w:rsidRDefault="0006557B" w:rsidP="002F54A6">
            <w:pPr>
              <w:rPr>
                <w:rFonts w:cs="Arial"/>
                <w:szCs w:val="20"/>
              </w:rPr>
            </w:pPr>
            <w:r w:rsidRPr="00A34AC6">
              <w:rPr>
                <w:rFonts w:cs="Arial"/>
                <w:szCs w:val="20"/>
              </w:rPr>
              <w:t>Priežiūros paslaugų procedūros bei taisyklės</w:t>
            </w:r>
            <w:r w:rsidR="000C6EF2" w:rsidRPr="00A34AC6">
              <w:rPr>
                <w:rFonts w:cs="Arial"/>
                <w:szCs w:val="20"/>
              </w:rPr>
              <w:t xml:space="preserve"> </w:t>
            </w:r>
            <w:r w:rsidRPr="00A34AC6">
              <w:rPr>
                <w:rFonts w:cs="Arial"/>
                <w:szCs w:val="20"/>
              </w:rPr>
              <w:t>(</w:t>
            </w:r>
            <w:r w:rsidR="00C50166" w:rsidRPr="00A34AC6">
              <w:rPr>
                <w:rFonts w:cs="Arial"/>
                <w:szCs w:val="20"/>
              </w:rPr>
              <w:t>NFR-116</w:t>
            </w:r>
            <w:r w:rsidRPr="00A34AC6">
              <w:rPr>
                <w:rFonts w:cs="Arial"/>
                <w:szCs w:val="20"/>
              </w:rPr>
              <w:t xml:space="preserve"> reikalavimas)</w:t>
            </w:r>
          </w:p>
        </w:tc>
        <w:tc>
          <w:tcPr>
            <w:tcW w:w="3035" w:type="dxa"/>
            <w:vAlign w:val="center"/>
          </w:tcPr>
          <w:p w14:paraId="7B33897C" w14:textId="77777777" w:rsidR="0006557B" w:rsidRPr="00A34AC6" w:rsidRDefault="0006557B" w:rsidP="002F54A6">
            <w:pPr>
              <w:keepNext/>
              <w:rPr>
                <w:rFonts w:cs="Arial"/>
                <w:szCs w:val="20"/>
              </w:rPr>
            </w:pPr>
            <w:r w:rsidRPr="00A34AC6">
              <w:rPr>
                <w:rFonts w:cs="Arial"/>
                <w:szCs w:val="20"/>
              </w:rPr>
              <w:t>Teikiama elektronine forma, lietuvių kalba, Šalių suderintu formatu</w:t>
            </w:r>
          </w:p>
        </w:tc>
        <w:tc>
          <w:tcPr>
            <w:tcW w:w="1828" w:type="dxa"/>
            <w:vAlign w:val="center"/>
          </w:tcPr>
          <w:p w14:paraId="032E608C" w14:textId="4D565ABC" w:rsidR="0006557B" w:rsidRPr="00A34AC6" w:rsidRDefault="0006557B" w:rsidP="002F54A6">
            <w:pPr>
              <w:keepNext/>
              <w:rPr>
                <w:rFonts w:cs="Arial"/>
                <w:szCs w:val="20"/>
              </w:rPr>
            </w:pPr>
            <w:r w:rsidRPr="00A34AC6">
              <w:rPr>
                <w:rFonts w:cs="Arial"/>
                <w:szCs w:val="20"/>
              </w:rPr>
              <w:t>Kartu su Paslaugų priėmimo perdavimo aktu</w:t>
            </w:r>
          </w:p>
        </w:tc>
      </w:tr>
      <w:tr w:rsidR="00890FD8" w:rsidRPr="00A34AC6" w14:paraId="27A76DB5" w14:textId="77777777" w:rsidTr="002F54A6">
        <w:trPr>
          <w:trHeight w:val="300"/>
        </w:trPr>
        <w:tc>
          <w:tcPr>
            <w:tcW w:w="698" w:type="dxa"/>
            <w:vAlign w:val="center"/>
          </w:tcPr>
          <w:p w14:paraId="52B847D0" w14:textId="77777777" w:rsidR="0006557B" w:rsidRPr="00A34AC6" w:rsidRDefault="0006557B" w:rsidP="00302744">
            <w:pPr>
              <w:pStyle w:val="Heading2"/>
              <w:numPr>
                <w:ilvl w:val="1"/>
                <w:numId w:val="3"/>
              </w:numPr>
              <w:tabs>
                <w:tab w:val="left" w:pos="426"/>
              </w:tabs>
              <w:spacing w:before="120"/>
              <w:ind w:left="0" w:firstLine="0"/>
              <w:rPr>
                <w:rFonts w:cs="Arial"/>
                <w:color w:val="auto"/>
                <w:sz w:val="20"/>
                <w:szCs w:val="20"/>
                <w:lang w:val="lt-LT"/>
              </w:rPr>
            </w:pPr>
          </w:p>
        </w:tc>
        <w:tc>
          <w:tcPr>
            <w:tcW w:w="4782" w:type="dxa"/>
            <w:vAlign w:val="center"/>
          </w:tcPr>
          <w:p w14:paraId="02A7D0C8" w14:textId="16812EBD" w:rsidR="0006557B" w:rsidRPr="00A34AC6" w:rsidRDefault="0006557B" w:rsidP="002F54A6">
            <w:pPr>
              <w:rPr>
                <w:rFonts w:cs="Arial"/>
                <w:szCs w:val="20"/>
              </w:rPr>
            </w:pPr>
            <w:r w:rsidRPr="00A34AC6">
              <w:rPr>
                <w:rFonts w:cs="Arial"/>
                <w:szCs w:val="20"/>
              </w:rPr>
              <w:t>Esamos sistemos duomenų migravimo planas (</w:t>
            </w:r>
            <w:r w:rsidR="00C50166" w:rsidRPr="00A34AC6">
              <w:rPr>
                <w:rFonts w:cs="Arial"/>
                <w:szCs w:val="20"/>
              </w:rPr>
              <w:t>NFR-213</w:t>
            </w:r>
            <w:r w:rsidRPr="00A34AC6">
              <w:rPr>
                <w:rFonts w:cs="Arial"/>
                <w:szCs w:val="20"/>
              </w:rPr>
              <w:t xml:space="preserve"> reikalavimas)</w:t>
            </w:r>
          </w:p>
        </w:tc>
        <w:tc>
          <w:tcPr>
            <w:tcW w:w="3035" w:type="dxa"/>
            <w:vAlign w:val="center"/>
          </w:tcPr>
          <w:p w14:paraId="7B013071" w14:textId="77777777" w:rsidR="0006557B" w:rsidRPr="00A34AC6" w:rsidRDefault="0006557B" w:rsidP="002F54A6">
            <w:pPr>
              <w:keepNext/>
              <w:rPr>
                <w:rFonts w:cs="Arial"/>
                <w:szCs w:val="20"/>
              </w:rPr>
            </w:pPr>
            <w:r w:rsidRPr="00A34AC6">
              <w:rPr>
                <w:rFonts w:cs="Arial"/>
                <w:szCs w:val="20"/>
              </w:rPr>
              <w:t>Teikiama elektronine forma, lietuvių kalba, Šalių suderintu formatu</w:t>
            </w:r>
          </w:p>
        </w:tc>
        <w:tc>
          <w:tcPr>
            <w:tcW w:w="1828" w:type="dxa"/>
            <w:vAlign w:val="center"/>
          </w:tcPr>
          <w:p w14:paraId="77AC4A33" w14:textId="6D20924C" w:rsidR="0006557B" w:rsidRPr="00A34AC6" w:rsidRDefault="0006557B" w:rsidP="002F54A6">
            <w:pPr>
              <w:keepNext/>
              <w:rPr>
                <w:rFonts w:cs="Arial"/>
                <w:szCs w:val="20"/>
              </w:rPr>
            </w:pPr>
            <w:r w:rsidRPr="00A34AC6">
              <w:rPr>
                <w:rFonts w:cs="Arial"/>
                <w:szCs w:val="20"/>
              </w:rPr>
              <w:t xml:space="preserve">Ne vėliau nei </w:t>
            </w:r>
            <w:r w:rsidR="00EE3F05" w:rsidRPr="00A34AC6">
              <w:rPr>
                <w:rFonts w:cs="Arial"/>
                <w:szCs w:val="20"/>
              </w:rPr>
              <w:t xml:space="preserve">30 </w:t>
            </w:r>
            <w:r w:rsidR="00BA01F7" w:rsidRPr="00A34AC6">
              <w:rPr>
                <w:rFonts w:cs="Arial"/>
                <w:szCs w:val="20"/>
              </w:rPr>
              <w:t xml:space="preserve">(trisdešimt) </w:t>
            </w:r>
            <w:r w:rsidR="00EE3F05" w:rsidRPr="00A34AC6">
              <w:rPr>
                <w:rFonts w:cs="Arial"/>
                <w:szCs w:val="20"/>
              </w:rPr>
              <w:t xml:space="preserve">k.d. </w:t>
            </w:r>
            <w:r w:rsidRPr="00A34AC6">
              <w:rPr>
                <w:rFonts w:cs="Arial"/>
                <w:szCs w:val="20"/>
              </w:rPr>
              <w:t>iki duomenų migravimo</w:t>
            </w:r>
            <w:r w:rsidR="002E5869" w:rsidRPr="00A34AC6">
              <w:rPr>
                <w:rFonts w:cs="Arial"/>
                <w:szCs w:val="20"/>
              </w:rPr>
              <w:t xml:space="preserve"> </w:t>
            </w:r>
            <w:r w:rsidRPr="00A34AC6">
              <w:rPr>
                <w:rFonts w:cs="Arial"/>
                <w:szCs w:val="20"/>
              </w:rPr>
              <w:t>pradžios</w:t>
            </w:r>
          </w:p>
        </w:tc>
      </w:tr>
      <w:tr w:rsidR="00890FD8" w:rsidRPr="00A34AC6" w14:paraId="39B770B1" w14:textId="77777777" w:rsidTr="002F54A6">
        <w:trPr>
          <w:trHeight w:val="300"/>
        </w:trPr>
        <w:tc>
          <w:tcPr>
            <w:tcW w:w="698" w:type="dxa"/>
            <w:vAlign w:val="center"/>
          </w:tcPr>
          <w:p w14:paraId="5D2870E0" w14:textId="77777777" w:rsidR="0006557B" w:rsidRPr="00A34AC6" w:rsidRDefault="0006557B" w:rsidP="00302744">
            <w:pPr>
              <w:pStyle w:val="Heading2"/>
              <w:numPr>
                <w:ilvl w:val="1"/>
                <w:numId w:val="3"/>
              </w:numPr>
              <w:tabs>
                <w:tab w:val="left" w:pos="426"/>
              </w:tabs>
              <w:spacing w:before="120"/>
              <w:ind w:left="0" w:firstLine="0"/>
              <w:rPr>
                <w:rFonts w:cs="Arial"/>
                <w:color w:val="auto"/>
                <w:sz w:val="20"/>
                <w:szCs w:val="20"/>
                <w:lang w:val="lt-LT"/>
              </w:rPr>
            </w:pPr>
          </w:p>
        </w:tc>
        <w:tc>
          <w:tcPr>
            <w:tcW w:w="4782" w:type="dxa"/>
            <w:vAlign w:val="center"/>
          </w:tcPr>
          <w:p w14:paraId="737F1D16" w14:textId="37D7B02D" w:rsidR="0006557B" w:rsidRPr="00A34AC6" w:rsidRDefault="0006557B" w:rsidP="002F54A6">
            <w:pPr>
              <w:rPr>
                <w:rFonts w:cs="Arial"/>
                <w:szCs w:val="20"/>
              </w:rPr>
            </w:pPr>
            <w:r w:rsidRPr="00A34AC6">
              <w:rPr>
                <w:rFonts w:cs="Arial"/>
                <w:szCs w:val="20"/>
              </w:rPr>
              <w:t>Sistemų integracijų dokumentas (</w:t>
            </w:r>
            <w:r w:rsidR="00B8792E" w:rsidRPr="00A34AC6">
              <w:rPr>
                <w:rFonts w:cs="Arial"/>
                <w:szCs w:val="20"/>
              </w:rPr>
              <w:t>NFR-003</w:t>
            </w:r>
            <w:r w:rsidRPr="00A34AC6">
              <w:rPr>
                <w:rFonts w:cs="Arial"/>
                <w:szCs w:val="20"/>
              </w:rPr>
              <w:t xml:space="preserve"> reikalavimas)</w:t>
            </w:r>
          </w:p>
        </w:tc>
        <w:tc>
          <w:tcPr>
            <w:tcW w:w="3035" w:type="dxa"/>
            <w:vAlign w:val="center"/>
          </w:tcPr>
          <w:p w14:paraId="6E8BBB6B" w14:textId="77777777" w:rsidR="0006557B" w:rsidRPr="00A34AC6" w:rsidRDefault="0006557B" w:rsidP="002F54A6">
            <w:pPr>
              <w:keepNext/>
              <w:rPr>
                <w:rFonts w:cs="Arial"/>
                <w:szCs w:val="20"/>
              </w:rPr>
            </w:pPr>
            <w:r w:rsidRPr="00A34AC6">
              <w:rPr>
                <w:rFonts w:cs="Arial"/>
                <w:szCs w:val="20"/>
              </w:rPr>
              <w:t>Teikiama elektronine forma, lietuvių kalba arba anglų kalba, Šalių suderintu formatu</w:t>
            </w:r>
          </w:p>
        </w:tc>
        <w:tc>
          <w:tcPr>
            <w:tcW w:w="1828" w:type="dxa"/>
            <w:vAlign w:val="center"/>
          </w:tcPr>
          <w:p w14:paraId="01A1DD67" w14:textId="1D5394EA" w:rsidR="00516427" w:rsidRPr="00A34AC6" w:rsidRDefault="0006557B" w:rsidP="002F54A6">
            <w:pPr>
              <w:keepNext/>
              <w:rPr>
                <w:rFonts w:cs="Arial"/>
                <w:szCs w:val="20"/>
              </w:rPr>
            </w:pPr>
            <w:r w:rsidRPr="00A34AC6">
              <w:rPr>
                <w:rFonts w:cs="Arial"/>
                <w:szCs w:val="20"/>
              </w:rPr>
              <w:t>Po Integracijų paruošimo</w:t>
            </w:r>
            <w:r w:rsidR="002E5869" w:rsidRPr="00A34AC6">
              <w:rPr>
                <w:rFonts w:cs="Arial"/>
                <w:szCs w:val="20"/>
              </w:rPr>
              <w:t xml:space="preserve"> </w:t>
            </w:r>
            <w:r w:rsidRPr="00A34AC6">
              <w:rPr>
                <w:rFonts w:cs="Arial"/>
                <w:szCs w:val="20"/>
              </w:rPr>
              <w:t>paslaugos suteikimo</w:t>
            </w:r>
            <w:r w:rsidR="00516427" w:rsidRPr="00A34AC6">
              <w:rPr>
                <w:rFonts w:cs="Arial"/>
                <w:szCs w:val="20"/>
              </w:rPr>
              <w:t>,  per 14 (keturiolika) k.d. nuo Užsakovo Užsakymo pateikimo Tiekėjui raštu dienos</w:t>
            </w:r>
          </w:p>
        </w:tc>
      </w:tr>
      <w:tr w:rsidR="00890FD8" w:rsidRPr="00A34AC6" w14:paraId="0C39AD0C" w14:textId="77777777" w:rsidTr="002F54A6">
        <w:trPr>
          <w:trHeight w:val="300"/>
        </w:trPr>
        <w:tc>
          <w:tcPr>
            <w:tcW w:w="698" w:type="dxa"/>
            <w:vAlign w:val="center"/>
          </w:tcPr>
          <w:p w14:paraId="4D6AF996" w14:textId="77777777" w:rsidR="0006557B" w:rsidRPr="00A34AC6" w:rsidRDefault="0006557B" w:rsidP="00302744">
            <w:pPr>
              <w:pStyle w:val="Heading2"/>
              <w:numPr>
                <w:ilvl w:val="1"/>
                <w:numId w:val="3"/>
              </w:numPr>
              <w:tabs>
                <w:tab w:val="left" w:pos="426"/>
              </w:tabs>
              <w:spacing w:before="120"/>
              <w:ind w:left="0" w:firstLine="0"/>
              <w:rPr>
                <w:rFonts w:cs="Arial"/>
                <w:color w:val="auto"/>
                <w:sz w:val="20"/>
                <w:szCs w:val="20"/>
                <w:lang w:val="lt-LT"/>
              </w:rPr>
            </w:pPr>
          </w:p>
        </w:tc>
        <w:tc>
          <w:tcPr>
            <w:tcW w:w="4782" w:type="dxa"/>
            <w:vAlign w:val="center"/>
          </w:tcPr>
          <w:p w14:paraId="1BF5D925" w14:textId="3D0EA200" w:rsidR="0006557B" w:rsidRPr="00A34AC6" w:rsidRDefault="0006557B" w:rsidP="002F54A6">
            <w:pPr>
              <w:rPr>
                <w:rFonts w:cs="Arial"/>
                <w:szCs w:val="20"/>
              </w:rPr>
            </w:pPr>
            <w:r w:rsidRPr="00A34AC6">
              <w:rPr>
                <w:rFonts w:cs="Arial"/>
                <w:szCs w:val="20"/>
              </w:rPr>
              <w:t>Sistemos architektūros dokumentacija (</w:t>
            </w:r>
            <w:r w:rsidR="00B8792E" w:rsidRPr="00A34AC6">
              <w:rPr>
                <w:rFonts w:cs="Arial"/>
                <w:szCs w:val="20"/>
              </w:rPr>
              <w:t>NFR-008</w:t>
            </w:r>
            <w:r w:rsidRPr="00A34AC6">
              <w:rPr>
                <w:rFonts w:cs="Arial"/>
                <w:szCs w:val="20"/>
              </w:rPr>
              <w:t xml:space="preserve"> reikalavimas)</w:t>
            </w:r>
          </w:p>
        </w:tc>
        <w:tc>
          <w:tcPr>
            <w:tcW w:w="3035" w:type="dxa"/>
            <w:vAlign w:val="center"/>
          </w:tcPr>
          <w:p w14:paraId="41981843" w14:textId="77777777" w:rsidR="0006557B" w:rsidRPr="00A34AC6" w:rsidRDefault="0006557B" w:rsidP="002F54A6">
            <w:pPr>
              <w:keepNext/>
              <w:rPr>
                <w:rFonts w:cs="Arial"/>
                <w:szCs w:val="20"/>
              </w:rPr>
            </w:pPr>
            <w:r w:rsidRPr="00A34AC6">
              <w:rPr>
                <w:rFonts w:cs="Arial"/>
                <w:szCs w:val="20"/>
              </w:rPr>
              <w:t>Teikiama elektronine forma, lietuvių kalba arba anglų kalba, Šalių suderintu formatu</w:t>
            </w:r>
          </w:p>
        </w:tc>
        <w:tc>
          <w:tcPr>
            <w:tcW w:w="1828" w:type="dxa"/>
            <w:vAlign w:val="center"/>
          </w:tcPr>
          <w:p w14:paraId="02E7A88C" w14:textId="0366872C" w:rsidR="0006557B" w:rsidRPr="00A34AC6" w:rsidRDefault="00516427" w:rsidP="002F54A6">
            <w:pPr>
              <w:keepNext/>
              <w:rPr>
                <w:rFonts w:cs="Arial"/>
                <w:szCs w:val="20"/>
              </w:rPr>
            </w:pPr>
            <w:r w:rsidRPr="00A34AC6">
              <w:rPr>
                <w:rFonts w:cs="Arial"/>
                <w:szCs w:val="20"/>
              </w:rPr>
              <w:t>Per 14 (keturiolika) k.d. nuo Sutarties įsigaliojimo dienos</w:t>
            </w:r>
          </w:p>
        </w:tc>
      </w:tr>
      <w:tr w:rsidR="00516427" w:rsidRPr="00A34AC6" w14:paraId="757E83BF" w14:textId="77777777" w:rsidTr="002F54A6">
        <w:trPr>
          <w:trHeight w:val="841"/>
        </w:trPr>
        <w:tc>
          <w:tcPr>
            <w:tcW w:w="698" w:type="dxa"/>
            <w:vAlign w:val="center"/>
          </w:tcPr>
          <w:p w14:paraId="1BB062F5" w14:textId="77777777" w:rsidR="00516427" w:rsidRPr="00A34AC6" w:rsidRDefault="00516427" w:rsidP="00302744">
            <w:pPr>
              <w:pStyle w:val="Heading2"/>
              <w:numPr>
                <w:ilvl w:val="1"/>
                <w:numId w:val="3"/>
              </w:numPr>
              <w:tabs>
                <w:tab w:val="left" w:pos="426"/>
              </w:tabs>
              <w:spacing w:before="120"/>
              <w:ind w:left="0" w:firstLine="0"/>
              <w:rPr>
                <w:rFonts w:cs="Arial"/>
                <w:color w:val="auto"/>
                <w:sz w:val="20"/>
                <w:szCs w:val="20"/>
                <w:lang w:val="lt-LT"/>
              </w:rPr>
            </w:pPr>
          </w:p>
        </w:tc>
        <w:tc>
          <w:tcPr>
            <w:tcW w:w="4782" w:type="dxa"/>
            <w:vAlign w:val="center"/>
          </w:tcPr>
          <w:p w14:paraId="58D100F3" w14:textId="5E47E5A6" w:rsidR="00516427" w:rsidRPr="00A34AC6" w:rsidRDefault="00516427" w:rsidP="00516427">
            <w:pPr>
              <w:rPr>
                <w:rFonts w:cs="Arial"/>
                <w:szCs w:val="20"/>
              </w:rPr>
            </w:pPr>
            <w:r w:rsidRPr="00A34AC6">
              <w:rPr>
                <w:rFonts w:cs="Arial"/>
                <w:szCs w:val="20"/>
              </w:rPr>
              <w:t>Jei naudojama AI technologija, AI modelio kortelė (NFR-197 reikalavimas)</w:t>
            </w:r>
          </w:p>
        </w:tc>
        <w:tc>
          <w:tcPr>
            <w:tcW w:w="3035" w:type="dxa"/>
            <w:vAlign w:val="center"/>
          </w:tcPr>
          <w:p w14:paraId="651E3E75" w14:textId="77777777" w:rsidR="00516427" w:rsidRPr="00A34AC6" w:rsidRDefault="00516427" w:rsidP="00516427">
            <w:pPr>
              <w:keepNext/>
              <w:rPr>
                <w:rFonts w:cs="Arial"/>
                <w:szCs w:val="20"/>
              </w:rPr>
            </w:pPr>
            <w:r w:rsidRPr="00A34AC6">
              <w:rPr>
                <w:rFonts w:cs="Arial"/>
                <w:szCs w:val="20"/>
              </w:rPr>
              <w:t>Teikiama elektronine forma, lietuvių kalba arba anglų kalba, Šalių suderintu formatu</w:t>
            </w:r>
          </w:p>
        </w:tc>
        <w:tc>
          <w:tcPr>
            <w:tcW w:w="1828" w:type="dxa"/>
            <w:vAlign w:val="center"/>
          </w:tcPr>
          <w:p w14:paraId="544EFE4C" w14:textId="49AB5EC9" w:rsidR="00516427" w:rsidRPr="00A34AC6" w:rsidRDefault="00516427" w:rsidP="00516427">
            <w:pPr>
              <w:keepNext/>
              <w:rPr>
                <w:rFonts w:cs="Arial"/>
                <w:szCs w:val="20"/>
              </w:rPr>
            </w:pPr>
            <w:r w:rsidRPr="00A34AC6">
              <w:rPr>
                <w:rFonts w:cs="Arial"/>
                <w:szCs w:val="20"/>
              </w:rPr>
              <w:t>Po Integracijų paruošimo paslaugos suteikimo,  per 14 (keturiolika) k.d. nuo Užsakovo Užsakymo pateikimo Tiekėjui raštu dienos</w:t>
            </w:r>
          </w:p>
        </w:tc>
      </w:tr>
      <w:tr w:rsidR="00516427" w:rsidRPr="00A34AC6" w14:paraId="5BDDEB29" w14:textId="77777777" w:rsidTr="002F54A6">
        <w:trPr>
          <w:trHeight w:val="300"/>
        </w:trPr>
        <w:tc>
          <w:tcPr>
            <w:tcW w:w="698" w:type="dxa"/>
            <w:vAlign w:val="center"/>
          </w:tcPr>
          <w:p w14:paraId="1064F787" w14:textId="77777777" w:rsidR="00516427" w:rsidRPr="00A34AC6" w:rsidRDefault="00516427" w:rsidP="00302744">
            <w:pPr>
              <w:pStyle w:val="Heading2"/>
              <w:numPr>
                <w:ilvl w:val="1"/>
                <w:numId w:val="3"/>
              </w:numPr>
              <w:tabs>
                <w:tab w:val="left" w:pos="426"/>
              </w:tabs>
              <w:spacing w:before="120"/>
              <w:ind w:left="0" w:firstLine="0"/>
              <w:rPr>
                <w:rFonts w:cs="Arial"/>
                <w:color w:val="auto"/>
                <w:sz w:val="20"/>
                <w:szCs w:val="20"/>
                <w:lang w:val="lt-LT"/>
              </w:rPr>
            </w:pPr>
          </w:p>
        </w:tc>
        <w:tc>
          <w:tcPr>
            <w:tcW w:w="4782" w:type="dxa"/>
            <w:vAlign w:val="center"/>
          </w:tcPr>
          <w:p w14:paraId="0C78BE34" w14:textId="450A7E54" w:rsidR="00516427" w:rsidRPr="00A34AC6" w:rsidRDefault="00516427" w:rsidP="00516427">
            <w:pPr>
              <w:rPr>
                <w:rFonts w:cs="Arial"/>
                <w:szCs w:val="20"/>
              </w:rPr>
            </w:pPr>
            <w:r w:rsidRPr="00A34AC6">
              <w:rPr>
                <w:rFonts w:cs="Arial"/>
                <w:szCs w:val="20"/>
              </w:rPr>
              <w:t>Dokumentai, nurodyti TS priedas Nr. 1 „FR, NFR ir Integracijų reikalavimai“</w:t>
            </w:r>
          </w:p>
        </w:tc>
        <w:tc>
          <w:tcPr>
            <w:tcW w:w="3035" w:type="dxa"/>
            <w:vAlign w:val="center"/>
          </w:tcPr>
          <w:p w14:paraId="0F25814C" w14:textId="636E20B0" w:rsidR="00516427" w:rsidRPr="00A34AC6" w:rsidRDefault="00516427" w:rsidP="00516427">
            <w:pPr>
              <w:keepNext/>
              <w:rPr>
                <w:rFonts w:cs="Arial"/>
                <w:szCs w:val="20"/>
              </w:rPr>
            </w:pPr>
            <w:r w:rsidRPr="00A34AC6">
              <w:rPr>
                <w:rFonts w:cs="Arial"/>
                <w:szCs w:val="20"/>
              </w:rPr>
              <w:t>Teikiama elektronine forma, lietuvių kalba arba anglų kalba, Šalių suderintu formatu</w:t>
            </w:r>
          </w:p>
        </w:tc>
        <w:tc>
          <w:tcPr>
            <w:tcW w:w="1828" w:type="dxa"/>
            <w:vAlign w:val="center"/>
          </w:tcPr>
          <w:p w14:paraId="2CDE0120" w14:textId="4E603124" w:rsidR="00516427" w:rsidRPr="00A34AC6" w:rsidRDefault="00516427" w:rsidP="00516427">
            <w:pPr>
              <w:keepNext/>
              <w:rPr>
                <w:rFonts w:cs="Arial"/>
                <w:szCs w:val="20"/>
              </w:rPr>
            </w:pPr>
            <w:r w:rsidRPr="00A34AC6">
              <w:rPr>
                <w:rFonts w:cs="Arial"/>
                <w:szCs w:val="20"/>
              </w:rPr>
              <w:t>Po Integracijų paruošimo paslaugos suteikimo,  per 14 (keturiolika) k.d. nuo Užsakovo Užsakymo pateikimo Tiekėjui raštu dienos</w:t>
            </w:r>
          </w:p>
        </w:tc>
      </w:tr>
      <w:tr w:rsidR="00516427" w:rsidRPr="00A34AC6" w14:paraId="4A44EA63" w14:textId="77777777" w:rsidTr="002F54A6">
        <w:trPr>
          <w:trHeight w:val="300"/>
        </w:trPr>
        <w:tc>
          <w:tcPr>
            <w:tcW w:w="698" w:type="dxa"/>
            <w:vAlign w:val="center"/>
          </w:tcPr>
          <w:p w14:paraId="35C8F5F9" w14:textId="77777777" w:rsidR="00516427" w:rsidRPr="00A34AC6" w:rsidRDefault="00516427" w:rsidP="00302744">
            <w:pPr>
              <w:pStyle w:val="Heading2"/>
              <w:numPr>
                <w:ilvl w:val="1"/>
                <w:numId w:val="3"/>
              </w:numPr>
              <w:tabs>
                <w:tab w:val="left" w:pos="426"/>
              </w:tabs>
              <w:spacing w:before="120"/>
              <w:ind w:left="0" w:firstLine="0"/>
              <w:rPr>
                <w:rFonts w:cs="Arial"/>
                <w:color w:val="auto"/>
                <w:sz w:val="20"/>
                <w:szCs w:val="20"/>
                <w:lang w:val="lt-LT"/>
              </w:rPr>
            </w:pPr>
          </w:p>
        </w:tc>
        <w:tc>
          <w:tcPr>
            <w:tcW w:w="4782" w:type="dxa"/>
            <w:vAlign w:val="center"/>
          </w:tcPr>
          <w:p w14:paraId="79913389" w14:textId="1F3F982E" w:rsidR="00516427" w:rsidRPr="00A34AC6" w:rsidRDefault="00516427" w:rsidP="00516427">
            <w:pPr>
              <w:rPr>
                <w:rFonts w:cs="Arial"/>
                <w:szCs w:val="20"/>
              </w:rPr>
            </w:pPr>
            <w:r w:rsidRPr="00A34AC6">
              <w:rPr>
                <w:rFonts w:eastAsia="Arial" w:cs="Arial"/>
                <w:szCs w:val="20"/>
              </w:rPr>
              <w:t>Sistemos diegimo projekto planas</w:t>
            </w:r>
          </w:p>
        </w:tc>
        <w:tc>
          <w:tcPr>
            <w:tcW w:w="3035" w:type="dxa"/>
            <w:vAlign w:val="center"/>
          </w:tcPr>
          <w:p w14:paraId="5273060E" w14:textId="1E6E0633" w:rsidR="00516427" w:rsidRPr="00A34AC6" w:rsidRDefault="00516427" w:rsidP="00516427">
            <w:pPr>
              <w:keepNext/>
              <w:rPr>
                <w:rFonts w:cs="Arial"/>
                <w:szCs w:val="20"/>
              </w:rPr>
            </w:pPr>
            <w:r w:rsidRPr="00A34AC6">
              <w:rPr>
                <w:rFonts w:cs="Arial"/>
                <w:szCs w:val="20"/>
              </w:rPr>
              <w:t>Teikiama elektronine forma, lietuvių arba anglų kalba</w:t>
            </w:r>
          </w:p>
        </w:tc>
        <w:tc>
          <w:tcPr>
            <w:tcW w:w="1828" w:type="dxa"/>
            <w:vAlign w:val="center"/>
          </w:tcPr>
          <w:p w14:paraId="21BC2785" w14:textId="225B3876" w:rsidR="00516427" w:rsidRPr="00A34AC6" w:rsidRDefault="00516427" w:rsidP="00516427">
            <w:pPr>
              <w:keepNext/>
              <w:rPr>
                <w:rFonts w:cs="Arial"/>
                <w:szCs w:val="20"/>
              </w:rPr>
            </w:pPr>
            <w:r w:rsidRPr="00A34AC6">
              <w:rPr>
                <w:rFonts w:cs="Arial"/>
                <w:szCs w:val="20"/>
              </w:rPr>
              <w:t>Per 14 (keturiolika) k.d. nuo Sutarties įsigaliojimo dienos</w:t>
            </w:r>
          </w:p>
        </w:tc>
      </w:tr>
      <w:tr w:rsidR="00516427" w:rsidRPr="00A34AC6" w14:paraId="3F5FC680" w14:textId="77777777" w:rsidTr="002F54A6">
        <w:trPr>
          <w:trHeight w:val="300"/>
        </w:trPr>
        <w:tc>
          <w:tcPr>
            <w:tcW w:w="698" w:type="dxa"/>
            <w:vAlign w:val="center"/>
          </w:tcPr>
          <w:p w14:paraId="119123EF" w14:textId="77777777" w:rsidR="00516427" w:rsidRPr="00A34AC6" w:rsidRDefault="00516427" w:rsidP="00302744">
            <w:pPr>
              <w:pStyle w:val="Heading2"/>
              <w:numPr>
                <w:ilvl w:val="1"/>
                <w:numId w:val="3"/>
              </w:numPr>
              <w:tabs>
                <w:tab w:val="left" w:pos="426"/>
              </w:tabs>
              <w:spacing w:before="120"/>
              <w:ind w:left="0" w:firstLine="0"/>
              <w:rPr>
                <w:rFonts w:cs="Arial"/>
                <w:i/>
                <w:iCs/>
                <w:color w:val="auto"/>
                <w:sz w:val="20"/>
                <w:szCs w:val="20"/>
                <w:lang w:val="lt-LT"/>
              </w:rPr>
            </w:pPr>
          </w:p>
        </w:tc>
        <w:tc>
          <w:tcPr>
            <w:tcW w:w="4782" w:type="dxa"/>
            <w:vAlign w:val="center"/>
          </w:tcPr>
          <w:p w14:paraId="081C50E2" w14:textId="2A000636" w:rsidR="00516427" w:rsidRPr="00A34AC6" w:rsidRDefault="00516427" w:rsidP="00516427">
            <w:pPr>
              <w:rPr>
                <w:rFonts w:cs="Arial"/>
                <w:szCs w:val="20"/>
              </w:rPr>
            </w:pPr>
            <w:r w:rsidRPr="00A34AC6">
              <w:rPr>
                <w:rFonts w:cs="Arial"/>
                <w:szCs w:val="20"/>
              </w:rPr>
              <w:t>Priėmimo-pardavimo aktas</w:t>
            </w:r>
          </w:p>
        </w:tc>
        <w:tc>
          <w:tcPr>
            <w:tcW w:w="3035" w:type="dxa"/>
            <w:vAlign w:val="center"/>
          </w:tcPr>
          <w:p w14:paraId="4157A566" w14:textId="5DFB0EBF" w:rsidR="00516427" w:rsidRPr="00A34AC6" w:rsidRDefault="00516427" w:rsidP="00516427">
            <w:pPr>
              <w:keepNext/>
              <w:rPr>
                <w:rFonts w:cs="Arial"/>
                <w:szCs w:val="20"/>
              </w:rPr>
            </w:pPr>
            <w:r w:rsidRPr="00A34AC6">
              <w:rPr>
                <w:rFonts w:cs="Arial"/>
                <w:szCs w:val="20"/>
              </w:rPr>
              <w:t>Teikiama elektronine forma, lietuvių arba anglų kalba</w:t>
            </w:r>
          </w:p>
        </w:tc>
        <w:tc>
          <w:tcPr>
            <w:tcW w:w="1828" w:type="dxa"/>
            <w:vAlign w:val="center"/>
          </w:tcPr>
          <w:p w14:paraId="5A7115D7" w14:textId="43A2628C" w:rsidR="00516427" w:rsidRPr="00A34AC6" w:rsidRDefault="00516427" w:rsidP="00516427">
            <w:pPr>
              <w:keepNext/>
              <w:rPr>
                <w:rFonts w:cs="Arial"/>
                <w:szCs w:val="20"/>
              </w:rPr>
            </w:pPr>
            <w:r w:rsidRPr="00A34AC6">
              <w:rPr>
                <w:rFonts w:cs="Arial"/>
                <w:szCs w:val="20"/>
              </w:rPr>
              <w:t>Per 3 (tris) darbo dienas nuo kiekvieno Sistemos diegimo etapo arba užsakymo įvykdymo dienos</w:t>
            </w:r>
          </w:p>
        </w:tc>
      </w:tr>
      <w:tr w:rsidR="00516427" w:rsidRPr="00A34AC6" w14:paraId="331C8DA0" w14:textId="77777777" w:rsidTr="002F54A6">
        <w:trPr>
          <w:trHeight w:val="776"/>
        </w:trPr>
        <w:tc>
          <w:tcPr>
            <w:tcW w:w="698" w:type="dxa"/>
            <w:vAlign w:val="center"/>
          </w:tcPr>
          <w:p w14:paraId="584EFDD5" w14:textId="77777777" w:rsidR="00516427" w:rsidRPr="00A34AC6" w:rsidRDefault="00516427" w:rsidP="00302744">
            <w:pPr>
              <w:pStyle w:val="Heading2"/>
              <w:numPr>
                <w:ilvl w:val="1"/>
                <w:numId w:val="3"/>
              </w:numPr>
              <w:tabs>
                <w:tab w:val="left" w:pos="426"/>
              </w:tabs>
              <w:spacing w:before="120"/>
              <w:ind w:left="0" w:firstLine="0"/>
              <w:rPr>
                <w:rFonts w:cs="Arial"/>
                <w:i/>
                <w:iCs/>
                <w:color w:val="auto"/>
                <w:sz w:val="20"/>
                <w:szCs w:val="20"/>
                <w:lang w:val="lt-LT"/>
              </w:rPr>
            </w:pPr>
          </w:p>
        </w:tc>
        <w:tc>
          <w:tcPr>
            <w:tcW w:w="4782" w:type="dxa"/>
            <w:vAlign w:val="center"/>
          </w:tcPr>
          <w:p w14:paraId="696CAC58" w14:textId="669D63AB" w:rsidR="00516427" w:rsidRPr="00A34AC6" w:rsidRDefault="00516427" w:rsidP="00516427">
            <w:pPr>
              <w:rPr>
                <w:rFonts w:cs="Arial"/>
                <w:szCs w:val="20"/>
              </w:rPr>
            </w:pPr>
            <w:r w:rsidRPr="00A34AC6">
              <w:rPr>
                <w:rFonts w:cs="Arial"/>
                <w:szCs w:val="20"/>
              </w:rPr>
              <w:t>Naudojimosi Sistema instrukcijos, mokymų medžiaga (įskaitant, bet neapsiribojant, skaidrės, dokumentai, vaizdo įrašai ir kt.)</w:t>
            </w:r>
          </w:p>
        </w:tc>
        <w:tc>
          <w:tcPr>
            <w:tcW w:w="3035" w:type="dxa"/>
            <w:vAlign w:val="center"/>
          </w:tcPr>
          <w:p w14:paraId="091C8F41" w14:textId="3F0574EF" w:rsidR="00516427" w:rsidRPr="00A34AC6" w:rsidRDefault="00516427" w:rsidP="00516427">
            <w:pPr>
              <w:keepNext/>
              <w:rPr>
                <w:rFonts w:cs="Arial"/>
                <w:szCs w:val="20"/>
              </w:rPr>
            </w:pPr>
            <w:r w:rsidRPr="00A34AC6">
              <w:rPr>
                <w:rFonts w:cs="Arial"/>
                <w:szCs w:val="20"/>
              </w:rPr>
              <w:t>Teikiama elektronine forma, lietuvių arba anglų kalba</w:t>
            </w:r>
          </w:p>
        </w:tc>
        <w:tc>
          <w:tcPr>
            <w:tcW w:w="1828" w:type="dxa"/>
            <w:vAlign w:val="center"/>
          </w:tcPr>
          <w:p w14:paraId="27B05794" w14:textId="4F63B82F" w:rsidR="00516427" w:rsidRPr="00A34AC6" w:rsidRDefault="00516427" w:rsidP="00516427">
            <w:pPr>
              <w:keepNext/>
              <w:rPr>
                <w:rFonts w:cs="Arial"/>
                <w:szCs w:val="20"/>
              </w:rPr>
            </w:pPr>
            <w:r w:rsidRPr="00A34AC6">
              <w:rPr>
                <w:rFonts w:cs="Arial"/>
                <w:szCs w:val="20"/>
              </w:rPr>
              <w:t>Ne mažiau kaip 14 (keturiolika) kalendorinių dienų iki Sistemos testavimo etapo</w:t>
            </w:r>
          </w:p>
        </w:tc>
      </w:tr>
      <w:tr w:rsidR="00516427" w:rsidRPr="00A34AC6" w14:paraId="7994EEDA" w14:textId="77777777" w:rsidTr="002F54A6">
        <w:trPr>
          <w:trHeight w:val="300"/>
        </w:trPr>
        <w:tc>
          <w:tcPr>
            <w:tcW w:w="698" w:type="dxa"/>
            <w:vAlign w:val="center"/>
          </w:tcPr>
          <w:p w14:paraId="079FD029" w14:textId="77777777" w:rsidR="00516427" w:rsidRPr="00A34AC6" w:rsidRDefault="00516427" w:rsidP="00302744">
            <w:pPr>
              <w:pStyle w:val="Heading2"/>
              <w:numPr>
                <w:ilvl w:val="1"/>
                <w:numId w:val="3"/>
              </w:numPr>
              <w:tabs>
                <w:tab w:val="left" w:pos="426"/>
              </w:tabs>
              <w:spacing w:before="120"/>
              <w:ind w:left="0" w:firstLine="0"/>
              <w:rPr>
                <w:rFonts w:cs="Arial"/>
                <w:i/>
                <w:iCs/>
                <w:color w:val="auto"/>
                <w:sz w:val="20"/>
                <w:szCs w:val="20"/>
                <w:lang w:val="lt-LT"/>
              </w:rPr>
            </w:pPr>
          </w:p>
        </w:tc>
        <w:tc>
          <w:tcPr>
            <w:tcW w:w="4782" w:type="dxa"/>
            <w:vAlign w:val="center"/>
          </w:tcPr>
          <w:p w14:paraId="190162FA" w14:textId="2EB578A9" w:rsidR="00516427" w:rsidRPr="00A34AC6" w:rsidRDefault="00516427" w:rsidP="00516427">
            <w:pPr>
              <w:rPr>
                <w:rFonts w:cs="Arial"/>
                <w:szCs w:val="20"/>
              </w:rPr>
            </w:pPr>
            <w:r w:rsidRPr="00A34AC6">
              <w:rPr>
                <w:rFonts w:cs="Arial"/>
                <w:szCs w:val="20"/>
              </w:rPr>
              <w:t>Veiklos tęstinumo planas</w:t>
            </w:r>
          </w:p>
        </w:tc>
        <w:tc>
          <w:tcPr>
            <w:tcW w:w="3035" w:type="dxa"/>
            <w:vAlign w:val="center"/>
          </w:tcPr>
          <w:p w14:paraId="653EDF7E" w14:textId="3F9DC83A" w:rsidR="00516427" w:rsidRPr="00A34AC6" w:rsidRDefault="00516427" w:rsidP="00516427">
            <w:pPr>
              <w:keepNext/>
              <w:rPr>
                <w:rFonts w:cs="Arial"/>
                <w:szCs w:val="20"/>
              </w:rPr>
            </w:pPr>
            <w:r w:rsidRPr="00A34AC6">
              <w:rPr>
                <w:rFonts w:cs="Arial"/>
                <w:szCs w:val="20"/>
              </w:rPr>
              <w:t>Teikiama elektronine forma, lietuvių arba anglų kalba</w:t>
            </w:r>
          </w:p>
        </w:tc>
        <w:tc>
          <w:tcPr>
            <w:tcW w:w="1828" w:type="dxa"/>
            <w:vAlign w:val="center"/>
          </w:tcPr>
          <w:p w14:paraId="3810DA56" w14:textId="5A3A1E73" w:rsidR="00516427" w:rsidRPr="00A34AC6" w:rsidRDefault="00516427" w:rsidP="00516427">
            <w:pPr>
              <w:keepNext/>
              <w:rPr>
                <w:rFonts w:cs="Arial"/>
                <w:szCs w:val="20"/>
              </w:rPr>
            </w:pPr>
            <w:r w:rsidRPr="00A34AC6">
              <w:rPr>
                <w:rFonts w:cs="Arial"/>
                <w:szCs w:val="20"/>
              </w:rPr>
              <w:t>Per 30 (trisdešimt) k.d. nuo Sutarties įsigaliojimo dienos</w:t>
            </w:r>
          </w:p>
        </w:tc>
      </w:tr>
      <w:tr w:rsidR="00516427" w:rsidRPr="00A34AC6" w14:paraId="296FFC8C" w14:textId="77777777" w:rsidTr="002F54A6">
        <w:trPr>
          <w:trHeight w:val="300"/>
        </w:trPr>
        <w:tc>
          <w:tcPr>
            <w:tcW w:w="698" w:type="dxa"/>
            <w:vAlign w:val="center"/>
          </w:tcPr>
          <w:p w14:paraId="702F097D" w14:textId="77777777" w:rsidR="00516427" w:rsidRPr="00A34AC6" w:rsidRDefault="00516427" w:rsidP="00302744">
            <w:pPr>
              <w:pStyle w:val="Heading2"/>
              <w:numPr>
                <w:ilvl w:val="1"/>
                <w:numId w:val="3"/>
              </w:numPr>
              <w:tabs>
                <w:tab w:val="left" w:pos="426"/>
              </w:tabs>
              <w:spacing w:before="120"/>
              <w:ind w:left="0" w:firstLine="0"/>
              <w:rPr>
                <w:rFonts w:cs="Arial"/>
                <w:i/>
                <w:iCs/>
                <w:color w:val="auto"/>
                <w:sz w:val="20"/>
                <w:szCs w:val="20"/>
                <w:lang w:val="lt-LT"/>
              </w:rPr>
            </w:pPr>
          </w:p>
        </w:tc>
        <w:tc>
          <w:tcPr>
            <w:tcW w:w="4782" w:type="dxa"/>
            <w:vAlign w:val="center"/>
          </w:tcPr>
          <w:p w14:paraId="578C02C9" w14:textId="65E1D4F7" w:rsidR="00516427" w:rsidRPr="00A34AC6" w:rsidRDefault="00516427" w:rsidP="00516427">
            <w:pPr>
              <w:rPr>
                <w:rFonts w:cs="Arial"/>
                <w:szCs w:val="20"/>
              </w:rPr>
            </w:pPr>
            <w:r w:rsidRPr="00A34AC6">
              <w:rPr>
                <w:rFonts w:cs="Arial"/>
                <w:szCs w:val="20"/>
              </w:rPr>
              <w:t>Konfidencialumo sutartis</w:t>
            </w:r>
          </w:p>
        </w:tc>
        <w:tc>
          <w:tcPr>
            <w:tcW w:w="3035" w:type="dxa"/>
            <w:vAlign w:val="center"/>
          </w:tcPr>
          <w:p w14:paraId="3153B4F5" w14:textId="00FC1BB1" w:rsidR="00516427" w:rsidRPr="00A34AC6" w:rsidRDefault="00516427" w:rsidP="00516427">
            <w:pPr>
              <w:keepNext/>
              <w:rPr>
                <w:rFonts w:cs="Arial"/>
                <w:szCs w:val="20"/>
              </w:rPr>
            </w:pPr>
            <w:r w:rsidRPr="00A34AC6">
              <w:rPr>
                <w:rFonts w:cs="Arial"/>
                <w:szCs w:val="20"/>
              </w:rPr>
              <w:t>Teikiama elektronine forma, lietuvių arba anglų kalba</w:t>
            </w:r>
          </w:p>
        </w:tc>
        <w:tc>
          <w:tcPr>
            <w:tcW w:w="1828" w:type="dxa"/>
            <w:vAlign w:val="center"/>
          </w:tcPr>
          <w:p w14:paraId="7351EFF8" w14:textId="62BF0D6C" w:rsidR="00516427" w:rsidRPr="00A34AC6" w:rsidRDefault="00516427" w:rsidP="00516427">
            <w:pPr>
              <w:keepNext/>
              <w:rPr>
                <w:rFonts w:cs="Arial"/>
                <w:szCs w:val="20"/>
              </w:rPr>
            </w:pPr>
            <w:r w:rsidRPr="00A34AC6">
              <w:rPr>
                <w:rFonts w:cs="Arial"/>
                <w:szCs w:val="20"/>
              </w:rPr>
              <w:t>Teikiama per 20 (dvidešimt) d. d. nuo Užsakovo Užsakymo pateikimo Tiekėjui raštu dienos</w:t>
            </w:r>
          </w:p>
        </w:tc>
      </w:tr>
      <w:tr w:rsidR="00516427" w:rsidRPr="00A34AC6" w14:paraId="23DDA965" w14:textId="77777777" w:rsidTr="002F54A6">
        <w:trPr>
          <w:trHeight w:val="300"/>
        </w:trPr>
        <w:tc>
          <w:tcPr>
            <w:tcW w:w="698" w:type="dxa"/>
            <w:vAlign w:val="center"/>
          </w:tcPr>
          <w:p w14:paraId="24124212" w14:textId="77777777" w:rsidR="00516427" w:rsidRPr="00A34AC6" w:rsidRDefault="00516427" w:rsidP="00302744">
            <w:pPr>
              <w:pStyle w:val="Heading2"/>
              <w:numPr>
                <w:ilvl w:val="1"/>
                <w:numId w:val="3"/>
              </w:numPr>
              <w:tabs>
                <w:tab w:val="left" w:pos="426"/>
              </w:tabs>
              <w:spacing w:before="120"/>
              <w:ind w:left="0" w:firstLine="0"/>
              <w:rPr>
                <w:rFonts w:cs="Arial"/>
                <w:i/>
                <w:iCs/>
                <w:color w:val="auto"/>
                <w:sz w:val="20"/>
                <w:szCs w:val="20"/>
                <w:lang w:val="lt-LT"/>
              </w:rPr>
            </w:pPr>
          </w:p>
        </w:tc>
        <w:tc>
          <w:tcPr>
            <w:tcW w:w="4782" w:type="dxa"/>
            <w:vAlign w:val="center"/>
          </w:tcPr>
          <w:p w14:paraId="6B7D76DE" w14:textId="269ACDAB" w:rsidR="00516427" w:rsidRPr="00A34AC6" w:rsidRDefault="00516427" w:rsidP="00516427">
            <w:pPr>
              <w:rPr>
                <w:rFonts w:cs="Arial"/>
                <w:szCs w:val="20"/>
              </w:rPr>
            </w:pPr>
            <w:r w:rsidRPr="00A34AC6">
              <w:rPr>
                <w:rFonts w:eastAsia="Arial" w:cs="Arial"/>
                <w:szCs w:val="20"/>
              </w:rPr>
              <w:t>Testavimo rezultatų ataskaita</w:t>
            </w:r>
          </w:p>
        </w:tc>
        <w:tc>
          <w:tcPr>
            <w:tcW w:w="3035" w:type="dxa"/>
            <w:vAlign w:val="center"/>
          </w:tcPr>
          <w:p w14:paraId="474603AE" w14:textId="12F88D8B" w:rsidR="00516427" w:rsidRPr="00A34AC6" w:rsidRDefault="00516427" w:rsidP="00516427">
            <w:pPr>
              <w:keepNext/>
              <w:rPr>
                <w:rFonts w:cs="Arial"/>
                <w:szCs w:val="20"/>
              </w:rPr>
            </w:pPr>
            <w:r w:rsidRPr="00A34AC6">
              <w:rPr>
                <w:rFonts w:cs="Arial"/>
                <w:szCs w:val="20"/>
              </w:rPr>
              <w:t>Teikiama elektronine forma, lietuvių arba anglų kalba</w:t>
            </w:r>
          </w:p>
        </w:tc>
        <w:tc>
          <w:tcPr>
            <w:tcW w:w="1828" w:type="dxa"/>
            <w:vAlign w:val="center"/>
          </w:tcPr>
          <w:p w14:paraId="64080CBD" w14:textId="645ACB63" w:rsidR="00516427" w:rsidRPr="00A34AC6" w:rsidRDefault="00516427" w:rsidP="00516427">
            <w:pPr>
              <w:keepNext/>
              <w:rPr>
                <w:rFonts w:cs="Arial"/>
                <w:szCs w:val="20"/>
              </w:rPr>
            </w:pPr>
            <w:r w:rsidRPr="00A34AC6">
              <w:rPr>
                <w:rFonts w:cs="Arial"/>
                <w:szCs w:val="20"/>
              </w:rPr>
              <w:t>Ne mažiau kaip 5 (penkias) d. d. iki Sistemos testavimo etapo pradžios Sistemos testavimo aplinkoje</w:t>
            </w:r>
          </w:p>
        </w:tc>
      </w:tr>
      <w:tr w:rsidR="00516427" w:rsidRPr="00A34AC6" w14:paraId="3D2CFB8A" w14:textId="77777777" w:rsidTr="002F54A6">
        <w:trPr>
          <w:trHeight w:val="300"/>
        </w:trPr>
        <w:tc>
          <w:tcPr>
            <w:tcW w:w="698" w:type="dxa"/>
            <w:vAlign w:val="center"/>
          </w:tcPr>
          <w:p w14:paraId="2293E987" w14:textId="77777777" w:rsidR="00516427" w:rsidRPr="00A34AC6" w:rsidRDefault="00516427" w:rsidP="00302744">
            <w:pPr>
              <w:pStyle w:val="Heading2"/>
              <w:numPr>
                <w:ilvl w:val="1"/>
                <w:numId w:val="3"/>
              </w:numPr>
              <w:tabs>
                <w:tab w:val="left" w:pos="426"/>
              </w:tabs>
              <w:spacing w:before="120"/>
              <w:ind w:left="0" w:firstLine="0"/>
              <w:rPr>
                <w:rFonts w:cs="Arial"/>
                <w:i/>
                <w:iCs/>
                <w:color w:val="auto"/>
                <w:sz w:val="20"/>
                <w:szCs w:val="20"/>
                <w:lang w:val="lt-LT"/>
              </w:rPr>
            </w:pPr>
          </w:p>
        </w:tc>
        <w:tc>
          <w:tcPr>
            <w:tcW w:w="4782" w:type="dxa"/>
            <w:vAlign w:val="center"/>
          </w:tcPr>
          <w:p w14:paraId="1F72A79A" w14:textId="694EA6AF" w:rsidR="00516427" w:rsidRPr="00A34AC6" w:rsidRDefault="00516427" w:rsidP="00516427">
            <w:pPr>
              <w:rPr>
                <w:rFonts w:eastAsia="Arial" w:cs="Arial"/>
                <w:szCs w:val="20"/>
              </w:rPr>
            </w:pPr>
            <w:r w:rsidRPr="00A34AC6">
              <w:rPr>
                <w:rFonts w:eastAsia="Arial" w:cs="Arial"/>
                <w:szCs w:val="20"/>
              </w:rPr>
              <w:t>Informacijos perdavimo sutartis</w:t>
            </w:r>
          </w:p>
        </w:tc>
        <w:tc>
          <w:tcPr>
            <w:tcW w:w="3035" w:type="dxa"/>
            <w:vAlign w:val="center"/>
          </w:tcPr>
          <w:p w14:paraId="0C948455" w14:textId="095D7845" w:rsidR="00516427" w:rsidRPr="00A34AC6" w:rsidRDefault="00516427" w:rsidP="00516427">
            <w:pPr>
              <w:keepNext/>
              <w:rPr>
                <w:rFonts w:cs="Arial"/>
                <w:szCs w:val="20"/>
              </w:rPr>
            </w:pPr>
            <w:r w:rsidRPr="00A34AC6">
              <w:rPr>
                <w:rFonts w:cs="Arial"/>
                <w:szCs w:val="20"/>
              </w:rPr>
              <w:t>Teikiama elektronine forma, lietuvių arba anglų kalba</w:t>
            </w:r>
          </w:p>
        </w:tc>
        <w:tc>
          <w:tcPr>
            <w:tcW w:w="1828" w:type="dxa"/>
            <w:vAlign w:val="center"/>
          </w:tcPr>
          <w:p w14:paraId="38A56C00" w14:textId="61DBA9BC" w:rsidR="00516427" w:rsidRPr="00A34AC6" w:rsidRDefault="00516427" w:rsidP="00516427">
            <w:pPr>
              <w:keepNext/>
              <w:rPr>
                <w:rFonts w:cs="Arial"/>
                <w:szCs w:val="20"/>
              </w:rPr>
            </w:pPr>
            <w:r w:rsidRPr="00A34AC6">
              <w:rPr>
                <w:rFonts w:cs="Arial"/>
                <w:szCs w:val="20"/>
              </w:rPr>
              <w:t>Teikiama per 20 (dvidešimt) d. d. nuo Užsakovo Užsakymo pateikimo Tiekėjui raštu dienos</w:t>
            </w:r>
          </w:p>
        </w:tc>
      </w:tr>
      <w:tr w:rsidR="00516427" w:rsidRPr="00A34AC6" w14:paraId="1424D572" w14:textId="77777777" w:rsidTr="00CE3367">
        <w:trPr>
          <w:trHeight w:val="300"/>
        </w:trPr>
        <w:tc>
          <w:tcPr>
            <w:tcW w:w="698" w:type="dxa"/>
            <w:vAlign w:val="center"/>
          </w:tcPr>
          <w:p w14:paraId="4E442DA1" w14:textId="77777777" w:rsidR="00516427" w:rsidRPr="00A34AC6" w:rsidRDefault="00516427" w:rsidP="00302744">
            <w:pPr>
              <w:pStyle w:val="Heading2"/>
              <w:numPr>
                <w:ilvl w:val="1"/>
                <w:numId w:val="3"/>
              </w:numPr>
              <w:tabs>
                <w:tab w:val="left" w:pos="426"/>
              </w:tabs>
              <w:spacing w:before="120"/>
              <w:ind w:left="0" w:firstLine="0"/>
              <w:rPr>
                <w:rFonts w:cs="Arial"/>
                <w:i/>
                <w:iCs/>
                <w:color w:val="auto"/>
                <w:sz w:val="20"/>
                <w:szCs w:val="20"/>
                <w:lang w:val="lt-LT"/>
              </w:rPr>
            </w:pPr>
          </w:p>
        </w:tc>
        <w:tc>
          <w:tcPr>
            <w:tcW w:w="4782" w:type="dxa"/>
            <w:vAlign w:val="center"/>
          </w:tcPr>
          <w:p w14:paraId="28975893" w14:textId="5F76793A" w:rsidR="00516427" w:rsidRPr="00A34AC6" w:rsidRDefault="00516427" w:rsidP="00516427">
            <w:pPr>
              <w:rPr>
                <w:rFonts w:cs="Arial"/>
                <w:szCs w:val="20"/>
              </w:rPr>
            </w:pPr>
            <w:r w:rsidRPr="00A34AC6">
              <w:rPr>
                <w:rFonts w:cs="Arial"/>
                <w:szCs w:val="20"/>
              </w:rPr>
              <w:t>Detalus sąrašas, kokios informacijos (duomenų, dokumentų ir kt.) reikia detaliai Užsakovo vykdomų procesų, susijusių su Sistemos diegimu, analizei atlikti</w:t>
            </w:r>
          </w:p>
        </w:tc>
        <w:tc>
          <w:tcPr>
            <w:tcW w:w="3035" w:type="dxa"/>
            <w:vAlign w:val="center"/>
          </w:tcPr>
          <w:p w14:paraId="512DD485" w14:textId="6EBA0AC9" w:rsidR="00516427" w:rsidRPr="00A34AC6" w:rsidRDefault="00516427" w:rsidP="00516427">
            <w:pPr>
              <w:keepNext/>
              <w:rPr>
                <w:rFonts w:cs="Arial"/>
                <w:szCs w:val="20"/>
              </w:rPr>
            </w:pPr>
            <w:r w:rsidRPr="00A34AC6">
              <w:rPr>
                <w:rFonts w:cs="Arial"/>
                <w:szCs w:val="20"/>
              </w:rPr>
              <w:t>Teikiama elektronine forma, lietuvių arba anglų kalba</w:t>
            </w:r>
          </w:p>
        </w:tc>
        <w:tc>
          <w:tcPr>
            <w:tcW w:w="1828" w:type="dxa"/>
            <w:vAlign w:val="center"/>
          </w:tcPr>
          <w:p w14:paraId="663ED957" w14:textId="02AEF6C0" w:rsidR="00516427" w:rsidRPr="00A34AC6" w:rsidRDefault="00516427" w:rsidP="00516427">
            <w:pPr>
              <w:keepNext/>
              <w:rPr>
                <w:rFonts w:cs="Arial"/>
                <w:szCs w:val="20"/>
              </w:rPr>
            </w:pPr>
            <w:r w:rsidRPr="00A34AC6">
              <w:rPr>
                <w:rFonts w:cs="Arial"/>
                <w:szCs w:val="20"/>
              </w:rPr>
              <w:t>Ne vėliau kaip per 3 (tris) darbo dienas po Sutarties įsigaliojimo</w:t>
            </w:r>
          </w:p>
        </w:tc>
      </w:tr>
      <w:tr w:rsidR="00516427" w:rsidRPr="00A34AC6" w14:paraId="0D24CE2E" w14:textId="77777777" w:rsidTr="00CE3367">
        <w:trPr>
          <w:trHeight w:val="300"/>
        </w:trPr>
        <w:tc>
          <w:tcPr>
            <w:tcW w:w="698" w:type="dxa"/>
            <w:vAlign w:val="center"/>
          </w:tcPr>
          <w:p w14:paraId="6AF48641" w14:textId="77777777" w:rsidR="00516427" w:rsidRPr="00A34AC6" w:rsidRDefault="00516427" w:rsidP="00302744">
            <w:pPr>
              <w:pStyle w:val="Heading2"/>
              <w:numPr>
                <w:ilvl w:val="1"/>
                <w:numId w:val="3"/>
              </w:numPr>
              <w:tabs>
                <w:tab w:val="left" w:pos="426"/>
              </w:tabs>
              <w:spacing w:before="120"/>
              <w:ind w:left="0" w:firstLine="0"/>
              <w:rPr>
                <w:rFonts w:cs="Arial"/>
                <w:i/>
                <w:iCs/>
                <w:color w:val="auto"/>
                <w:sz w:val="20"/>
                <w:szCs w:val="20"/>
                <w:lang w:val="lt-LT"/>
              </w:rPr>
            </w:pPr>
          </w:p>
        </w:tc>
        <w:tc>
          <w:tcPr>
            <w:tcW w:w="4782" w:type="dxa"/>
            <w:vAlign w:val="center"/>
          </w:tcPr>
          <w:p w14:paraId="41CF563D" w14:textId="1A06A020" w:rsidR="00516427" w:rsidRPr="00A34AC6" w:rsidRDefault="00516427" w:rsidP="00516427">
            <w:pPr>
              <w:rPr>
                <w:rFonts w:cs="Arial"/>
                <w:szCs w:val="20"/>
              </w:rPr>
            </w:pPr>
            <w:r w:rsidRPr="00A34AC6">
              <w:rPr>
                <w:rFonts w:cs="Arial"/>
                <w:szCs w:val="20"/>
              </w:rPr>
              <w:t xml:space="preserve">Duomenų tvarkymo susitarimas (DTS) </w:t>
            </w:r>
            <w:r w:rsidRPr="00A34AC6">
              <w:rPr>
                <w:rFonts w:eastAsia="Arial" w:cs="Arial"/>
              </w:rPr>
              <w:t>(BDAR 28 str.)</w:t>
            </w:r>
          </w:p>
        </w:tc>
        <w:tc>
          <w:tcPr>
            <w:tcW w:w="3035" w:type="dxa"/>
            <w:vAlign w:val="center"/>
          </w:tcPr>
          <w:p w14:paraId="4A2C27EB" w14:textId="276FF739" w:rsidR="00516427" w:rsidRPr="00A34AC6" w:rsidRDefault="00516427" w:rsidP="00516427">
            <w:pPr>
              <w:keepNext/>
              <w:rPr>
                <w:rFonts w:cs="Arial"/>
                <w:szCs w:val="20"/>
              </w:rPr>
            </w:pPr>
            <w:r w:rsidRPr="00A34AC6">
              <w:rPr>
                <w:rFonts w:cs="Arial"/>
                <w:szCs w:val="20"/>
              </w:rPr>
              <w:t>Teikiama elektronine forma, lietuvių arba anglų kalba</w:t>
            </w:r>
          </w:p>
        </w:tc>
        <w:tc>
          <w:tcPr>
            <w:tcW w:w="1828" w:type="dxa"/>
            <w:vAlign w:val="center"/>
          </w:tcPr>
          <w:p w14:paraId="1B044055" w14:textId="5C7283DF" w:rsidR="00516427" w:rsidRPr="00A34AC6" w:rsidRDefault="00516427" w:rsidP="00516427">
            <w:pPr>
              <w:keepNext/>
              <w:rPr>
                <w:rFonts w:cs="Arial"/>
                <w:szCs w:val="20"/>
              </w:rPr>
            </w:pPr>
            <w:r w:rsidRPr="00A34AC6">
              <w:rPr>
                <w:rFonts w:cs="Arial"/>
                <w:szCs w:val="20"/>
              </w:rPr>
              <w:t>Per 14 (keturiolika) k.d. nuo Sutarties įsigaliojimo dienos</w:t>
            </w:r>
          </w:p>
        </w:tc>
      </w:tr>
      <w:bookmarkEnd w:id="2"/>
    </w:tbl>
    <w:p w14:paraId="38AE6F06" w14:textId="1762F215" w:rsidR="00447187" w:rsidRPr="00A34AC6" w:rsidRDefault="00447187" w:rsidP="00174726">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cs="Arial"/>
          <w:color w:val="auto"/>
          <w:sz w:val="20"/>
          <w:szCs w:val="20"/>
          <w:lang w:val="lt-LT"/>
        </w:rPr>
      </w:pPr>
    </w:p>
    <w:p w14:paraId="0A7BCC95" w14:textId="71AC8C61" w:rsidR="2B99011E" w:rsidRPr="00A34AC6" w:rsidRDefault="2B99011E" w:rsidP="2B99011E">
      <w:pPr>
        <w:rPr>
          <w:rFonts w:cs="Arial"/>
          <w:szCs w:val="20"/>
        </w:rPr>
      </w:pPr>
    </w:p>
    <w:p w14:paraId="4711CAD9" w14:textId="77777777" w:rsidR="00D37531" w:rsidRPr="00A34AC6" w:rsidRDefault="00D37531" w:rsidP="00F12DCF">
      <w:pPr>
        <w:pBdr>
          <w:top w:val="single" w:sz="8" w:space="1" w:color="auto"/>
          <w:bottom w:val="single" w:sz="8" w:space="1" w:color="auto"/>
        </w:pBdr>
        <w:shd w:val="clear" w:color="auto" w:fill="CCAED0"/>
        <w:tabs>
          <w:tab w:val="left" w:pos="-284"/>
        </w:tabs>
        <w:spacing w:after="0"/>
        <w:jc w:val="center"/>
        <w:rPr>
          <w:rFonts w:cs="Arial"/>
          <w:b/>
          <w:bCs/>
          <w:szCs w:val="20"/>
        </w:rPr>
      </w:pPr>
      <w:r w:rsidRPr="00A34AC6">
        <w:rPr>
          <w:rFonts w:cs="Arial"/>
          <w:b/>
          <w:bCs/>
          <w:szCs w:val="20"/>
        </w:rPr>
        <w:t>PRIEVOLIŲ VYKDYMAS</w:t>
      </w:r>
    </w:p>
    <w:p w14:paraId="3CE5D075" w14:textId="77777777" w:rsidR="00D37531" w:rsidRPr="00A34AC6" w:rsidRDefault="00D37531" w:rsidP="001950AA">
      <w:pPr>
        <w:spacing w:after="0"/>
        <w:jc w:val="both"/>
        <w:rPr>
          <w:rFonts w:cs="Arial"/>
          <w:i/>
          <w:iCs/>
          <w:szCs w:val="20"/>
        </w:rPr>
      </w:pPr>
    </w:p>
    <w:p w14:paraId="3A4B8CC0" w14:textId="77777777" w:rsidR="00F12DCF" w:rsidRPr="00A34AC6" w:rsidRDefault="00F12DCF" w:rsidP="001950AA">
      <w:pPr>
        <w:spacing w:after="0"/>
        <w:jc w:val="both"/>
        <w:rPr>
          <w:rFonts w:cs="Arial"/>
          <w:i/>
          <w:iCs/>
          <w:szCs w:val="20"/>
        </w:rPr>
      </w:pPr>
    </w:p>
    <w:p w14:paraId="69695F43" w14:textId="2672594C" w:rsidR="00A91C34" w:rsidRPr="00A34AC6" w:rsidRDefault="07111F1F" w:rsidP="00302744">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b w:val="0"/>
          <w:bCs w:val="0"/>
          <w:color w:val="auto"/>
          <w:sz w:val="20"/>
          <w:szCs w:val="20"/>
          <w:lang w:val="lt-LT"/>
        </w:rPr>
      </w:pPr>
      <w:r w:rsidRPr="00A34AC6">
        <w:rPr>
          <w:rFonts w:cs="Arial"/>
          <w:color w:val="auto"/>
          <w:sz w:val="20"/>
          <w:szCs w:val="20"/>
          <w:lang w:val="lt-LT"/>
        </w:rPr>
        <w:t xml:space="preserve"> </w:t>
      </w:r>
      <w:r w:rsidR="7FA3F88B" w:rsidRPr="00A34AC6">
        <w:rPr>
          <w:rFonts w:cs="Arial"/>
          <w:color w:val="auto"/>
          <w:sz w:val="20"/>
          <w:szCs w:val="20"/>
          <w:lang w:val="lt-LT"/>
        </w:rPr>
        <w:t xml:space="preserve">PASLAUGŲ TEIKIMO </w:t>
      </w:r>
      <w:r w:rsidR="0C36C05B" w:rsidRPr="00A34AC6">
        <w:rPr>
          <w:rFonts w:cs="Arial"/>
          <w:color w:val="auto"/>
          <w:sz w:val="20"/>
          <w:szCs w:val="20"/>
          <w:lang w:val="lt-LT"/>
        </w:rPr>
        <w:t xml:space="preserve">TVARKA </w:t>
      </w:r>
    </w:p>
    <w:p w14:paraId="299890FC" w14:textId="1D7D9030" w:rsidR="00F9555F" w:rsidRPr="00A34AC6" w:rsidRDefault="00252659" w:rsidP="00302744">
      <w:pPr>
        <w:pStyle w:val="ListParagraph"/>
        <w:numPr>
          <w:ilvl w:val="1"/>
          <w:numId w:val="3"/>
        </w:numPr>
        <w:tabs>
          <w:tab w:val="left" w:pos="851"/>
        </w:tabs>
        <w:spacing w:before="60" w:after="0"/>
        <w:ind w:left="851" w:hanging="851"/>
        <w:contextualSpacing w:val="0"/>
        <w:jc w:val="both"/>
        <w:rPr>
          <w:rFonts w:cs="Arial"/>
          <w:color w:val="auto"/>
          <w:sz w:val="20"/>
          <w:szCs w:val="20"/>
          <w:lang w:val="lt-LT"/>
        </w:rPr>
      </w:pPr>
      <w:r w:rsidRPr="00A34AC6">
        <w:rPr>
          <w:rFonts w:cs="Arial"/>
          <w:color w:val="auto"/>
          <w:sz w:val="20"/>
          <w:szCs w:val="20"/>
          <w:lang w:val="lt-LT"/>
        </w:rPr>
        <w:t xml:space="preserve">Prekių tiekimo ir Paslaugų teikimo vieta - </w:t>
      </w:r>
      <w:sdt>
        <w:sdtPr>
          <w:rPr>
            <w:rStyle w:val="Style1"/>
            <w:rFonts w:cs="Arial"/>
            <w:color w:val="auto"/>
            <w:szCs w:val="20"/>
            <w:lang w:val="lt-LT"/>
          </w:rPr>
          <w:id w:val="1367490253"/>
          <w:placeholder>
            <w:docPart w:val="94D1578E392A445FBF04AB82E546FC7F"/>
          </w:placeholder>
          <w15:color w:val="FF0000"/>
          <w:dropDownList>
            <w:listItem w:value="[Pasirinkit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Content>
          <w:r w:rsidRPr="00A34AC6">
            <w:rPr>
              <w:rStyle w:val="Style1"/>
              <w:rFonts w:cs="Arial"/>
              <w:color w:val="auto"/>
              <w:szCs w:val="20"/>
              <w:lang w:val="lt-LT"/>
            </w:rPr>
            <w:t>Nuotoliniu būdu.</w:t>
          </w:r>
        </w:sdtContent>
      </w:sdt>
      <w:r w:rsidRPr="00A34AC6" w:rsidDel="006D54C7">
        <w:rPr>
          <w:rFonts w:cs="Arial"/>
          <w:color w:val="auto"/>
          <w:sz w:val="20"/>
          <w:szCs w:val="20"/>
          <w:lang w:val="lt-LT"/>
        </w:rPr>
        <w:t xml:space="preserve"> </w:t>
      </w:r>
    </w:p>
    <w:p w14:paraId="69478875" w14:textId="0D1D38F6" w:rsidR="002D6CC5" w:rsidRPr="00A34AC6" w:rsidRDefault="002D6CC5" w:rsidP="002D6CC5">
      <w:pPr>
        <w:pStyle w:val="xx"/>
        <w:ind w:left="851" w:hanging="851"/>
        <w:rPr>
          <w:rFonts w:eastAsiaTheme="minorHAnsi"/>
          <w:b w:val="0"/>
          <w:bCs w:val="0"/>
          <w:color w:val="auto"/>
        </w:rPr>
      </w:pPr>
      <w:r w:rsidRPr="00A34AC6">
        <w:rPr>
          <w:rFonts w:eastAsiaTheme="minorHAnsi"/>
          <w:b w:val="0"/>
          <w:bCs w:val="0"/>
          <w:color w:val="auto"/>
        </w:rPr>
        <w:t>Užsakymai teikiami el. paštu arba kitomis Šalių suderintomis elektroninėmis priemonėmis.</w:t>
      </w:r>
    </w:p>
    <w:p w14:paraId="3C630015" w14:textId="77777777" w:rsidR="00F323C2" w:rsidRPr="00A34AC6" w:rsidRDefault="00F323C2" w:rsidP="00302744">
      <w:pPr>
        <w:pStyle w:val="ListParagraph"/>
        <w:numPr>
          <w:ilvl w:val="1"/>
          <w:numId w:val="3"/>
        </w:numPr>
        <w:tabs>
          <w:tab w:val="left" w:pos="851"/>
        </w:tabs>
        <w:spacing w:after="0"/>
        <w:ind w:left="851" w:hanging="851"/>
        <w:jc w:val="both"/>
        <w:rPr>
          <w:rFonts w:eastAsia="Arial" w:cs="Arial"/>
          <w:color w:val="auto"/>
          <w:sz w:val="20"/>
          <w:szCs w:val="20"/>
          <w:lang w:val="lt-LT"/>
        </w:rPr>
      </w:pPr>
      <w:r w:rsidRPr="00A34AC6">
        <w:rPr>
          <w:rFonts w:eastAsia="Arial" w:cs="Arial"/>
          <w:color w:val="auto"/>
          <w:sz w:val="20"/>
          <w:szCs w:val="20"/>
          <w:lang w:val="lt-LT"/>
        </w:rPr>
        <w:t xml:space="preserve">Sistema turi būti įdiegta etapais: </w:t>
      </w:r>
    </w:p>
    <w:p w14:paraId="3D06FFB1" w14:textId="0FA92059" w:rsidR="00F323C2" w:rsidRPr="00A34AC6" w:rsidRDefault="00F323C2" w:rsidP="00302744">
      <w:pPr>
        <w:pStyle w:val="ListParagraph"/>
        <w:numPr>
          <w:ilvl w:val="2"/>
          <w:numId w:val="3"/>
        </w:numPr>
        <w:tabs>
          <w:tab w:val="left" w:pos="1134"/>
        </w:tabs>
        <w:spacing w:before="60" w:after="0"/>
        <w:ind w:left="1134" w:hanging="1134"/>
        <w:jc w:val="both"/>
        <w:rPr>
          <w:rFonts w:eastAsia="Arial" w:cs="Arial"/>
          <w:color w:val="auto"/>
          <w:sz w:val="20"/>
          <w:szCs w:val="20"/>
          <w:lang w:val="lt-LT"/>
        </w:rPr>
      </w:pPr>
      <w:r w:rsidRPr="00A34AC6">
        <w:rPr>
          <w:rFonts w:eastAsia="Arial" w:cs="Arial"/>
          <w:color w:val="auto"/>
          <w:sz w:val="20"/>
          <w:szCs w:val="20"/>
          <w:lang w:val="lt-LT"/>
        </w:rPr>
        <w:t xml:space="preserve">Pirmasis diegimo etapas – </w:t>
      </w:r>
      <w:r w:rsidR="00D95002" w:rsidRPr="00A34AC6">
        <w:rPr>
          <w:rFonts w:eastAsia="Arial" w:cs="Arial"/>
          <w:color w:val="auto"/>
          <w:sz w:val="20"/>
          <w:szCs w:val="20"/>
          <w:lang w:val="lt-LT"/>
        </w:rPr>
        <w:t>1</w:t>
      </w:r>
      <w:r w:rsidR="00596741" w:rsidRPr="00A34AC6">
        <w:rPr>
          <w:rFonts w:eastAsia="Arial" w:cs="Arial"/>
          <w:color w:val="auto"/>
          <w:sz w:val="20"/>
          <w:szCs w:val="20"/>
          <w:lang w:val="lt-LT"/>
        </w:rPr>
        <w:t>5</w:t>
      </w:r>
      <w:r w:rsidR="00D95002" w:rsidRPr="00A34AC6">
        <w:rPr>
          <w:rFonts w:eastAsia="Arial" w:cs="Arial"/>
          <w:color w:val="auto"/>
          <w:sz w:val="20"/>
          <w:szCs w:val="20"/>
          <w:lang w:val="lt-LT"/>
        </w:rPr>
        <w:t>0</w:t>
      </w:r>
      <w:r w:rsidRPr="00A34AC6">
        <w:rPr>
          <w:rFonts w:eastAsia="Arial" w:cs="Arial"/>
          <w:color w:val="auto"/>
          <w:sz w:val="20"/>
          <w:szCs w:val="20"/>
          <w:lang w:val="lt-LT"/>
        </w:rPr>
        <w:t xml:space="preserve"> (</w:t>
      </w:r>
      <w:r w:rsidR="00596741" w:rsidRPr="00A34AC6">
        <w:rPr>
          <w:rFonts w:eastAsia="Arial" w:cs="Arial"/>
          <w:color w:val="auto"/>
          <w:sz w:val="20"/>
          <w:szCs w:val="20"/>
          <w:lang w:val="lt-LT"/>
        </w:rPr>
        <w:t>šimtas penkiasdešimt</w:t>
      </w:r>
      <w:r w:rsidRPr="00A34AC6">
        <w:rPr>
          <w:rFonts w:eastAsia="Arial" w:cs="Arial"/>
          <w:color w:val="auto"/>
          <w:sz w:val="20"/>
          <w:szCs w:val="20"/>
          <w:lang w:val="lt-LT"/>
        </w:rPr>
        <w:t>) kalendorinių dienų nuo Sutarties įsigaliojimo datos</w:t>
      </w:r>
    </w:p>
    <w:p w14:paraId="508C0FE0" w14:textId="1DFF031C" w:rsidR="00F323C2" w:rsidRPr="00A34AC6" w:rsidRDefault="00F323C2" w:rsidP="00302744">
      <w:pPr>
        <w:pStyle w:val="ListParagraph"/>
        <w:numPr>
          <w:ilvl w:val="2"/>
          <w:numId w:val="3"/>
        </w:numPr>
        <w:tabs>
          <w:tab w:val="left" w:pos="1134"/>
        </w:tabs>
        <w:spacing w:before="60" w:after="0"/>
        <w:ind w:left="1134" w:hanging="1134"/>
        <w:jc w:val="both"/>
        <w:rPr>
          <w:rFonts w:eastAsia="Arial" w:cs="Arial"/>
          <w:color w:val="auto"/>
          <w:sz w:val="20"/>
          <w:szCs w:val="20"/>
          <w:lang w:val="lt-LT"/>
        </w:rPr>
      </w:pPr>
      <w:r w:rsidRPr="00A34AC6">
        <w:rPr>
          <w:rFonts w:eastAsia="Arial" w:cs="Arial"/>
          <w:color w:val="auto"/>
          <w:sz w:val="20"/>
          <w:szCs w:val="20"/>
          <w:lang w:val="lt-LT"/>
        </w:rPr>
        <w:t>Antrasis diegimo etapas – 400 (keturis šimtus) kalendorinių dienų nuo Sutarties įsigaliojimo datos.</w:t>
      </w:r>
    </w:p>
    <w:p w14:paraId="31C11055" w14:textId="28F08E89" w:rsidR="00F323C2" w:rsidRPr="00A34AC6" w:rsidRDefault="00F323C2" w:rsidP="00302744">
      <w:pPr>
        <w:pStyle w:val="ListParagraph"/>
        <w:numPr>
          <w:ilvl w:val="1"/>
          <w:numId w:val="3"/>
        </w:numPr>
        <w:tabs>
          <w:tab w:val="left" w:pos="851"/>
        </w:tabs>
        <w:spacing w:before="60" w:after="0"/>
        <w:ind w:left="851" w:hanging="851"/>
        <w:jc w:val="both"/>
        <w:rPr>
          <w:rFonts w:eastAsia="Arial" w:cs="Arial"/>
          <w:color w:val="auto"/>
          <w:sz w:val="20"/>
          <w:szCs w:val="20"/>
          <w:lang w:val="lt-LT"/>
        </w:rPr>
      </w:pPr>
      <w:r w:rsidRPr="00A34AC6">
        <w:rPr>
          <w:rFonts w:eastAsia="Arial" w:cs="Arial"/>
          <w:color w:val="auto"/>
          <w:sz w:val="20"/>
          <w:szCs w:val="20"/>
          <w:lang w:val="lt-LT"/>
        </w:rPr>
        <w:t xml:space="preserve">Įsigaliojus Sutarčiai per 14 (keturiolika) kalendorinių dienų turi būti parengtas ir su Užsakovu suderintas Sistemos diegimo projekto planas. </w:t>
      </w:r>
    </w:p>
    <w:p w14:paraId="0A789C59" w14:textId="77777777" w:rsidR="00F323C2" w:rsidRPr="00A34AC6" w:rsidRDefault="00F323C2" w:rsidP="00302744">
      <w:pPr>
        <w:pStyle w:val="ListParagraph"/>
        <w:numPr>
          <w:ilvl w:val="1"/>
          <w:numId w:val="3"/>
        </w:numPr>
        <w:tabs>
          <w:tab w:val="left" w:pos="851"/>
        </w:tabs>
        <w:spacing w:before="60" w:after="0"/>
        <w:ind w:left="851" w:hanging="851"/>
        <w:jc w:val="both"/>
        <w:rPr>
          <w:rFonts w:eastAsia="Arial" w:cs="Arial"/>
          <w:color w:val="auto"/>
          <w:sz w:val="20"/>
          <w:szCs w:val="20"/>
          <w:lang w:val="lt-LT"/>
        </w:rPr>
      </w:pPr>
      <w:r w:rsidRPr="00A34AC6">
        <w:rPr>
          <w:rFonts w:cs="Arial"/>
          <w:color w:val="auto"/>
          <w:sz w:val="20"/>
          <w:szCs w:val="20"/>
          <w:lang w:val="lt-LT"/>
        </w:rPr>
        <w:t xml:space="preserve">Tiekėjas įsipareigoja suteikti prieigą prie Sistemos testavimo aplinkos per 30 (trisdešimt) kalendorinių dienų nuo Sutarties įsigaliojimo dienos. </w:t>
      </w:r>
    </w:p>
    <w:p w14:paraId="5012BB6D" w14:textId="124B2CF8" w:rsidR="00F323C2" w:rsidRPr="00A34AC6" w:rsidRDefault="00F323C2" w:rsidP="00302744">
      <w:pPr>
        <w:pStyle w:val="ListParagraph"/>
        <w:numPr>
          <w:ilvl w:val="1"/>
          <w:numId w:val="3"/>
        </w:numPr>
        <w:tabs>
          <w:tab w:val="left" w:pos="851"/>
        </w:tabs>
        <w:spacing w:before="60" w:after="0"/>
        <w:ind w:left="851" w:hanging="851"/>
        <w:jc w:val="both"/>
        <w:rPr>
          <w:rFonts w:eastAsia="Arial" w:cs="Arial"/>
          <w:color w:val="auto"/>
          <w:sz w:val="20"/>
          <w:szCs w:val="20"/>
          <w:lang w:val="lt-LT"/>
        </w:rPr>
      </w:pPr>
      <w:r w:rsidRPr="00A34AC6">
        <w:rPr>
          <w:rFonts w:eastAsia="Arial" w:cs="Arial"/>
          <w:color w:val="auto"/>
          <w:sz w:val="20"/>
          <w:szCs w:val="20"/>
          <w:lang w:val="lt-LT"/>
        </w:rPr>
        <w:t xml:space="preserve">Tiekėjas ne vėliau kaip per 3 (tris) darbo dienas po Sutarties įsigaliojimo </w:t>
      </w:r>
      <w:r w:rsidR="00041B5B" w:rsidRPr="00A34AC6">
        <w:rPr>
          <w:rFonts w:eastAsia="Arial" w:cs="Arial"/>
          <w:color w:val="auto"/>
          <w:sz w:val="20"/>
          <w:szCs w:val="20"/>
          <w:lang w:val="lt-LT"/>
        </w:rPr>
        <w:t xml:space="preserve">el. </w:t>
      </w:r>
      <w:r w:rsidRPr="00A34AC6">
        <w:rPr>
          <w:rFonts w:eastAsia="Arial" w:cs="Arial"/>
          <w:color w:val="auto"/>
          <w:sz w:val="20"/>
          <w:szCs w:val="20"/>
          <w:lang w:val="lt-LT"/>
        </w:rPr>
        <w:t>paštu turi pateikti Užsakovo įgaliotam atsakingam asmeniui detalų sąrašą, kokios informacijos (duomenų, dokumentų ir kt.) reikia detaliai Užsakovo vykdomų procesų, susijusių su Sistemos diegimu, analizei atlikti.</w:t>
      </w:r>
    </w:p>
    <w:p w14:paraId="05755403" w14:textId="664AB472" w:rsidR="00F323C2" w:rsidRPr="00A34AC6" w:rsidRDefault="00F323C2" w:rsidP="00302744">
      <w:pPr>
        <w:pStyle w:val="ListParagraph"/>
        <w:numPr>
          <w:ilvl w:val="1"/>
          <w:numId w:val="3"/>
        </w:numPr>
        <w:tabs>
          <w:tab w:val="left" w:pos="851"/>
        </w:tabs>
        <w:spacing w:before="60" w:after="0"/>
        <w:ind w:left="851" w:hanging="851"/>
        <w:jc w:val="both"/>
        <w:rPr>
          <w:rFonts w:cs="Arial"/>
          <w:color w:val="auto"/>
          <w:sz w:val="20"/>
          <w:szCs w:val="20"/>
          <w:lang w:val="lt-LT"/>
        </w:rPr>
      </w:pPr>
      <w:r w:rsidRPr="00A34AC6">
        <w:rPr>
          <w:rFonts w:eastAsia="Arial" w:cs="Arial"/>
          <w:color w:val="auto"/>
          <w:sz w:val="20"/>
          <w:szCs w:val="20"/>
          <w:lang w:val="lt-LT"/>
        </w:rPr>
        <w:t>Tiekėjas ne vėliau kaip per 20 (dvidešimt) kalendorinių dienų po 6.</w:t>
      </w:r>
      <w:r w:rsidR="00DE7B96" w:rsidRPr="00A34AC6">
        <w:rPr>
          <w:rFonts w:eastAsia="Arial" w:cs="Arial"/>
          <w:color w:val="auto"/>
          <w:sz w:val="20"/>
          <w:szCs w:val="20"/>
          <w:lang w:val="lt-LT"/>
        </w:rPr>
        <w:t>6</w:t>
      </w:r>
      <w:r w:rsidRPr="00A34AC6">
        <w:rPr>
          <w:rFonts w:eastAsia="Arial" w:cs="Arial"/>
          <w:color w:val="auto"/>
          <w:sz w:val="20"/>
          <w:szCs w:val="20"/>
          <w:lang w:val="lt-LT"/>
        </w:rPr>
        <w:t xml:space="preserve"> punkte nurodytos informacijos gavimo turi atlikti detalią Užsakovo vykdomų procesų, susijusių su Sistemos diegimu, analizę ir per tą patį laikotarpį raštu suderinti su Užsakovu Sistemos diegimo planą. Vertinimui pateiktą Sistemos diegimo planą Užsakovas raštu patvirtina arba plano atžvilgiu pastabas pateikia per ne ilgesnį kaip 3 (trijų) darbo dienų laikotarpį nuo plano gavimo dienos. Pastabų teikimo (iteracijų) skaičius nėra ribojamas, tačiau Tiekėjas visais atvejais turi per šiame punkte numatytą 20 (dvidešimt) kalendorinių dienų terminą raštu suderinti su Užsakovu galutinį Sistemos diegimo planą.</w:t>
      </w:r>
    </w:p>
    <w:p w14:paraId="034D95BB" w14:textId="77777777" w:rsidR="002D6CC5" w:rsidRPr="00A34AC6" w:rsidRDefault="002D6CC5" w:rsidP="00302744">
      <w:pPr>
        <w:pStyle w:val="ListParagraph"/>
        <w:numPr>
          <w:ilvl w:val="1"/>
          <w:numId w:val="3"/>
        </w:numPr>
        <w:tabs>
          <w:tab w:val="left" w:pos="851"/>
        </w:tabs>
        <w:spacing w:before="60" w:after="0"/>
        <w:ind w:left="851" w:hanging="851"/>
        <w:contextualSpacing w:val="0"/>
        <w:jc w:val="both"/>
        <w:rPr>
          <w:rFonts w:cs="Arial"/>
          <w:color w:val="auto"/>
          <w:sz w:val="20"/>
          <w:szCs w:val="20"/>
          <w:lang w:val="lt-LT"/>
        </w:rPr>
      </w:pPr>
      <w:r w:rsidRPr="00A34AC6">
        <w:rPr>
          <w:rFonts w:cs="Arial"/>
          <w:color w:val="auto"/>
          <w:sz w:val="20"/>
          <w:szCs w:val="20"/>
          <w:lang w:val="lt-LT"/>
        </w:rPr>
        <w:t>Prekės turi būti patiektos ne vėliau kaip per 5 (penkias) darbo dienas nuo Užsakovo Užsakymo pateikimo</w:t>
      </w:r>
      <w:r w:rsidRPr="00A34AC6">
        <w:rPr>
          <w:rStyle w:val="Style1"/>
          <w:rFonts w:cs="Arial"/>
          <w:color w:val="auto"/>
          <w:szCs w:val="20"/>
          <w:lang w:val="lt-LT"/>
        </w:rPr>
        <w:t xml:space="preserve"> (ilgalaikė Sutartis, daugkartiniai užsakymai</w:t>
      </w:r>
      <w:r w:rsidRPr="00A34AC6">
        <w:rPr>
          <w:rFonts w:cs="Arial"/>
          <w:color w:val="auto"/>
          <w:sz w:val="20"/>
          <w:szCs w:val="20"/>
          <w:lang w:val="lt-LT"/>
        </w:rPr>
        <w:t>) Tiekėjui dienos.</w:t>
      </w:r>
    </w:p>
    <w:p w14:paraId="5275D277" w14:textId="32725ACD" w:rsidR="002D6CC5" w:rsidRPr="00A34AC6" w:rsidRDefault="002D6CC5" w:rsidP="00302744">
      <w:pPr>
        <w:pStyle w:val="ListParagraph"/>
        <w:numPr>
          <w:ilvl w:val="1"/>
          <w:numId w:val="3"/>
        </w:numPr>
        <w:tabs>
          <w:tab w:val="left" w:pos="851"/>
        </w:tabs>
        <w:spacing w:after="60"/>
        <w:ind w:left="851" w:hanging="851"/>
        <w:contextualSpacing w:val="0"/>
        <w:jc w:val="both"/>
        <w:rPr>
          <w:rFonts w:cs="Arial"/>
          <w:color w:val="auto"/>
          <w:sz w:val="20"/>
          <w:szCs w:val="20"/>
          <w:lang w:val="lt-LT"/>
        </w:rPr>
      </w:pPr>
      <w:r w:rsidRPr="00A34AC6">
        <w:rPr>
          <w:rFonts w:eastAsia="Arial" w:cs="Arial"/>
          <w:color w:val="auto"/>
          <w:sz w:val="20"/>
          <w:szCs w:val="20"/>
          <w:lang w:val="lt-LT"/>
        </w:rPr>
        <w:t xml:space="preserve">Palaikymo ir Priežiūros paslaugos </w:t>
      </w:r>
      <w:r w:rsidRPr="00A34AC6">
        <w:rPr>
          <w:rFonts w:cs="Arial"/>
          <w:color w:val="auto"/>
          <w:sz w:val="20"/>
          <w:szCs w:val="20"/>
          <w:lang w:val="lt-LT"/>
        </w:rPr>
        <w:t>turi būti pradėtos teikti tik nuo dienos kai Tiekėjas Užsakovui pateikia prisijungimus prie Užsakovo Sistemos testavimo aplinkos.</w:t>
      </w:r>
    </w:p>
    <w:p w14:paraId="0D180D88" w14:textId="4A7C0178" w:rsidR="002D6CC5" w:rsidRPr="00A34AC6" w:rsidRDefault="00F323C2" w:rsidP="00302744">
      <w:pPr>
        <w:pStyle w:val="ListParagraph"/>
        <w:numPr>
          <w:ilvl w:val="1"/>
          <w:numId w:val="3"/>
        </w:numPr>
        <w:tabs>
          <w:tab w:val="left" w:pos="851"/>
        </w:tabs>
        <w:spacing w:after="0"/>
        <w:ind w:left="851" w:hanging="851"/>
        <w:contextualSpacing w:val="0"/>
        <w:jc w:val="both"/>
        <w:rPr>
          <w:rFonts w:cs="Arial"/>
          <w:color w:val="auto"/>
          <w:sz w:val="20"/>
          <w:szCs w:val="20"/>
          <w:lang w:val="lt-LT"/>
        </w:rPr>
      </w:pPr>
      <w:r w:rsidRPr="00A34AC6">
        <w:rPr>
          <w:rFonts w:eastAsia="Arial" w:cs="Arial"/>
          <w:color w:val="auto"/>
          <w:sz w:val="20"/>
          <w:szCs w:val="20"/>
          <w:lang w:val="lt-LT"/>
        </w:rPr>
        <w:t xml:space="preserve">Palaikymo ir Priežiūros </w:t>
      </w:r>
      <w:r w:rsidR="002D6CC5" w:rsidRPr="00A34AC6">
        <w:rPr>
          <w:rFonts w:cs="Arial"/>
          <w:color w:val="auto"/>
          <w:sz w:val="20"/>
          <w:szCs w:val="20"/>
          <w:lang w:val="lt-LT"/>
        </w:rPr>
        <w:t>paslaugas Tiekėjas turės teikti 24 (dvidešimt keturias) valandas per parą, 7 (septynias) dienas per savaitę, įskaitant visas ne darbo ir šventines dienas.</w:t>
      </w:r>
    </w:p>
    <w:p w14:paraId="1B80CA75" w14:textId="40505164" w:rsidR="002D6CC5" w:rsidRPr="00A34AC6" w:rsidRDefault="002D6CC5" w:rsidP="00302744">
      <w:pPr>
        <w:pStyle w:val="ListParagraph"/>
        <w:numPr>
          <w:ilvl w:val="1"/>
          <w:numId w:val="3"/>
        </w:numPr>
        <w:tabs>
          <w:tab w:val="left" w:pos="851"/>
        </w:tabs>
        <w:spacing w:before="60" w:after="0"/>
        <w:ind w:left="851" w:hanging="851"/>
        <w:jc w:val="both"/>
        <w:rPr>
          <w:rFonts w:cs="Arial"/>
          <w:color w:val="auto"/>
          <w:sz w:val="20"/>
          <w:szCs w:val="20"/>
          <w:lang w:val="lt-LT"/>
        </w:rPr>
      </w:pPr>
      <w:r w:rsidRPr="00A34AC6">
        <w:rPr>
          <w:rFonts w:eastAsia="Arial" w:cs="Arial"/>
          <w:color w:val="auto"/>
          <w:sz w:val="20"/>
          <w:szCs w:val="20"/>
          <w:lang w:val="lt-LT"/>
        </w:rPr>
        <w:t xml:space="preserve">Palaikymo ir Priežiūros </w:t>
      </w:r>
      <w:r w:rsidRPr="00A34AC6">
        <w:rPr>
          <w:rFonts w:cs="Arial"/>
          <w:color w:val="auto"/>
          <w:sz w:val="20"/>
          <w:szCs w:val="20"/>
          <w:lang w:val="lt-LT"/>
        </w:rPr>
        <w:t xml:space="preserve">paslaugų teikimo tvarka aprašyta TS Priedas Nr. </w:t>
      </w:r>
      <w:r w:rsidR="0035620F" w:rsidRPr="00A34AC6">
        <w:rPr>
          <w:rFonts w:cs="Arial"/>
          <w:color w:val="auto"/>
          <w:sz w:val="20"/>
          <w:szCs w:val="20"/>
          <w:lang w:val="lt-LT"/>
        </w:rPr>
        <w:t>2 „</w:t>
      </w:r>
      <w:r w:rsidRPr="00A34AC6">
        <w:rPr>
          <w:rFonts w:cs="Arial"/>
          <w:color w:val="auto"/>
          <w:sz w:val="20"/>
          <w:szCs w:val="20"/>
          <w:lang w:val="lt-LT"/>
        </w:rPr>
        <w:t>Sistemos palaikymo ir priežiūros teikimo tvarka</w:t>
      </w:r>
      <w:r w:rsidR="0035620F" w:rsidRPr="00A34AC6">
        <w:rPr>
          <w:rFonts w:cs="Arial"/>
          <w:color w:val="auto"/>
          <w:sz w:val="20"/>
          <w:szCs w:val="20"/>
          <w:lang w:val="lt-LT"/>
        </w:rPr>
        <w:t>“</w:t>
      </w:r>
      <w:r w:rsidRPr="00A34AC6">
        <w:rPr>
          <w:rFonts w:cs="Arial"/>
          <w:color w:val="auto"/>
          <w:sz w:val="20"/>
          <w:szCs w:val="20"/>
          <w:lang w:val="lt-LT"/>
        </w:rPr>
        <w:t>.</w:t>
      </w:r>
    </w:p>
    <w:p w14:paraId="05D186B1" w14:textId="77777777" w:rsidR="0013568C" w:rsidRPr="00A34AC6" w:rsidRDefault="0013568C" w:rsidP="00302744">
      <w:pPr>
        <w:pStyle w:val="ListParagraph"/>
        <w:numPr>
          <w:ilvl w:val="1"/>
          <w:numId w:val="3"/>
        </w:numPr>
        <w:tabs>
          <w:tab w:val="left" w:pos="851"/>
        </w:tabs>
        <w:spacing w:after="0"/>
        <w:ind w:left="851" w:hanging="851"/>
        <w:contextualSpacing w:val="0"/>
        <w:jc w:val="both"/>
        <w:rPr>
          <w:rFonts w:cs="Arial"/>
          <w:color w:val="auto"/>
          <w:sz w:val="20"/>
          <w:szCs w:val="20"/>
          <w:lang w:val="lt-LT"/>
        </w:rPr>
      </w:pPr>
      <w:r w:rsidRPr="00A34AC6">
        <w:rPr>
          <w:rFonts w:cs="Arial"/>
          <w:color w:val="auto"/>
          <w:sz w:val="20"/>
          <w:szCs w:val="20"/>
          <w:lang w:val="lt-LT"/>
        </w:rPr>
        <w:t>Vystymo paslaugas Tiekėjas turės teikti Užsakovo Darbo laiku.</w:t>
      </w:r>
    </w:p>
    <w:p w14:paraId="36E3ACD1" w14:textId="77777777" w:rsidR="002D6CC5" w:rsidRPr="00A34AC6" w:rsidRDefault="002D6CC5" w:rsidP="00302744">
      <w:pPr>
        <w:pStyle w:val="ListParagraph"/>
        <w:numPr>
          <w:ilvl w:val="1"/>
          <w:numId w:val="3"/>
        </w:numPr>
        <w:tabs>
          <w:tab w:val="left" w:pos="851"/>
        </w:tabs>
        <w:spacing w:after="0"/>
        <w:ind w:left="851" w:hanging="851"/>
        <w:contextualSpacing w:val="0"/>
        <w:jc w:val="both"/>
        <w:rPr>
          <w:rFonts w:cs="Arial"/>
          <w:color w:val="auto"/>
          <w:sz w:val="20"/>
          <w:szCs w:val="20"/>
          <w:lang w:val="lt-LT"/>
        </w:rPr>
      </w:pPr>
      <w:r w:rsidRPr="00A34AC6">
        <w:rPr>
          <w:rFonts w:eastAsia="Arial" w:cs="Arial"/>
          <w:color w:val="auto"/>
          <w:sz w:val="20"/>
          <w:szCs w:val="20"/>
          <w:lang w:val="lt-LT"/>
        </w:rPr>
        <w:t>Užsakovas Vystymo paslaugų Užsakymus gali pradėti teikti iš karto po Sutarties įsigaliojimo.</w:t>
      </w:r>
    </w:p>
    <w:p w14:paraId="57699E3F" w14:textId="77777777" w:rsidR="002D6CC5" w:rsidRPr="00A34AC6" w:rsidRDefault="002D6CC5" w:rsidP="00302744">
      <w:pPr>
        <w:pStyle w:val="ListParagraph"/>
        <w:numPr>
          <w:ilvl w:val="1"/>
          <w:numId w:val="3"/>
        </w:numPr>
        <w:tabs>
          <w:tab w:val="left" w:pos="851"/>
        </w:tabs>
        <w:spacing w:after="0"/>
        <w:ind w:left="851" w:hanging="851"/>
        <w:contextualSpacing w:val="0"/>
        <w:jc w:val="both"/>
        <w:rPr>
          <w:rFonts w:cs="Arial"/>
          <w:color w:val="auto"/>
          <w:sz w:val="20"/>
          <w:szCs w:val="20"/>
          <w:lang w:val="lt-LT"/>
        </w:rPr>
      </w:pPr>
      <w:r w:rsidRPr="00A34AC6">
        <w:rPr>
          <w:rFonts w:eastAsia="Arial" w:cs="Arial"/>
          <w:color w:val="auto"/>
          <w:sz w:val="20"/>
          <w:szCs w:val="20"/>
          <w:lang w:val="lt-LT"/>
        </w:rPr>
        <w:t>Vystymo paslaugos teikiamos tik pagal atskirus Užsakovo paslaugų Tiekėjui pateiktus Užsakymus Sutarties galiojimo laikotarpiu. Užsakymų skaičius neribojamas.</w:t>
      </w:r>
    </w:p>
    <w:p w14:paraId="09E8CC4E" w14:textId="77777777" w:rsidR="002D6CC5" w:rsidRPr="00A34AC6" w:rsidRDefault="002D6CC5" w:rsidP="00302744">
      <w:pPr>
        <w:pStyle w:val="ListParagraph"/>
        <w:numPr>
          <w:ilvl w:val="1"/>
          <w:numId w:val="3"/>
        </w:numPr>
        <w:tabs>
          <w:tab w:val="left" w:pos="851"/>
        </w:tabs>
        <w:spacing w:after="0"/>
        <w:ind w:left="851" w:hanging="851"/>
        <w:contextualSpacing w:val="0"/>
        <w:jc w:val="both"/>
        <w:rPr>
          <w:rFonts w:cs="Arial"/>
          <w:color w:val="auto"/>
          <w:sz w:val="20"/>
          <w:szCs w:val="20"/>
          <w:lang w:val="lt-LT"/>
        </w:rPr>
      </w:pPr>
      <w:r w:rsidRPr="00A34AC6">
        <w:rPr>
          <w:rFonts w:eastAsia="Arial" w:cs="Arial"/>
          <w:color w:val="auto"/>
          <w:sz w:val="20"/>
          <w:szCs w:val="20"/>
          <w:lang w:val="lt-LT"/>
        </w:rPr>
        <w:t>Tiekėjas pateikia Užsakovo prašomų Vystymo paslaugų reikalavimų vertinimą, apimantį preliminarius atlikimo terminus, planuojamas paslaugų apimtis ir kainą, apskaičiuotą pagal Tiekėjo pasiūlyme nurodytą Vystymo paslaugų įkainį. Vertinimas turi būti pateiktas ne ilgiau kaip per 10 (dešimt) darbo dienų nuo Užsakovo poreikio pateikimo.</w:t>
      </w:r>
    </w:p>
    <w:p w14:paraId="42F271A6" w14:textId="5B26FBC0" w:rsidR="002D6CC5" w:rsidRPr="00A34AC6" w:rsidRDefault="002D6CC5" w:rsidP="00302744">
      <w:pPr>
        <w:pStyle w:val="ListParagraph"/>
        <w:numPr>
          <w:ilvl w:val="1"/>
          <w:numId w:val="3"/>
        </w:numPr>
        <w:tabs>
          <w:tab w:val="left" w:pos="851"/>
        </w:tabs>
        <w:spacing w:after="0"/>
        <w:ind w:left="851" w:hanging="851"/>
        <w:contextualSpacing w:val="0"/>
        <w:jc w:val="both"/>
        <w:rPr>
          <w:rFonts w:cs="Arial"/>
          <w:color w:val="auto"/>
          <w:sz w:val="20"/>
          <w:szCs w:val="20"/>
          <w:lang w:val="lt-LT"/>
        </w:rPr>
      </w:pPr>
      <w:r w:rsidRPr="00A34AC6">
        <w:rPr>
          <w:rFonts w:eastAsia="Arial" w:cs="Arial"/>
          <w:color w:val="auto"/>
          <w:sz w:val="20"/>
          <w:szCs w:val="20"/>
          <w:lang w:val="lt-LT"/>
        </w:rPr>
        <w:t>Vertinime Vystymo paslaugų detalizavimo (išskaidymo) žingsniai neturi viršyti 16 (šešiolikos) darbo valandų nebent atskirais atvejais su Užsakovu būtų suderinti konkrečiam vertinimui kitokia žingsnių trukmė (val.). </w:t>
      </w:r>
    </w:p>
    <w:p w14:paraId="69FED8AD" w14:textId="77777777" w:rsidR="002D6CC5" w:rsidRPr="00A34AC6" w:rsidRDefault="002D6CC5" w:rsidP="00302744">
      <w:pPr>
        <w:pStyle w:val="ListParagraph"/>
        <w:numPr>
          <w:ilvl w:val="1"/>
          <w:numId w:val="3"/>
        </w:numPr>
        <w:tabs>
          <w:tab w:val="left" w:pos="851"/>
        </w:tabs>
        <w:spacing w:after="0"/>
        <w:ind w:left="851" w:hanging="851"/>
        <w:contextualSpacing w:val="0"/>
        <w:jc w:val="both"/>
        <w:rPr>
          <w:rFonts w:cs="Arial"/>
          <w:color w:val="auto"/>
          <w:sz w:val="20"/>
          <w:szCs w:val="20"/>
          <w:lang w:val="lt-LT"/>
        </w:rPr>
      </w:pPr>
      <w:r w:rsidRPr="00A34AC6">
        <w:rPr>
          <w:rFonts w:eastAsia="Arial" w:cs="Arial"/>
          <w:color w:val="auto"/>
          <w:sz w:val="20"/>
          <w:szCs w:val="20"/>
          <w:lang w:val="lt-LT"/>
        </w:rPr>
        <w:t>Užsakovui patvirtinus Užsakymo vykdymą, Tiekėjas, ne ilgiau kaip per 5 (penkias) kalendorines dienas, parengia detalų Užsakymo sprendimo aprašymą bei vertinimą, kuriame numatomos tikslios</w:t>
      </w:r>
      <w:r w:rsidRPr="00A34AC6" w:rsidDel="0001375B">
        <w:rPr>
          <w:rFonts w:eastAsia="Arial" w:cs="Arial"/>
          <w:color w:val="auto"/>
          <w:sz w:val="20"/>
          <w:szCs w:val="20"/>
          <w:lang w:val="lt-LT"/>
        </w:rPr>
        <w:t xml:space="preserve"> </w:t>
      </w:r>
      <w:r w:rsidRPr="00A34AC6">
        <w:rPr>
          <w:rFonts w:eastAsia="Arial" w:cs="Arial"/>
          <w:color w:val="auto"/>
          <w:sz w:val="20"/>
          <w:szCs w:val="20"/>
          <w:lang w:val="lt-LT"/>
        </w:rPr>
        <w:t>Paslaugų apimtys, atlikimo terminai, atsakomybių pasiskirstymas bei kita reikšminga ir su Užsakovu suderinta informacija.</w:t>
      </w:r>
    </w:p>
    <w:p w14:paraId="70CB49D9" w14:textId="77777777" w:rsidR="002D6CC5" w:rsidRPr="00A34AC6" w:rsidRDefault="002D6CC5" w:rsidP="00302744">
      <w:pPr>
        <w:pStyle w:val="ListParagraph"/>
        <w:numPr>
          <w:ilvl w:val="1"/>
          <w:numId w:val="3"/>
        </w:numPr>
        <w:tabs>
          <w:tab w:val="left" w:pos="851"/>
        </w:tabs>
        <w:spacing w:after="0"/>
        <w:ind w:left="851" w:hanging="851"/>
        <w:contextualSpacing w:val="0"/>
        <w:jc w:val="both"/>
        <w:rPr>
          <w:rFonts w:cs="Arial"/>
          <w:color w:val="auto"/>
          <w:sz w:val="20"/>
          <w:szCs w:val="20"/>
          <w:lang w:val="lt-LT"/>
        </w:rPr>
      </w:pPr>
      <w:r w:rsidRPr="00A34AC6">
        <w:rPr>
          <w:rFonts w:eastAsia="Arial" w:cs="Arial"/>
          <w:color w:val="auto"/>
          <w:sz w:val="20"/>
          <w:szCs w:val="20"/>
          <w:lang w:val="lt-LT"/>
        </w:rPr>
        <w:t>Visos Vystymo paslaugos turi būti suteiktos per su Tiekėju suderintą terminą</w:t>
      </w:r>
      <w:r w:rsidRPr="00A34AC6">
        <w:rPr>
          <w:rFonts w:eastAsia="Arial" w:cs="Arial"/>
          <w:i/>
          <w:iCs/>
          <w:color w:val="auto"/>
          <w:sz w:val="20"/>
          <w:szCs w:val="20"/>
          <w:lang w:val="lt-LT"/>
        </w:rPr>
        <w:t xml:space="preserve"> </w:t>
      </w:r>
      <w:r w:rsidRPr="00A34AC6">
        <w:rPr>
          <w:rFonts w:eastAsia="Arial" w:cs="Arial"/>
          <w:color w:val="auto"/>
          <w:sz w:val="20"/>
          <w:szCs w:val="20"/>
          <w:lang w:val="lt-LT"/>
        </w:rPr>
        <w:t>nuo Užsakymo pateikimo (ilgalaikė Sutartis, daugkartiniai Užsakymai). Kiekvieno Užsakymo terminai derinami individualiai su Užsakovu atsižvelgiant į Užsakymo apimtį.</w:t>
      </w:r>
    </w:p>
    <w:p w14:paraId="41DD0457" w14:textId="77777777" w:rsidR="002D6CC5" w:rsidRPr="00A34AC6" w:rsidRDefault="002D6CC5" w:rsidP="00302744">
      <w:pPr>
        <w:pStyle w:val="ListParagraph"/>
        <w:numPr>
          <w:ilvl w:val="1"/>
          <w:numId w:val="3"/>
        </w:numPr>
        <w:tabs>
          <w:tab w:val="left" w:pos="851"/>
        </w:tabs>
        <w:spacing w:after="0"/>
        <w:ind w:left="851" w:hanging="851"/>
        <w:contextualSpacing w:val="0"/>
        <w:jc w:val="both"/>
        <w:rPr>
          <w:rFonts w:cs="Arial"/>
          <w:color w:val="auto"/>
          <w:sz w:val="20"/>
          <w:szCs w:val="20"/>
          <w:lang w:val="lt-LT"/>
        </w:rPr>
      </w:pPr>
      <w:r w:rsidRPr="00A34AC6">
        <w:rPr>
          <w:rFonts w:eastAsia="Arial" w:cs="Arial"/>
          <w:color w:val="auto"/>
          <w:sz w:val="20"/>
          <w:szCs w:val="20"/>
          <w:lang w:val="lt-LT"/>
        </w:rPr>
        <w:t>Vystymo paslaugų suteikimo terminai, apimtys, šalių atsakomybė už atskirus veiksmus, sprendimus ar pateikiamą informaciją bei resursus yra iš anksto raštu suderinami ir patvirtinami Užsakyme. Už apimtis (darbo valandų kiekį), kurios nebuvo suderintos (t.y. kurios nebuvo nurodytos Užsakyme) Užsakovas neapmoka.</w:t>
      </w:r>
    </w:p>
    <w:p w14:paraId="56FC56D8" w14:textId="77777777" w:rsidR="002D6CC5" w:rsidRPr="00A34AC6" w:rsidRDefault="002D6CC5" w:rsidP="00302744">
      <w:pPr>
        <w:pStyle w:val="ListParagraph"/>
        <w:numPr>
          <w:ilvl w:val="1"/>
          <w:numId w:val="3"/>
        </w:numPr>
        <w:tabs>
          <w:tab w:val="left" w:pos="851"/>
        </w:tabs>
        <w:spacing w:after="0"/>
        <w:ind w:left="851" w:hanging="851"/>
        <w:contextualSpacing w:val="0"/>
        <w:jc w:val="both"/>
        <w:rPr>
          <w:rFonts w:cs="Arial"/>
          <w:color w:val="auto"/>
          <w:sz w:val="20"/>
          <w:szCs w:val="20"/>
          <w:lang w:val="lt-LT"/>
        </w:rPr>
      </w:pPr>
      <w:r w:rsidRPr="00A34AC6">
        <w:rPr>
          <w:rFonts w:eastAsia="Arial" w:cs="Arial"/>
          <w:color w:val="auto"/>
          <w:sz w:val="20"/>
          <w:szCs w:val="20"/>
          <w:lang w:val="lt-LT"/>
        </w:rPr>
        <w:t>Tiekėjas, vykdydamas Užsakovo Užsakymą, įsipareigoja, pateikti užsakytų naujų Vystymo paslaugų architektūrinius sprendimus ir aprašymą, kuriame turi būti aprašytos funkcionalumo priklausomybės nuo kitų funkcionalumų, užsakytų Vystymo paslaugų sąsajos su sistemomis. </w:t>
      </w:r>
    </w:p>
    <w:p w14:paraId="299C831F" w14:textId="56814D71" w:rsidR="002D6CC5" w:rsidRPr="00A34AC6" w:rsidRDefault="002D6CC5" w:rsidP="00302744">
      <w:pPr>
        <w:pStyle w:val="ListParagraph"/>
        <w:numPr>
          <w:ilvl w:val="1"/>
          <w:numId w:val="3"/>
        </w:numPr>
        <w:tabs>
          <w:tab w:val="left" w:pos="851"/>
        </w:tabs>
        <w:spacing w:after="0"/>
        <w:ind w:left="851" w:hanging="851"/>
        <w:contextualSpacing w:val="0"/>
        <w:jc w:val="both"/>
        <w:rPr>
          <w:rFonts w:cs="Arial"/>
          <w:color w:val="auto"/>
          <w:sz w:val="20"/>
          <w:szCs w:val="20"/>
          <w:lang w:val="lt-LT"/>
        </w:rPr>
      </w:pPr>
      <w:r w:rsidRPr="00A34AC6">
        <w:rPr>
          <w:rFonts w:eastAsia="Arial" w:cs="Arial"/>
          <w:color w:val="auto"/>
          <w:sz w:val="20"/>
          <w:szCs w:val="20"/>
          <w:lang w:val="lt-LT"/>
        </w:rPr>
        <w:t>Tiekėjas testavimo aplinkoje turi atlikti suteiktų Vystymo paslaugų rezultatų testavimą ir pateikti testavimo rezultatų ataskaitą. Tiekėjas turi atlikti suteiktų Vystymo paslaugų rezultatų testavimus</w:t>
      </w:r>
      <w:r w:rsidR="00D014EC" w:rsidRPr="00A34AC6">
        <w:rPr>
          <w:rFonts w:eastAsia="Arial" w:cs="Arial"/>
          <w:color w:val="auto"/>
          <w:sz w:val="20"/>
          <w:szCs w:val="20"/>
          <w:lang w:val="lt-LT"/>
        </w:rPr>
        <w:t xml:space="preserve"> (</w:t>
      </w:r>
      <w:r w:rsidRPr="00A34AC6">
        <w:rPr>
          <w:rFonts w:eastAsia="Arial" w:cs="Arial"/>
          <w:color w:val="auto"/>
          <w:sz w:val="20"/>
          <w:szCs w:val="20"/>
          <w:lang w:val="lt-LT"/>
        </w:rPr>
        <w:t>funkcinis testavimas, integracinis testavimas, regresinis testavimas, Sistemos testavimas, priėmimo testavimas, našumo testavimas, saugumo testavimas</w:t>
      </w:r>
      <w:r w:rsidR="00D014EC" w:rsidRPr="00A34AC6">
        <w:rPr>
          <w:rFonts w:eastAsia="Arial" w:cs="Arial"/>
          <w:color w:val="auto"/>
          <w:sz w:val="20"/>
          <w:szCs w:val="20"/>
          <w:lang w:val="lt-LT"/>
        </w:rPr>
        <w:t>)</w:t>
      </w:r>
      <w:r w:rsidRPr="00A34AC6">
        <w:rPr>
          <w:rFonts w:eastAsia="Arial" w:cs="Arial"/>
          <w:color w:val="auto"/>
          <w:sz w:val="20"/>
          <w:szCs w:val="20"/>
          <w:lang w:val="lt-LT"/>
        </w:rPr>
        <w:t>. Sistemoje Vystymo diegimai turi būti atliekami testavimo aplinkoje, siekiant patikrinti Vystymo paslaugų rezultatų funkcionalumą ir suderinamumą su esamais Sistemos moduliais ir jų funkcionalumais. Testavimo metu pastebėtos klaidos turi būti registruojamos, o jų taisymas valdomas. </w:t>
      </w:r>
    </w:p>
    <w:p w14:paraId="745F1041" w14:textId="77777777" w:rsidR="002D6CC5" w:rsidRPr="00A34AC6" w:rsidRDefault="002D6CC5" w:rsidP="00302744">
      <w:pPr>
        <w:pStyle w:val="ListParagraph"/>
        <w:numPr>
          <w:ilvl w:val="1"/>
          <w:numId w:val="3"/>
        </w:numPr>
        <w:tabs>
          <w:tab w:val="left" w:pos="851"/>
        </w:tabs>
        <w:spacing w:before="60" w:after="0"/>
        <w:ind w:left="851" w:hanging="851"/>
        <w:jc w:val="both"/>
        <w:rPr>
          <w:rFonts w:cs="Arial"/>
          <w:color w:val="auto"/>
          <w:sz w:val="20"/>
          <w:szCs w:val="20"/>
          <w:lang w:val="lt-LT"/>
        </w:rPr>
      </w:pPr>
      <w:r w:rsidRPr="00A34AC6">
        <w:rPr>
          <w:rFonts w:eastAsia="Arial" w:cs="Arial"/>
          <w:color w:val="auto"/>
          <w:sz w:val="20"/>
          <w:szCs w:val="20"/>
          <w:lang w:val="lt-LT"/>
        </w:rPr>
        <w:t xml:space="preserve">Numatoma, kad naujo funkcionalumo atnaujinimai ir (arba) pataisymai į Užsakovo Sistemos testavimo aplinką gali būti keliami ne daugiau kaip 2 (du) kartus. Jeigu į Sistemos testavimo aplinką įkeltas funkcionalumas buvo įkeltas daugiau kaip 2 (du) kartus dėl Paslaugų Tiekėjo neišspręstų ir (arba) paliktų klaidų, laikoma, kad įkeltas funkcionalumas atliktas nekokybiškai ir Užsakovas turi teisę išskaičiuoti Užsakovo tiesiogiai patirtus nuostolius už kiekvieną papildomą pokyčių paketo klaidų testavimo dieną </w:t>
      </w:r>
      <w:r w:rsidRPr="00A34AC6">
        <w:rPr>
          <w:rFonts w:cs="Arial"/>
          <w:color w:val="auto"/>
          <w:sz w:val="20"/>
          <w:szCs w:val="20"/>
          <w:lang w:val="lt-LT"/>
        </w:rPr>
        <w:t>kaip numatyta Sutarties specialiųjų sąlygų 9.2. punkte.</w:t>
      </w:r>
    </w:p>
    <w:p w14:paraId="7DFF7F33" w14:textId="77777777" w:rsidR="002D6CC5" w:rsidRPr="00A34AC6" w:rsidRDefault="002D6CC5" w:rsidP="00302744">
      <w:pPr>
        <w:pStyle w:val="ListParagraph"/>
        <w:numPr>
          <w:ilvl w:val="1"/>
          <w:numId w:val="3"/>
        </w:numPr>
        <w:tabs>
          <w:tab w:val="left" w:pos="851"/>
        </w:tabs>
        <w:spacing w:before="60" w:after="0"/>
        <w:ind w:left="851" w:hanging="851"/>
        <w:jc w:val="both"/>
        <w:rPr>
          <w:rFonts w:eastAsia="Arial" w:cs="Arial"/>
          <w:color w:val="auto"/>
          <w:sz w:val="20"/>
          <w:szCs w:val="20"/>
          <w:lang w:val="lt-LT"/>
        </w:rPr>
      </w:pPr>
      <w:r w:rsidRPr="00A34AC6">
        <w:rPr>
          <w:rFonts w:eastAsia="Arial" w:cs="Arial"/>
          <w:color w:val="auto"/>
          <w:sz w:val="20"/>
          <w:szCs w:val="20"/>
          <w:lang w:val="lt-LT"/>
        </w:rPr>
        <w:t>Pakeitimo diegimas į Sistemos gamybinę aplinką vykdomas Tiekėjo ir vyksta tik suderinus su Užsakovu. Sistemos pakeitimų diegimai atliekami Užsakovo Darbo laiku arba kitu, abiem Šalims tinkamu ir raštiškai suderintu laiku.</w:t>
      </w:r>
    </w:p>
    <w:p w14:paraId="4DBFD5D1" w14:textId="0194D689" w:rsidR="002D6CC5" w:rsidRPr="00A34AC6" w:rsidRDefault="002D6CC5" w:rsidP="00302744">
      <w:pPr>
        <w:pStyle w:val="ListParagraph"/>
        <w:numPr>
          <w:ilvl w:val="1"/>
          <w:numId w:val="3"/>
        </w:numPr>
        <w:tabs>
          <w:tab w:val="left" w:pos="851"/>
        </w:tabs>
        <w:spacing w:before="60" w:after="0"/>
        <w:ind w:left="851" w:hanging="851"/>
        <w:jc w:val="both"/>
        <w:rPr>
          <w:rFonts w:eastAsia="Arial" w:cs="Arial"/>
          <w:color w:val="auto"/>
          <w:sz w:val="20"/>
          <w:szCs w:val="20"/>
          <w:lang w:val="lt-LT"/>
        </w:rPr>
      </w:pPr>
      <w:r w:rsidRPr="00A34AC6">
        <w:rPr>
          <w:rFonts w:eastAsia="Arial" w:cs="Arial"/>
          <w:color w:val="auto"/>
          <w:sz w:val="20"/>
          <w:szCs w:val="20"/>
          <w:lang w:val="lt-LT"/>
        </w:rPr>
        <w:t xml:space="preserve">Naujai įkeltas funkcionalumas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 ir Užsakovas turi teisę išskaičiuoti Užsakovo tiesiogiai patirtus nuostolius </w:t>
      </w:r>
      <w:r w:rsidRPr="00A34AC6">
        <w:rPr>
          <w:rFonts w:cs="Arial"/>
          <w:color w:val="auto"/>
          <w:sz w:val="20"/>
          <w:szCs w:val="20"/>
          <w:lang w:val="lt-LT"/>
        </w:rPr>
        <w:t>kaip numatyta Sutarties specialiųjų sąlygų 9.2. punkte.</w:t>
      </w:r>
    </w:p>
    <w:p w14:paraId="537A8A5E" w14:textId="77777777" w:rsidR="002D6CC5" w:rsidRPr="00A34AC6" w:rsidRDefault="002D6CC5" w:rsidP="00302744">
      <w:pPr>
        <w:pStyle w:val="ListParagraph"/>
        <w:numPr>
          <w:ilvl w:val="1"/>
          <w:numId w:val="3"/>
        </w:numPr>
        <w:tabs>
          <w:tab w:val="left" w:pos="851"/>
        </w:tabs>
        <w:spacing w:before="60"/>
        <w:ind w:left="851" w:hanging="851"/>
        <w:jc w:val="both"/>
        <w:rPr>
          <w:rFonts w:eastAsia="Arial" w:cs="Arial"/>
          <w:color w:val="auto"/>
          <w:sz w:val="20"/>
          <w:szCs w:val="20"/>
          <w:lang w:val="lt-LT"/>
        </w:rPr>
      </w:pPr>
      <w:r w:rsidRPr="00A34AC6">
        <w:rPr>
          <w:rFonts w:eastAsia="Arial" w:cs="Arial"/>
          <w:color w:val="auto"/>
          <w:sz w:val="20"/>
          <w:szCs w:val="20"/>
          <w:lang w:val="lt-LT"/>
        </w:rPr>
        <w:t>Vystymo paslaugų perdavimo - priėmimo aktą Užsakovas pasirašo, kai: </w:t>
      </w:r>
    </w:p>
    <w:p w14:paraId="1F1B1104" w14:textId="6C0FB60C" w:rsidR="002D6CC5" w:rsidRPr="00A34AC6" w:rsidRDefault="002D6CC5" w:rsidP="00302744">
      <w:pPr>
        <w:pStyle w:val="ListParagraph"/>
        <w:numPr>
          <w:ilvl w:val="2"/>
          <w:numId w:val="3"/>
        </w:numPr>
        <w:tabs>
          <w:tab w:val="left" w:pos="1134"/>
        </w:tabs>
        <w:spacing w:before="60"/>
        <w:ind w:left="1134" w:hanging="1134"/>
        <w:jc w:val="both"/>
        <w:rPr>
          <w:rFonts w:eastAsia="Arial" w:cs="Arial"/>
          <w:color w:val="auto"/>
          <w:sz w:val="20"/>
          <w:szCs w:val="20"/>
          <w:lang w:val="lt-LT"/>
        </w:rPr>
      </w:pPr>
      <w:r w:rsidRPr="00A34AC6">
        <w:rPr>
          <w:rFonts w:eastAsia="Arial" w:cs="Arial"/>
          <w:color w:val="auto"/>
          <w:sz w:val="20"/>
          <w:szCs w:val="20"/>
          <w:lang w:val="lt-LT"/>
        </w:rPr>
        <w:t>Gamybinėje Sistemos aplinkoje galima įvykdyti veiklos procesus Vystymo paslaugų Užsakyme apibrėžta funkcionalumo apimtimi, nėra likusių Užsakovo nurodytų ir neištaisytų klaidų, o naujai į Sistemos gamybinę aplinką įkeltas funkcionalumas veikia kokybiškai</w:t>
      </w:r>
    </w:p>
    <w:p w14:paraId="6C688A43" w14:textId="31C7E265" w:rsidR="002D6CC5" w:rsidRPr="00A34AC6" w:rsidRDefault="002D6CC5" w:rsidP="00302744">
      <w:pPr>
        <w:pStyle w:val="ListParagraph"/>
        <w:numPr>
          <w:ilvl w:val="2"/>
          <w:numId w:val="3"/>
        </w:numPr>
        <w:tabs>
          <w:tab w:val="left" w:pos="1134"/>
        </w:tabs>
        <w:spacing w:before="60"/>
        <w:ind w:left="1134" w:hanging="1134"/>
        <w:jc w:val="both"/>
        <w:rPr>
          <w:rFonts w:eastAsia="Arial" w:cs="Arial"/>
          <w:color w:val="auto"/>
          <w:sz w:val="20"/>
          <w:szCs w:val="20"/>
          <w:lang w:val="lt-LT"/>
        </w:rPr>
      </w:pPr>
      <w:r w:rsidRPr="00A34AC6">
        <w:rPr>
          <w:rFonts w:eastAsia="Arial" w:cs="Arial"/>
          <w:color w:val="auto"/>
          <w:sz w:val="20"/>
          <w:szCs w:val="20"/>
          <w:lang w:val="lt-LT"/>
        </w:rPr>
        <w:t>Yra atlikta suteiktų Vystymo paslaugų bandomoji eksploatacija, kurios ilgis numatomas Užsakyme</w:t>
      </w:r>
      <w:r w:rsidR="00890FD8" w:rsidRPr="00A34AC6">
        <w:rPr>
          <w:rFonts w:eastAsia="Arial" w:cs="Arial"/>
          <w:color w:val="auto"/>
          <w:sz w:val="20"/>
          <w:szCs w:val="20"/>
          <w:lang w:val="lt-LT"/>
        </w:rPr>
        <w:t>.</w:t>
      </w:r>
    </w:p>
    <w:p w14:paraId="018D14F2" w14:textId="06E1C42F" w:rsidR="002D6CC5" w:rsidRPr="00A34AC6" w:rsidRDefault="002D6CC5" w:rsidP="00302744">
      <w:pPr>
        <w:pStyle w:val="ListParagraph"/>
        <w:numPr>
          <w:ilvl w:val="1"/>
          <w:numId w:val="3"/>
        </w:numPr>
        <w:tabs>
          <w:tab w:val="left" w:pos="851"/>
        </w:tabs>
        <w:spacing w:before="60" w:after="0"/>
        <w:ind w:left="851" w:hanging="851"/>
        <w:jc w:val="both"/>
        <w:rPr>
          <w:rFonts w:eastAsia="Arial" w:cs="Arial"/>
          <w:color w:val="auto"/>
          <w:sz w:val="20"/>
          <w:szCs w:val="20"/>
          <w:lang w:val="lt-LT"/>
        </w:rPr>
      </w:pPr>
      <w:r w:rsidRPr="00A34AC6">
        <w:rPr>
          <w:rFonts w:eastAsia="Arial" w:cs="Arial"/>
          <w:color w:val="auto"/>
          <w:sz w:val="20"/>
          <w:szCs w:val="20"/>
          <w:lang w:val="lt-LT"/>
        </w:rPr>
        <w:t xml:space="preserve">Realizavus Užsakymą </w:t>
      </w:r>
      <w:r w:rsidR="00A0651A" w:rsidRPr="00A34AC6">
        <w:rPr>
          <w:rFonts w:eastAsia="Arial" w:cs="Arial"/>
          <w:color w:val="auto"/>
          <w:sz w:val="20"/>
          <w:szCs w:val="20"/>
          <w:lang w:val="lt-LT"/>
        </w:rPr>
        <w:t xml:space="preserve">prieš sudiegiant į </w:t>
      </w:r>
      <w:r w:rsidRPr="00A34AC6">
        <w:rPr>
          <w:rFonts w:eastAsia="Arial" w:cs="Arial"/>
          <w:color w:val="auto"/>
          <w:sz w:val="20"/>
          <w:szCs w:val="20"/>
          <w:lang w:val="lt-LT"/>
        </w:rPr>
        <w:t>Sistem</w:t>
      </w:r>
      <w:r w:rsidR="00A0651A" w:rsidRPr="00A34AC6">
        <w:rPr>
          <w:rFonts w:eastAsia="Arial" w:cs="Arial"/>
          <w:color w:val="auto"/>
          <w:sz w:val="20"/>
          <w:szCs w:val="20"/>
          <w:lang w:val="lt-LT"/>
        </w:rPr>
        <w:t>os testavimo aplinką</w:t>
      </w:r>
      <w:r w:rsidRPr="00A34AC6">
        <w:rPr>
          <w:rFonts w:eastAsia="Arial" w:cs="Arial"/>
          <w:color w:val="auto"/>
          <w:sz w:val="20"/>
          <w:szCs w:val="20"/>
          <w:lang w:val="lt-LT"/>
        </w:rPr>
        <w:t xml:space="preserve">, Tiekėjas Užsakovui turi pateikti pakeitimo dokumentaciją lietuvių arba anglų kalba, kurios detalumas suderinamas Užsakymo metu. Dokumentacija gali apimti funkcinę pakeitimo specifikaciją, atnaujintą naudotojo vadovą ir (arba) kt. </w:t>
      </w:r>
    </w:p>
    <w:p w14:paraId="1C692AE8" w14:textId="77777777" w:rsidR="002D6CC5" w:rsidRPr="00A34AC6" w:rsidRDefault="002D6CC5" w:rsidP="00302744">
      <w:pPr>
        <w:pStyle w:val="ListParagraph"/>
        <w:numPr>
          <w:ilvl w:val="1"/>
          <w:numId w:val="3"/>
        </w:numPr>
        <w:tabs>
          <w:tab w:val="left" w:pos="851"/>
        </w:tabs>
        <w:spacing w:before="60" w:after="0"/>
        <w:ind w:left="851" w:hanging="851"/>
        <w:jc w:val="both"/>
        <w:rPr>
          <w:rFonts w:cs="Arial"/>
          <w:color w:val="auto"/>
          <w:sz w:val="20"/>
          <w:szCs w:val="20"/>
          <w:lang w:val="lt-LT"/>
        </w:rPr>
      </w:pPr>
      <w:r w:rsidRPr="00A34AC6">
        <w:rPr>
          <w:rFonts w:eastAsia="Arial" w:cs="Arial"/>
          <w:color w:val="auto"/>
          <w:sz w:val="20"/>
          <w:szCs w:val="20"/>
          <w:lang w:val="lt-LT"/>
        </w:rPr>
        <w:t>Tiekėjas neturi teisės Sutarties vykdymo metu tiekti Prekių ir (arba) teikti Paslaugų, kurios neatitinka Pirkimo dokumentų reikalavimų ir (arba) kurių teikimas yra apribotas dėl tarptautinių sankcijų (kaip jos suprantamos LR tarptautinių sankcijų įstatyme) ir (arba) dėl jų grėsmės nacionaliniam saugumui, kaip tai apibrėžta Pirkimo dokumentuose ir LR viešųjų pirkimų įstatyme/LR pirkimų, atliekamų vandentvarkos, energetikos, transporto ir pašto paslaugų srities perkančiųjų subjektų, įstatyme.</w:t>
      </w:r>
    </w:p>
    <w:p w14:paraId="41CF7856" w14:textId="600CBE52" w:rsidR="00F323C2" w:rsidRPr="00A34AC6" w:rsidRDefault="00F323C2" w:rsidP="00302744">
      <w:pPr>
        <w:pStyle w:val="ListParagraph"/>
        <w:numPr>
          <w:ilvl w:val="1"/>
          <w:numId w:val="3"/>
        </w:numPr>
        <w:tabs>
          <w:tab w:val="left" w:pos="851"/>
        </w:tabs>
        <w:spacing w:before="60" w:after="0"/>
        <w:ind w:left="851" w:hanging="851"/>
        <w:jc w:val="both"/>
        <w:rPr>
          <w:rFonts w:eastAsia="Arial" w:cs="Arial"/>
          <w:color w:val="auto"/>
          <w:sz w:val="20"/>
          <w:szCs w:val="20"/>
          <w:lang w:val="lt-LT"/>
        </w:rPr>
      </w:pPr>
      <w:r w:rsidRPr="00A34AC6">
        <w:rPr>
          <w:rFonts w:cs="Arial"/>
          <w:color w:val="auto"/>
          <w:sz w:val="20"/>
          <w:szCs w:val="20"/>
          <w:lang w:val="lt-LT"/>
        </w:rPr>
        <w:t xml:space="preserve">Įsigaliojus Sutarčiai per 30 (trisdešimt) </w:t>
      </w:r>
      <w:r w:rsidR="00133DB5" w:rsidRPr="00A34AC6">
        <w:rPr>
          <w:rFonts w:cs="Arial"/>
          <w:color w:val="auto"/>
          <w:sz w:val="20"/>
          <w:szCs w:val="20"/>
          <w:lang w:val="lt-LT"/>
        </w:rPr>
        <w:t>kalendorinių</w:t>
      </w:r>
      <w:r w:rsidRPr="00A34AC6">
        <w:rPr>
          <w:rFonts w:cs="Arial"/>
          <w:color w:val="auto"/>
          <w:sz w:val="20"/>
          <w:szCs w:val="20"/>
          <w:lang w:val="lt-LT"/>
        </w:rPr>
        <w:t xml:space="preserve"> dienų Tiekėjas turi parengti ir su Užsakovu suderinti veiklos tęstinumo planą.</w:t>
      </w:r>
    </w:p>
    <w:p w14:paraId="54660DF2" w14:textId="5023319C" w:rsidR="002D6CC5" w:rsidRPr="00A34AC6" w:rsidRDefault="002D6CC5" w:rsidP="00302744">
      <w:pPr>
        <w:pStyle w:val="ListParagraph"/>
        <w:numPr>
          <w:ilvl w:val="1"/>
          <w:numId w:val="3"/>
        </w:numPr>
        <w:tabs>
          <w:tab w:val="left" w:pos="851"/>
        </w:tabs>
        <w:spacing w:after="0"/>
        <w:ind w:left="851" w:hanging="851"/>
        <w:contextualSpacing w:val="0"/>
        <w:jc w:val="both"/>
        <w:rPr>
          <w:rFonts w:cs="Arial"/>
          <w:color w:val="auto"/>
          <w:sz w:val="20"/>
          <w:szCs w:val="20"/>
          <w:lang w:val="lt-LT"/>
        </w:rPr>
      </w:pPr>
      <w:r w:rsidRPr="00A34AC6">
        <w:rPr>
          <w:rFonts w:eastAsia="Arial" w:cs="Arial"/>
          <w:color w:val="auto"/>
          <w:sz w:val="20"/>
          <w:szCs w:val="20"/>
          <w:lang w:val="lt-LT"/>
        </w:rPr>
        <w:t>Pagal kiekvieną Užsakovo pateiktą Užsakymą laiku ir tinkamai patiektos Prekės ir (arba) suteiktos Paslaugos yra perduodamos Užsakovui pasirašant patiektų Prekių ir (arba) suteiktos Paslaugos paslaugų perdavimo-priėmimo aktą.</w:t>
      </w:r>
    </w:p>
    <w:p w14:paraId="128640B4" w14:textId="661D9D2A" w:rsidR="0013568C" w:rsidRPr="00A34AC6" w:rsidRDefault="0013568C" w:rsidP="00302744">
      <w:pPr>
        <w:pStyle w:val="ListParagraph"/>
        <w:numPr>
          <w:ilvl w:val="1"/>
          <w:numId w:val="3"/>
        </w:numPr>
        <w:tabs>
          <w:tab w:val="left" w:pos="851"/>
        </w:tabs>
        <w:spacing w:after="0"/>
        <w:ind w:left="851" w:hanging="851"/>
        <w:contextualSpacing w:val="0"/>
        <w:jc w:val="both"/>
        <w:rPr>
          <w:rFonts w:cs="Arial"/>
          <w:color w:val="auto"/>
          <w:sz w:val="20"/>
          <w:szCs w:val="20"/>
          <w:lang w:val="lt-LT"/>
        </w:rPr>
      </w:pPr>
      <w:r w:rsidRPr="00A34AC6">
        <w:rPr>
          <w:rFonts w:cs="Arial"/>
          <w:color w:val="auto"/>
          <w:sz w:val="20"/>
          <w:szCs w:val="20"/>
          <w:lang w:val="lt-LT"/>
        </w:rPr>
        <w:t>Perdavimo-priėmimo aktas surašomas dviem vienodą teisinę galią turinčiais egzemplioriais, po vieną egzempliorių kiekvienai Šaliai.</w:t>
      </w:r>
    </w:p>
    <w:p w14:paraId="7FA19291" w14:textId="2D516FE0" w:rsidR="0013568C" w:rsidRPr="00A34AC6" w:rsidRDefault="0013568C" w:rsidP="00302744">
      <w:pPr>
        <w:pStyle w:val="ListParagraph"/>
        <w:numPr>
          <w:ilvl w:val="1"/>
          <w:numId w:val="3"/>
        </w:numPr>
        <w:tabs>
          <w:tab w:val="left" w:pos="851"/>
        </w:tabs>
        <w:spacing w:after="0"/>
        <w:ind w:left="851" w:hanging="851"/>
        <w:contextualSpacing w:val="0"/>
        <w:jc w:val="both"/>
        <w:rPr>
          <w:rFonts w:cs="Arial"/>
          <w:color w:val="auto"/>
          <w:sz w:val="20"/>
          <w:szCs w:val="20"/>
          <w:lang w:val="lt-LT"/>
        </w:rPr>
      </w:pPr>
      <w:r w:rsidRPr="00A34AC6">
        <w:rPr>
          <w:rFonts w:cs="Arial"/>
          <w:color w:val="auto"/>
          <w:sz w:val="20"/>
          <w:szCs w:val="20"/>
          <w:lang w:val="lt-LT"/>
        </w:rPr>
        <w:t xml:space="preserve">Sąskaitą faktūrą ir perdavimo-priėmimo aktą Užsakovui Tiekėjas turi pateikti ne vėliau kaip iki einamojo mėnesio </w:t>
      </w:r>
      <w:r w:rsidR="00DE7B96" w:rsidRPr="00A34AC6">
        <w:rPr>
          <w:rFonts w:cs="Arial"/>
          <w:color w:val="auto"/>
          <w:sz w:val="20"/>
          <w:szCs w:val="20"/>
          <w:lang w:val="lt-LT"/>
        </w:rPr>
        <w:t xml:space="preserve">15 </w:t>
      </w:r>
      <w:r w:rsidRPr="00A34AC6">
        <w:rPr>
          <w:rFonts w:cs="Arial"/>
          <w:color w:val="auto"/>
          <w:sz w:val="20"/>
          <w:szCs w:val="20"/>
          <w:lang w:val="lt-LT"/>
        </w:rPr>
        <w:t>(</w:t>
      </w:r>
      <w:r w:rsidR="00DE7B96" w:rsidRPr="00A34AC6">
        <w:rPr>
          <w:rFonts w:cs="Arial"/>
          <w:color w:val="auto"/>
          <w:sz w:val="20"/>
          <w:szCs w:val="20"/>
          <w:lang w:val="lt-LT"/>
        </w:rPr>
        <w:t>penkioliktos</w:t>
      </w:r>
      <w:r w:rsidRPr="00A34AC6">
        <w:rPr>
          <w:rFonts w:cs="Arial"/>
          <w:color w:val="auto"/>
          <w:sz w:val="20"/>
          <w:szCs w:val="20"/>
          <w:lang w:val="lt-LT"/>
        </w:rPr>
        <w:t>) arba kitos raštu suderintos dienos.</w:t>
      </w:r>
    </w:p>
    <w:p w14:paraId="53F2ADBD" w14:textId="7D5ED995" w:rsidR="0013568C" w:rsidRPr="00A34AC6" w:rsidRDefault="0013568C" w:rsidP="00302744">
      <w:pPr>
        <w:pStyle w:val="ListParagraph"/>
        <w:numPr>
          <w:ilvl w:val="1"/>
          <w:numId w:val="3"/>
        </w:numPr>
        <w:tabs>
          <w:tab w:val="left" w:pos="851"/>
        </w:tabs>
        <w:spacing w:before="60" w:after="0"/>
        <w:ind w:left="851" w:hanging="851"/>
        <w:jc w:val="both"/>
        <w:rPr>
          <w:rFonts w:eastAsia="Arial" w:cs="Arial"/>
          <w:color w:val="auto"/>
          <w:sz w:val="20"/>
          <w:szCs w:val="20"/>
          <w:lang w:val="lt-LT"/>
        </w:rPr>
      </w:pPr>
      <w:r w:rsidRPr="00A34AC6">
        <w:rPr>
          <w:rFonts w:cs="Arial"/>
          <w:color w:val="auto"/>
          <w:sz w:val="20"/>
          <w:szCs w:val="20"/>
          <w:lang w:val="lt-LT"/>
        </w:rPr>
        <w:t xml:space="preserve">Tiekėjui laiku nepatiekus Prekių ir (arba) nepateikus Paslaugų pagal šioje TS ir (arba) jos prieduose nurodytus reikalavimus, Užsakovas turi teisę išskaičiuoti tiesiogiai patirtus nuostolius kaip numatyta Sutarties specialiųjų sąlygų </w:t>
      </w:r>
      <w:r w:rsidR="00966AAA" w:rsidRPr="00A34AC6">
        <w:rPr>
          <w:rFonts w:cs="Arial"/>
          <w:color w:val="auto"/>
          <w:sz w:val="20"/>
          <w:szCs w:val="20"/>
          <w:lang w:val="lt-LT"/>
        </w:rPr>
        <w:t>9.2. punkte.</w:t>
      </w:r>
    </w:p>
    <w:p w14:paraId="0B2AADC4" w14:textId="77777777" w:rsidR="00A15968" w:rsidRPr="00A34AC6" w:rsidRDefault="00A15968" w:rsidP="002F54A6">
      <w:pPr>
        <w:pStyle w:val="ListParagraph"/>
        <w:tabs>
          <w:tab w:val="left" w:pos="851"/>
        </w:tabs>
        <w:spacing w:before="60" w:after="0"/>
        <w:ind w:left="851"/>
        <w:jc w:val="both"/>
        <w:rPr>
          <w:rFonts w:cs="Arial"/>
          <w:color w:val="auto"/>
          <w:sz w:val="20"/>
          <w:szCs w:val="20"/>
          <w:lang w:val="lt-LT"/>
        </w:rPr>
      </w:pPr>
    </w:p>
    <w:p w14:paraId="7C527DB2" w14:textId="5BFF05BA" w:rsidR="000F45AB" w:rsidRPr="00A34AC6" w:rsidRDefault="4B48A801" w:rsidP="00302744">
      <w:pPr>
        <w:pStyle w:val="Heading2"/>
        <w:numPr>
          <w:ilvl w:val="0"/>
          <w:numId w:val="3"/>
        </w:numPr>
        <w:pBdr>
          <w:top w:val="single" w:sz="4" w:space="1" w:color="000000"/>
          <w:bottom w:val="single" w:sz="6" w:space="0" w:color="000000"/>
          <w:between w:val="single" w:sz="4" w:space="1" w:color="000000"/>
        </w:pBdr>
        <w:shd w:val="clear" w:color="auto" w:fill="E7E6E6" w:themeFill="background2"/>
        <w:tabs>
          <w:tab w:val="left" w:pos="284"/>
          <w:tab w:val="left" w:pos="426"/>
        </w:tabs>
        <w:spacing w:before="0" w:after="0" w:line="259" w:lineRule="auto"/>
        <w:jc w:val="both"/>
        <w:rPr>
          <w:rFonts w:cs="Arial"/>
          <w:b w:val="0"/>
          <w:bCs w:val="0"/>
          <w:color w:val="auto"/>
          <w:sz w:val="20"/>
          <w:szCs w:val="20"/>
          <w:lang w:val="lt-LT"/>
        </w:rPr>
      </w:pPr>
      <w:r w:rsidRPr="00A34AC6">
        <w:rPr>
          <w:rFonts w:cs="Arial"/>
          <w:color w:val="auto"/>
          <w:sz w:val="20"/>
          <w:szCs w:val="20"/>
          <w:lang w:val="lt-LT"/>
        </w:rPr>
        <w:t>TRŪKUMŲ ŠALINIMO TVARKA IR TERMINAI</w:t>
      </w:r>
    </w:p>
    <w:p w14:paraId="1A4DB44E" w14:textId="18A06FCE" w:rsidR="00750C46" w:rsidRPr="00A34AC6" w:rsidRDefault="00750C46" w:rsidP="00302744">
      <w:pPr>
        <w:pStyle w:val="ListParagraph"/>
        <w:numPr>
          <w:ilvl w:val="1"/>
          <w:numId w:val="3"/>
        </w:numPr>
        <w:spacing w:before="60" w:after="0"/>
        <w:ind w:left="851" w:hanging="851"/>
        <w:jc w:val="both"/>
        <w:rPr>
          <w:rFonts w:cs="Arial"/>
          <w:color w:val="auto"/>
          <w:sz w:val="20"/>
          <w:szCs w:val="20"/>
          <w:lang w:val="lt-LT"/>
        </w:rPr>
      </w:pPr>
      <w:r w:rsidRPr="00A34AC6">
        <w:rPr>
          <w:rFonts w:cs="Arial"/>
          <w:color w:val="auto"/>
          <w:sz w:val="20"/>
          <w:szCs w:val="20"/>
          <w:lang w:val="lt-LT"/>
        </w:rPr>
        <w:t xml:space="preserve">Prekių ir (arba) </w:t>
      </w:r>
      <w:r w:rsidR="00D442BC" w:rsidRPr="00A34AC6">
        <w:rPr>
          <w:rFonts w:cs="Arial"/>
          <w:color w:val="auto"/>
          <w:sz w:val="20"/>
          <w:szCs w:val="20"/>
          <w:lang w:val="lt-LT"/>
        </w:rPr>
        <w:t xml:space="preserve">Paslaugų trūkumai Užsakovo Tiekėjui yra fiksuojami TS Priedas Nr. </w:t>
      </w:r>
      <w:r w:rsidRPr="00A34AC6">
        <w:rPr>
          <w:rFonts w:cs="Arial"/>
          <w:color w:val="auto"/>
          <w:sz w:val="20"/>
          <w:szCs w:val="20"/>
          <w:lang w:val="lt-LT"/>
        </w:rPr>
        <w:t>2</w:t>
      </w:r>
      <w:r w:rsidR="00D442BC" w:rsidRPr="00A34AC6">
        <w:rPr>
          <w:rFonts w:cs="Arial"/>
          <w:color w:val="auto"/>
          <w:sz w:val="20"/>
          <w:szCs w:val="20"/>
          <w:lang w:val="lt-LT"/>
        </w:rPr>
        <w:t xml:space="preserve"> </w:t>
      </w:r>
      <w:r w:rsidR="0035620F" w:rsidRPr="00A34AC6">
        <w:rPr>
          <w:rFonts w:cs="Arial"/>
          <w:color w:val="auto"/>
          <w:sz w:val="20"/>
          <w:szCs w:val="20"/>
          <w:lang w:val="lt-LT"/>
        </w:rPr>
        <w:t>„</w:t>
      </w:r>
      <w:r w:rsidR="00D442BC" w:rsidRPr="00A34AC6">
        <w:rPr>
          <w:rFonts w:cs="Arial"/>
          <w:color w:val="auto"/>
          <w:sz w:val="20"/>
          <w:szCs w:val="20"/>
          <w:lang w:val="lt-LT"/>
        </w:rPr>
        <w:t>Sistemos palaikymo ir priežiūros teikimo tvarka</w:t>
      </w:r>
      <w:r w:rsidR="0035620F" w:rsidRPr="00A34AC6">
        <w:rPr>
          <w:rFonts w:cs="Arial"/>
          <w:color w:val="auto"/>
          <w:sz w:val="20"/>
          <w:szCs w:val="20"/>
          <w:lang w:val="lt-LT"/>
        </w:rPr>
        <w:t>“</w:t>
      </w:r>
      <w:r w:rsidRPr="00A34AC6">
        <w:rPr>
          <w:rFonts w:cs="Arial"/>
          <w:color w:val="auto"/>
          <w:sz w:val="20"/>
          <w:szCs w:val="20"/>
          <w:lang w:val="lt-LT"/>
        </w:rPr>
        <w:t>,</w:t>
      </w:r>
      <w:r w:rsidR="00D442BC" w:rsidRPr="00A34AC6">
        <w:rPr>
          <w:rFonts w:cs="Arial"/>
          <w:color w:val="auto"/>
          <w:sz w:val="20"/>
          <w:szCs w:val="20"/>
          <w:lang w:val="lt-LT"/>
        </w:rPr>
        <w:t xml:space="preserve"> 6.1. punkte</w:t>
      </w:r>
      <w:r w:rsidRPr="00A34AC6">
        <w:rPr>
          <w:rFonts w:cs="Arial"/>
          <w:color w:val="auto"/>
          <w:sz w:val="20"/>
          <w:szCs w:val="20"/>
          <w:lang w:val="lt-LT"/>
        </w:rPr>
        <w:t>,</w:t>
      </w:r>
      <w:r w:rsidR="00D442BC" w:rsidRPr="00A34AC6">
        <w:rPr>
          <w:rFonts w:cs="Arial"/>
          <w:color w:val="auto"/>
          <w:sz w:val="20"/>
          <w:szCs w:val="20"/>
          <w:lang w:val="lt-LT"/>
        </w:rPr>
        <w:t xml:space="preserve"> aprašytais būdais</w:t>
      </w:r>
      <w:r w:rsidRPr="00A34AC6">
        <w:rPr>
          <w:rFonts w:cs="Arial"/>
          <w:color w:val="auto"/>
          <w:sz w:val="20"/>
          <w:szCs w:val="20"/>
          <w:lang w:val="lt-LT"/>
        </w:rPr>
        <w:t>.</w:t>
      </w:r>
    </w:p>
    <w:p w14:paraId="6BFDC924" w14:textId="097C9ED2" w:rsidR="00750C46" w:rsidRPr="00A34AC6" w:rsidRDefault="00750C46" w:rsidP="00302744">
      <w:pPr>
        <w:pStyle w:val="ListParagraph"/>
        <w:numPr>
          <w:ilvl w:val="1"/>
          <w:numId w:val="3"/>
        </w:numPr>
        <w:spacing w:before="60" w:after="0"/>
        <w:ind w:left="851" w:hanging="851"/>
        <w:jc w:val="both"/>
        <w:rPr>
          <w:rFonts w:cs="Arial"/>
          <w:color w:val="auto"/>
          <w:sz w:val="20"/>
          <w:szCs w:val="20"/>
          <w:lang w:val="lt-LT"/>
        </w:rPr>
      </w:pPr>
      <w:r w:rsidRPr="00A34AC6">
        <w:rPr>
          <w:rFonts w:cs="Arial"/>
          <w:color w:val="auto"/>
          <w:sz w:val="20"/>
          <w:szCs w:val="20"/>
          <w:lang w:val="lt-LT"/>
        </w:rPr>
        <w:t xml:space="preserve">Prekių trūkumai, turi būti pašalinti ne vėliau kaip per 2 (dvi) </w:t>
      </w:r>
      <w:r w:rsidR="00D86D42" w:rsidRPr="00A34AC6">
        <w:rPr>
          <w:rFonts w:cs="Arial"/>
          <w:color w:val="auto"/>
          <w:sz w:val="20"/>
          <w:szCs w:val="20"/>
          <w:lang w:val="lt-LT"/>
        </w:rPr>
        <w:t>kalendorines</w:t>
      </w:r>
      <w:r w:rsidRPr="00A34AC6">
        <w:rPr>
          <w:rFonts w:cs="Arial"/>
          <w:color w:val="auto"/>
          <w:sz w:val="20"/>
          <w:szCs w:val="20"/>
          <w:lang w:val="lt-LT"/>
        </w:rPr>
        <w:t xml:space="preserve"> dienas nuo Užsakovo pranešimo Tiekėjui išsiuntimo </w:t>
      </w:r>
      <w:r w:rsidR="00D86D42" w:rsidRPr="00A34AC6">
        <w:rPr>
          <w:rFonts w:cs="Arial"/>
          <w:color w:val="auto"/>
          <w:sz w:val="20"/>
          <w:szCs w:val="20"/>
          <w:lang w:val="lt-LT"/>
        </w:rPr>
        <w:t>momento</w:t>
      </w:r>
      <w:r w:rsidRPr="00A34AC6">
        <w:rPr>
          <w:rFonts w:cs="Arial"/>
          <w:color w:val="auto"/>
          <w:sz w:val="20"/>
          <w:szCs w:val="20"/>
          <w:lang w:val="lt-LT"/>
        </w:rPr>
        <w:t>.</w:t>
      </w:r>
    </w:p>
    <w:p w14:paraId="26540632" w14:textId="151403E5" w:rsidR="008320CE" w:rsidRPr="00A34AC6" w:rsidRDefault="008320CE" w:rsidP="00302744">
      <w:pPr>
        <w:pStyle w:val="ListParagraph"/>
        <w:numPr>
          <w:ilvl w:val="1"/>
          <w:numId w:val="3"/>
        </w:numPr>
        <w:spacing w:before="60" w:after="0"/>
        <w:ind w:left="851" w:hanging="851"/>
        <w:jc w:val="both"/>
        <w:rPr>
          <w:rFonts w:cs="Arial"/>
          <w:color w:val="auto"/>
          <w:sz w:val="20"/>
          <w:szCs w:val="20"/>
          <w:lang w:val="lt-LT"/>
        </w:rPr>
      </w:pPr>
      <w:r w:rsidRPr="00A34AC6">
        <w:rPr>
          <w:rFonts w:cs="Arial"/>
          <w:color w:val="auto"/>
          <w:sz w:val="20"/>
          <w:szCs w:val="20"/>
          <w:lang w:val="lt-LT"/>
        </w:rPr>
        <w:t>Paslaugų trūkumai, kai Paslaugos suteiktos ne taip, kaip yra nurodyta šioje TS ir (arba) jos prieduose, turi būti pašalinti ne vėliau kaip per 7 (septynias) kalendorines dienas kalendorines dienas nuo Užsakovo pranešimo Tiekėjui išsiuntimo momento. Tiekėjas privalo savo kaštais užtikrinti, kad visi reikalavimai būtų įgyvendinti iki priėmimo-perdavimo akto pasirašymo, o Užsakovas už tai neturi mokėti papildomai.</w:t>
      </w:r>
    </w:p>
    <w:p w14:paraId="7D4C3538" w14:textId="0F376FC2" w:rsidR="00116B2E" w:rsidRPr="00A34AC6" w:rsidRDefault="007071C3" w:rsidP="00302744">
      <w:pPr>
        <w:pStyle w:val="ListParagraph"/>
        <w:numPr>
          <w:ilvl w:val="1"/>
          <w:numId w:val="3"/>
        </w:numPr>
        <w:spacing w:before="60" w:after="0"/>
        <w:ind w:left="851" w:hanging="851"/>
        <w:jc w:val="both"/>
        <w:rPr>
          <w:rFonts w:cs="Arial"/>
          <w:color w:val="auto"/>
          <w:sz w:val="20"/>
          <w:szCs w:val="20"/>
          <w:lang w:val="lt-LT"/>
        </w:rPr>
      </w:pPr>
      <w:r w:rsidRPr="00A34AC6">
        <w:rPr>
          <w:rFonts w:cs="Arial"/>
          <w:color w:val="auto"/>
          <w:sz w:val="20"/>
          <w:szCs w:val="20"/>
          <w:lang w:val="lt-LT"/>
        </w:rPr>
        <w:t xml:space="preserve">Tiekėjas, suteikęs nekokybiškas </w:t>
      </w:r>
      <w:r w:rsidR="005223CB" w:rsidRPr="00A34AC6">
        <w:rPr>
          <w:rFonts w:cs="Arial"/>
          <w:color w:val="auto"/>
          <w:sz w:val="20"/>
          <w:szCs w:val="20"/>
          <w:lang w:val="lt-LT"/>
        </w:rPr>
        <w:t>V</w:t>
      </w:r>
      <w:r w:rsidRPr="00A34AC6">
        <w:rPr>
          <w:rFonts w:cs="Arial"/>
          <w:color w:val="auto"/>
          <w:sz w:val="20"/>
          <w:szCs w:val="20"/>
          <w:lang w:val="lt-LT"/>
        </w:rPr>
        <w:t xml:space="preserve">ystymo paslaugas, įsipareigoja tokius neatitikimus/trūkumus ištaisyti savo </w:t>
      </w:r>
      <w:r w:rsidR="005223CB" w:rsidRPr="00A34AC6">
        <w:rPr>
          <w:rFonts w:cs="Arial"/>
          <w:color w:val="auto"/>
          <w:sz w:val="20"/>
          <w:szCs w:val="20"/>
          <w:lang w:val="lt-LT"/>
        </w:rPr>
        <w:t>kaštais</w:t>
      </w:r>
      <w:r w:rsidRPr="00A34AC6">
        <w:rPr>
          <w:rFonts w:cs="Arial"/>
          <w:color w:val="auto"/>
          <w:sz w:val="20"/>
          <w:szCs w:val="20"/>
          <w:lang w:val="lt-LT"/>
        </w:rPr>
        <w:t xml:space="preserve"> ne vėliau kaip per </w:t>
      </w:r>
      <w:r w:rsidR="008320CE" w:rsidRPr="00A34AC6">
        <w:rPr>
          <w:rFonts w:cs="Arial"/>
          <w:color w:val="auto"/>
          <w:sz w:val="20"/>
          <w:szCs w:val="20"/>
          <w:lang w:val="lt-LT"/>
        </w:rPr>
        <w:t>3</w:t>
      </w:r>
      <w:r w:rsidRPr="00A34AC6">
        <w:rPr>
          <w:rFonts w:cs="Arial"/>
          <w:color w:val="auto"/>
          <w:sz w:val="20"/>
          <w:szCs w:val="20"/>
          <w:lang w:val="lt-LT"/>
        </w:rPr>
        <w:t xml:space="preserve"> (</w:t>
      </w:r>
      <w:r w:rsidR="008320CE" w:rsidRPr="00A34AC6">
        <w:rPr>
          <w:rFonts w:cs="Arial"/>
          <w:color w:val="auto"/>
          <w:sz w:val="20"/>
          <w:szCs w:val="20"/>
          <w:lang w:val="lt-LT"/>
        </w:rPr>
        <w:t>tris</w:t>
      </w:r>
      <w:r w:rsidRPr="00A34AC6">
        <w:rPr>
          <w:rFonts w:cs="Arial"/>
          <w:color w:val="auto"/>
          <w:sz w:val="20"/>
          <w:szCs w:val="20"/>
          <w:lang w:val="lt-LT"/>
        </w:rPr>
        <w:t xml:space="preserve">) </w:t>
      </w:r>
      <w:r w:rsidR="008320CE" w:rsidRPr="00A34AC6">
        <w:rPr>
          <w:rFonts w:cs="Arial"/>
          <w:color w:val="auto"/>
          <w:sz w:val="20"/>
          <w:szCs w:val="20"/>
          <w:lang w:val="lt-LT"/>
        </w:rPr>
        <w:t>kalendorines</w:t>
      </w:r>
      <w:r w:rsidRPr="00A34AC6">
        <w:rPr>
          <w:rFonts w:cs="Arial"/>
          <w:color w:val="auto"/>
          <w:sz w:val="20"/>
          <w:szCs w:val="20"/>
          <w:lang w:val="lt-LT"/>
        </w:rPr>
        <w:t xml:space="preserve"> dien</w:t>
      </w:r>
      <w:r w:rsidR="008320CE" w:rsidRPr="00A34AC6">
        <w:rPr>
          <w:rFonts w:cs="Arial"/>
          <w:color w:val="auto"/>
          <w:sz w:val="20"/>
          <w:szCs w:val="20"/>
          <w:lang w:val="lt-LT"/>
        </w:rPr>
        <w:t>as</w:t>
      </w:r>
      <w:r w:rsidRPr="00A34AC6">
        <w:rPr>
          <w:rFonts w:cs="Arial"/>
          <w:color w:val="auto"/>
          <w:sz w:val="20"/>
          <w:szCs w:val="20"/>
          <w:lang w:val="lt-LT"/>
        </w:rPr>
        <w:t xml:space="preserve"> nuo Užsakovo pranešimo apie nustatytų reikalavimų neatitinkančias Paslaugas </w:t>
      </w:r>
      <w:r w:rsidR="008320CE" w:rsidRPr="00A34AC6">
        <w:rPr>
          <w:rFonts w:cs="Arial"/>
          <w:color w:val="auto"/>
          <w:sz w:val="20"/>
          <w:szCs w:val="20"/>
          <w:lang w:val="lt-LT"/>
        </w:rPr>
        <w:t xml:space="preserve">Tiekėjui </w:t>
      </w:r>
      <w:r w:rsidRPr="00A34AC6">
        <w:rPr>
          <w:rFonts w:cs="Arial"/>
          <w:color w:val="auto"/>
          <w:sz w:val="20"/>
          <w:szCs w:val="20"/>
          <w:lang w:val="lt-LT"/>
        </w:rPr>
        <w:t xml:space="preserve">išsiuntimo </w:t>
      </w:r>
      <w:r w:rsidR="005223CB" w:rsidRPr="00A34AC6">
        <w:rPr>
          <w:rFonts w:cs="Arial"/>
          <w:color w:val="auto"/>
          <w:sz w:val="20"/>
          <w:szCs w:val="20"/>
          <w:lang w:val="lt-LT"/>
        </w:rPr>
        <w:t>momento</w:t>
      </w:r>
      <w:r w:rsidRPr="00A34AC6">
        <w:rPr>
          <w:rFonts w:cs="Arial"/>
          <w:color w:val="auto"/>
          <w:sz w:val="20"/>
          <w:szCs w:val="20"/>
          <w:lang w:val="lt-LT"/>
        </w:rPr>
        <w:t>.</w:t>
      </w:r>
    </w:p>
    <w:p w14:paraId="4879A6DA" w14:textId="155FE95D" w:rsidR="00D442BC" w:rsidRPr="00A34AC6" w:rsidRDefault="00D442BC" w:rsidP="00302744">
      <w:pPr>
        <w:pStyle w:val="ListParagraph"/>
        <w:numPr>
          <w:ilvl w:val="1"/>
          <w:numId w:val="3"/>
        </w:numPr>
        <w:spacing w:before="60" w:after="0"/>
        <w:ind w:left="851" w:hanging="851"/>
        <w:jc w:val="both"/>
        <w:rPr>
          <w:rFonts w:cs="Arial"/>
          <w:color w:val="auto"/>
          <w:sz w:val="20"/>
          <w:szCs w:val="20"/>
          <w:lang w:val="lt-LT"/>
        </w:rPr>
      </w:pPr>
      <w:r w:rsidRPr="00A34AC6">
        <w:rPr>
          <w:rFonts w:cs="Arial"/>
          <w:color w:val="auto"/>
          <w:sz w:val="20"/>
          <w:szCs w:val="20"/>
          <w:lang w:val="lt-LT"/>
        </w:rPr>
        <w:t xml:space="preserve">Garantinio aptarnavimo laikotarpiu sutrikimai ir neatitiktys šalinamos nemokamai per 3 (tris) </w:t>
      </w:r>
      <w:r w:rsidR="00D86D42" w:rsidRPr="00A34AC6">
        <w:rPr>
          <w:rFonts w:cs="Arial"/>
          <w:color w:val="auto"/>
          <w:sz w:val="20"/>
          <w:szCs w:val="20"/>
          <w:lang w:val="lt-LT"/>
        </w:rPr>
        <w:t>kalendorines</w:t>
      </w:r>
      <w:r w:rsidRPr="00A34AC6">
        <w:rPr>
          <w:rFonts w:cs="Arial"/>
          <w:color w:val="auto"/>
          <w:sz w:val="20"/>
          <w:szCs w:val="20"/>
          <w:lang w:val="lt-LT"/>
        </w:rPr>
        <w:t xml:space="preserve"> dienas nuo Užsakovo pranešimo Tiekėjui išsiuntimo </w:t>
      </w:r>
      <w:r w:rsidR="00D86D42" w:rsidRPr="00A34AC6">
        <w:rPr>
          <w:rFonts w:cs="Arial"/>
          <w:color w:val="auto"/>
          <w:sz w:val="20"/>
          <w:szCs w:val="20"/>
          <w:lang w:val="lt-LT"/>
        </w:rPr>
        <w:t>momento</w:t>
      </w:r>
      <w:r w:rsidRPr="00A34AC6">
        <w:rPr>
          <w:rFonts w:cs="Arial"/>
          <w:color w:val="auto"/>
          <w:sz w:val="20"/>
          <w:szCs w:val="20"/>
          <w:lang w:val="lt-LT"/>
        </w:rPr>
        <w:t>.</w:t>
      </w:r>
    </w:p>
    <w:p w14:paraId="7E02D2F5" w14:textId="1707BFC1" w:rsidR="00D442BC" w:rsidRPr="00A34AC6" w:rsidRDefault="00D442BC" w:rsidP="00302744">
      <w:pPr>
        <w:pStyle w:val="ListParagraph"/>
        <w:numPr>
          <w:ilvl w:val="1"/>
          <w:numId w:val="3"/>
        </w:numPr>
        <w:spacing w:before="60" w:after="0"/>
        <w:ind w:left="851" w:hanging="851"/>
        <w:jc w:val="both"/>
        <w:rPr>
          <w:rFonts w:cs="Arial"/>
          <w:color w:val="auto"/>
          <w:sz w:val="20"/>
          <w:szCs w:val="20"/>
          <w:lang w:val="lt-LT"/>
        </w:rPr>
      </w:pPr>
      <w:r w:rsidRPr="00A34AC6">
        <w:rPr>
          <w:rFonts w:cs="Arial"/>
          <w:color w:val="auto"/>
          <w:sz w:val="20"/>
          <w:szCs w:val="20"/>
          <w:lang w:val="lt-LT"/>
        </w:rPr>
        <w:t xml:space="preserve">Esant </w:t>
      </w:r>
      <w:r w:rsidR="52261B7A" w:rsidRPr="00A34AC6">
        <w:rPr>
          <w:rFonts w:cs="Arial"/>
          <w:color w:val="auto"/>
          <w:sz w:val="20"/>
          <w:szCs w:val="20"/>
          <w:lang w:val="lt-LT"/>
        </w:rPr>
        <w:t xml:space="preserve">argumentuotam </w:t>
      </w:r>
      <w:r w:rsidRPr="00A34AC6">
        <w:rPr>
          <w:rFonts w:cs="Arial"/>
          <w:color w:val="auto"/>
          <w:sz w:val="20"/>
          <w:szCs w:val="20"/>
          <w:lang w:val="lt-LT"/>
        </w:rPr>
        <w:t>pagrindui, dėl kurio trūkumų pašalinimas per TS 7.2. – 7.</w:t>
      </w:r>
      <w:r w:rsidR="007A79A4" w:rsidRPr="00A34AC6">
        <w:rPr>
          <w:rFonts w:cs="Arial"/>
          <w:color w:val="auto"/>
          <w:sz w:val="20"/>
          <w:szCs w:val="20"/>
          <w:lang w:val="lt-LT"/>
        </w:rPr>
        <w:t>5</w:t>
      </w:r>
      <w:r w:rsidRPr="00A34AC6">
        <w:rPr>
          <w:rFonts w:cs="Arial"/>
          <w:color w:val="auto"/>
          <w:sz w:val="20"/>
          <w:szCs w:val="20"/>
          <w:lang w:val="lt-LT"/>
        </w:rPr>
        <w:t>. punktuose aprašytą terminą neįgyvendinamas, Tiekėjas turi teisę raštu susiderinti su Užsakovu kitą, Užsakovą tenkinantį terminą.</w:t>
      </w:r>
    </w:p>
    <w:p w14:paraId="4D63F212" w14:textId="16706330" w:rsidR="00D442BC" w:rsidRPr="00A34AC6" w:rsidRDefault="00D442BC" w:rsidP="00302744">
      <w:pPr>
        <w:pStyle w:val="ListParagraph"/>
        <w:numPr>
          <w:ilvl w:val="1"/>
          <w:numId w:val="3"/>
        </w:numPr>
        <w:spacing w:before="60" w:after="0"/>
        <w:ind w:left="851" w:hanging="851"/>
        <w:jc w:val="both"/>
        <w:rPr>
          <w:rFonts w:cs="Arial"/>
          <w:color w:val="auto"/>
          <w:sz w:val="20"/>
          <w:szCs w:val="20"/>
          <w:lang w:val="lt-LT"/>
        </w:rPr>
      </w:pPr>
      <w:r w:rsidRPr="00A34AC6">
        <w:rPr>
          <w:rFonts w:eastAsia="Arial" w:cs="Arial"/>
          <w:color w:val="auto"/>
          <w:sz w:val="20"/>
          <w:szCs w:val="20"/>
          <w:lang w:val="lt-LT"/>
        </w:rPr>
        <w:t xml:space="preserve">Jei pateiktų Prekių ir (arba) suteiktų Paslaugų perdavimo-priėmimo metu Užsakovas negali pilnai patikrinti pateiktų Prekių ir (arba) suteiktų Paslaugų atitikimo Užsakyme nustatytiems reikalavimams, tai Paslaugų perdavimo-priėmimo akto pasirašymas jokiu būdu neapriboja Užsakovo teisės po pateiktų Prekių ir (arba) suteiktų Paslaugų perdavimo-priėmimo akto pasirašymo reikšti Tiekėjui pretenzijas dėl Prekių ir (arba) Paslaugų neatitikimo Užsakyme nustatytiems reikalavimams/trūkumams 60 (šešiasdešimt) </w:t>
      </w:r>
      <w:r w:rsidR="007071C3" w:rsidRPr="00A34AC6">
        <w:rPr>
          <w:rFonts w:eastAsia="Arial" w:cs="Arial"/>
          <w:color w:val="auto"/>
          <w:sz w:val="20"/>
          <w:szCs w:val="20"/>
          <w:lang w:val="lt-LT"/>
        </w:rPr>
        <w:t>kalendorinių</w:t>
      </w:r>
      <w:r w:rsidRPr="00A34AC6">
        <w:rPr>
          <w:rFonts w:eastAsia="Arial" w:cs="Arial"/>
          <w:color w:val="auto"/>
          <w:sz w:val="20"/>
          <w:szCs w:val="20"/>
          <w:lang w:val="lt-LT"/>
        </w:rPr>
        <w:t xml:space="preserve"> dienų nuo Prekių ir (arba) Paslaugų perdavimo-priėmimo akto pasirašymo.</w:t>
      </w:r>
    </w:p>
    <w:p w14:paraId="7A04C885" w14:textId="24CD0467" w:rsidR="00D442BC" w:rsidRPr="00A34AC6" w:rsidRDefault="00D442BC" w:rsidP="00302744">
      <w:pPr>
        <w:pStyle w:val="ListParagraph"/>
        <w:numPr>
          <w:ilvl w:val="1"/>
          <w:numId w:val="3"/>
        </w:numPr>
        <w:spacing w:after="60"/>
        <w:ind w:left="851" w:hanging="851"/>
        <w:contextualSpacing w:val="0"/>
        <w:jc w:val="both"/>
        <w:rPr>
          <w:rFonts w:cs="Arial"/>
          <w:color w:val="auto"/>
          <w:sz w:val="20"/>
          <w:szCs w:val="20"/>
          <w:lang w:val="lt-LT"/>
        </w:rPr>
      </w:pPr>
      <w:r w:rsidRPr="00A34AC6">
        <w:rPr>
          <w:rFonts w:cs="Arial"/>
          <w:color w:val="auto"/>
          <w:sz w:val="20"/>
          <w:szCs w:val="20"/>
          <w:lang w:val="lt-LT"/>
        </w:rPr>
        <w:t>Jei Prekių ir (arba) Paslaugų ar jų etapo (jei taikoma) suteikimo, ar Prekių ir (arba) Paslaugų ar jų etapo (jei taikoma) trūkumų šalinimo termino paskutinė diena tenka ne darbo ar oficialios šventės dienai, termino pabaigos diena laikoma po jos einanti darbo diena. Oficialių švenčių ir ne darbo dienos (šeštadieniai ir sekmadieniai) įskaitomos į Prekių ir (arba) Paslaugų ar jų etapo (jei taikoma) suteikimo ar Prekių ir (arba) Paslaugų ar jų etapo (jei taikoma) trūkumų šalinimo terminą.</w:t>
      </w:r>
    </w:p>
    <w:p w14:paraId="7A9FDA74" w14:textId="77777777" w:rsidR="00B25175" w:rsidRPr="00A34AC6" w:rsidRDefault="00B25175" w:rsidP="00B25175">
      <w:pPr>
        <w:pStyle w:val="ListParagraph"/>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jc w:val="both"/>
        <w:rPr>
          <w:rFonts w:eastAsia="Arial" w:cs="Arial"/>
          <w:color w:val="auto"/>
          <w:sz w:val="20"/>
          <w:szCs w:val="20"/>
          <w:lang w:val="lt-LT"/>
        </w:rPr>
      </w:pPr>
      <w:r w:rsidRPr="00A34AC6">
        <w:rPr>
          <w:rFonts w:eastAsia="Arial" w:cs="Arial"/>
          <w:b/>
          <w:bCs/>
          <w:color w:val="auto"/>
          <w:sz w:val="20"/>
          <w:szCs w:val="20"/>
          <w:lang w:val="lt-LT"/>
        </w:rPr>
        <w:t>PRIEDAI</w:t>
      </w:r>
    </w:p>
    <w:p w14:paraId="01A5BC3A" w14:textId="2CE40F87" w:rsidR="00EC68E5" w:rsidRPr="00A34AC6" w:rsidRDefault="00B25175" w:rsidP="00B25175">
      <w:pPr>
        <w:jc w:val="both"/>
        <w:rPr>
          <w:rFonts w:cs="Arial"/>
          <w:szCs w:val="20"/>
        </w:rPr>
      </w:pPr>
      <w:r w:rsidRPr="00A34AC6">
        <w:rPr>
          <w:rFonts w:cs="Arial"/>
          <w:szCs w:val="20"/>
        </w:rPr>
        <w:t xml:space="preserve">8.1. </w:t>
      </w:r>
      <w:r w:rsidR="00EC68E5" w:rsidRPr="00A34AC6">
        <w:rPr>
          <w:rFonts w:cs="Arial"/>
          <w:szCs w:val="20"/>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r w:rsidR="00CA530C" w:rsidRPr="00A34AC6">
        <w:rPr>
          <w:rFonts w:cs="Arial"/>
          <w:szCs w:val="20"/>
        </w:rPr>
        <w:t xml:space="preserve"> </w:t>
      </w:r>
      <w:r w:rsidR="00EC68E5" w:rsidRPr="00A34AC6">
        <w:rPr>
          <w:rFonts w:cs="Arial"/>
          <w:szCs w:val="20"/>
          <w:lang w:eastAsia="lt-LT"/>
        </w:rPr>
        <w:t xml:space="preserve">Perkama prekė </w:t>
      </w:r>
      <w:r w:rsidR="00EC68E5" w:rsidRPr="00A34AC6">
        <w:rPr>
          <w:rFonts w:cs="Arial"/>
          <w:szCs w:val="20"/>
        </w:rPr>
        <w:t xml:space="preserve">yra viena iš </w:t>
      </w:r>
      <w:r w:rsidR="00EC68E5" w:rsidRPr="00A34AC6">
        <w:rPr>
          <w:rFonts w:cs="Arial"/>
          <w:color w:val="000000"/>
          <w:szCs w:val="20"/>
        </w:rPr>
        <w:t xml:space="preserve">Aplinkos apsaugos kriterijų taikymo, vykdant žaliuosius pirkimus, tvarkos aprašo (aktuali redakcija) 4.4.3. punkte nurodytų prekių, kurioms papildomi </w:t>
      </w:r>
      <w:r w:rsidR="00EC68E5" w:rsidRPr="00A34AC6">
        <w:rPr>
          <w:rFonts w:cs="Arial"/>
          <w:szCs w:val="20"/>
        </w:rPr>
        <w:t>aplinkosauginiai reikalavimai nėra nustatomi.</w:t>
      </w:r>
    </w:p>
    <w:p w14:paraId="2984D1AE" w14:textId="77777777" w:rsidR="007A024F" w:rsidRPr="00A34AC6" w:rsidRDefault="007A024F" w:rsidP="002F54A6">
      <w:pPr>
        <w:rPr>
          <w:rFonts w:cs="Arial"/>
          <w:szCs w:val="20"/>
        </w:rPr>
      </w:pPr>
    </w:p>
    <w:p w14:paraId="0A8C1C2E" w14:textId="1C6C22D0" w:rsidR="15282887" w:rsidRPr="00A34AC6" w:rsidRDefault="00B25175" w:rsidP="00A34AC6">
      <w:pPr>
        <w:pBdr>
          <w:top w:val="single" w:sz="4" w:space="1" w:color="auto"/>
          <w:bottom w:val="single" w:sz="6" w:space="0" w:color="auto"/>
          <w:between w:val="single" w:sz="4" w:space="1" w:color="auto"/>
        </w:pBdr>
        <w:shd w:val="clear" w:color="auto" w:fill="E7E6E6" w:themeFill="background2"/>
        <w:tabs>
          <w:tab w:val="left" w:pos="284"/>
          <w:tab w:val="left" w:pos="426"/>
        </w:tabs>
        <w:spacing w:after="0"/>
        <w:jc w:val="both"/>
        <w:rPr>
          <w:rFonts w:eastAsia="Arial" w:cs="Arial"/>
          <w:szCs w:val="20"/>
        </w:rPr>
      </w:pPr>
      <w:r w:rsidRPr="00A34AC6">
        <w:rPr>
          <w:rFonts w:eastAsia="Arial" w:cs="Arial"/>
          <w:b/>
          <w:bCs/>
          <w:szCs w:val="20"/>
        </w:rPr>
        <w:t xml:space="preserve">9. </w:t>
      </w:r>
      <w:r w:rsidR="15282887" w:rsidRPr="00A34AC6">
        <w:rPr>
          <w:rFonts w:eastAsia="Arial" w:cs="Arial"/>
          <w:b/>
          <w:bCs/>
          <w:szCs w:val="20"/>
        </w:rPr>
        <w:t>PRIEDAI</w:t>
      </w:r>
    </w:p>
    <w:p w14:paraId="32A61AA3" w14:textId="3DD39676" w:rsidR="15282887" w:rsidRPr="00A34AC6" w:rsidRDefault="7749091B" w:rsidP="328DC89F">
      <w:pPr>
        <w:spacing w:after="0"/>
        <w:rPr>
          <w:rFonts w:eastAsia="Arial" w:cs="Arial"/>
          <w:szCs w:val="20"/>
        </w:rPr>
      </w:pPr>
      <w:r w:rsidRPr="00A34AC6">
        <w:rPr>
          <w:rFonts w:eastAsia="Arial" w:cs="Arial"/>
          <w:szCs w:val="20"/>
        </w:rPr>
        <w:t xml:space="preserve">Priedas Nr. </w:t>
      </w:r>
      <w:r w:rsidR="27B9BED0" w:rsidRPr="00A34AC6">
        <w:rPr>
          <w:rFonts w:eastAsia="Arial" w:cs="Arial"/>
          <w:szCs w:val="20"/>
        </w:rPr>
        <w:t xml:space="preserve">1 – </w:t>
      </w:r>
      <w:r w:rsidR="00A64592" w:rsidRPr="00A34AC6">
        <w:rPr>
          <w:rFonts w:eastAsia="Arial" w:cs="Arial"/>
          <w:szCs w:val="20"/>
        </w:rPr>
        <w:t>FR, NFR</w:t>
      </w:r>
      <w:r w:rsidR="00983A02" w:rsidRPr="00A34AC6">
        <w:rPr>
          <w:rFonts w:eastAsia="Arial" w:cs="Arial"/>
          <w:szCs w:val="20"/>
        </w:rPr>
        <w:t xml:space="preserve"> </w:t>
      </w:r>
      <w:r w:rsidR="00A64592" w:rsidRPr="00A34AC6">
        <w:rPr>
          <w:rFonts w:eastAsia="Arial" w:cs="Arial"/>
          <w:szCs w:val="20"/>
        </w:rPr>
        <w:t>ir Integracijų reikalavimai</w:t>
      </w:r>
    </w:p>
    <w:p w14:paraId="4CF2127C" w14:textId="79400A73" w:rsidR="15282887" w:rsidRPr="00A34AC6" w:rsidRDefault="1967783C" w:rsidP="328DC89F">
      <w:pPr>
        <w:spacing w:after="0"/>
        <w:rPr>
          <w:rFonts w:eastAsia="Arial" w:cs="Arial"/>
          <w:szCs w:val="20"/>
        </w:rPr>
      </w:pPr>
      <w:r w:rsidRPr="00A34AC6">
        <w:rPr>
          <w:rFonts w:eastAsia="Arial" w:cs="Arial"/>
          <w:szCs w:val="20"/>
        </w:rPr>
        <w:t xml:space="preserve">Priedas Nr. </w:t>
      </w:r>
      <w:r w:rsidR="5056D527" w:rsidRPr="00A34AC6">
        <w:rPr>
          <w:rFonts w:eastAsia="Arial" w:cs="Arial"/>
          <w:szCs w:val="20"/>
        </w:rPr>
        <w:t>2</w:t>
      </w:r>
      <w:r w:rsidRPr="00A34AC6">
        <w:rPr>
          <w:rFonts w:eastAsia="Arial" w:cs="Arial"/>
          <w:szCs w:val="20"/>
        </w:rPr>
        <w:t xml:space="preserve"> – </w:t>
      </w:r>
      <w:r w:rsidR="005A6A88" w:rsidRPr="00A34AC6">
        <w:rPr>
          <w:rFonts w:eastAsia="Arial" w:cs="Arial"/>
          <w:szCs w:val="20"/>
        </w:rPr>
        <w:t>Sistemos palaikymo ir priežiūros teikimo tvarka</w:t>
      </w:r>
    </w:p>
    <w:p w14:paraId="71DAFDDB" w14:textId="39F66E51" w:rsidR="00703606" w:rsidRPr="00703606" w:rsidRDefault="00703606" w:rsidP="328DC89F">
      <w:pPr>
        <w:spacing w:after="0"/>
        <w:rPr>
          <w:rFonts w:eastAsia="Arial" w:cs="Arial"/>
          <w:szCs w:val="20"/>
        </w:rPr>
      </w:pPr>
      <w:r>
        <w:rPr>
          <w:rFonts w:eastAsia="Arial" w:cs="Arial"/>
          <w:szCs w:val="20"/>
        </w:rPr>
        <w:t xml:space="preserve">Priedas Nr. </w:t>
      </w:r>
      <w:r>
        <w:rPr>
          <w:rFonts w:eastAsia="Arial" w:cs="Arial"/>
          <w:szCs w:val="20"/>
          <w:lang w:val="en-US"/>
        </w:rPr>
        <w:t>3 – Pasi</w:t>
      </w:r>
      <w:proofErr w:type="spellStart"/>
      <w:r>
        <w:rPr>
          <w:rFonts w:eastAsia="Arial" w:cs="Arial"/>
          <w:szCs w:val="20"/>
        </w:rPr>
        <w:t>ūlymo</w:t>
      </w:r>
      <w:proofErr w:type="spellEnd"/>
      <w:r>
        <w:rPr>
          <w:rFonts w:eastAsia="Arial" w:cs="Arial"/>
          <w:szCs w:val="20"/>
        </w:rPr>
        <w:t xml:space="preserve"> forma</w:t>
      </w:r>
    </w:p>
    <w:p w14:paraId="6386F8CB" w14:textId="33391645" w:rsidR="328DC89F" w:rsidRPr="00890FD8" w:rsidRDefault="0035620F" w:rsidP="328DC89F">
      <w:pPr>
        <w:spacing w:after="0"/>
        <w:rPr>
          <w:rFonts w:cs="Arial"/>
          <w:szCs w:val="20"/>
          <w:lang w:eastAsia="ja-JP"/>
        </w:rPr>
      </w:pPr>
      <w:r w:rsidRPr="00A34AC6">
        <w:rPr>
          <w:rFonts w:eastAsia="Arial" w:cs="Arial"/>
          <w:szCs w:val="20"/>
        </w:rPr>
        <w:t xml:space="preserve">Priedas Nr. </w:t>
      </w:r>
      <w:r w:rsidR="00703606">
        <w:rPr>
          <w:rFonts w:eastAsia="Arial" w:cs="Arial"/>
          <w:szCs w:val="20"/>
          <w:lang w:val="en-US"/>
        </w:rPr>
        <w:t>4</w:t>
      </w:r>
      <w:r w:rsidR="00EC68E5" w:rsidRPr="00A34AC6">
        <w:rPr>
          <w:rFonts w:eastAsia="Arial" w:cs="Arial"/>
          <w:szCs w:val="20"/>
        </w:rPr>
        <w:t xml:space="preserve"> </w:t>
      </w:r>
      <w:r w:rsidRPr="00A34AC6">
        <w:rPr>
          <w:rFonts w:eastAsia="Arial" w:cs="Arial"/>
          <w:szCs w:val="20"/>
        </w:rPr>
        <w:t>– Sistemos architektūra</w:t>
      </w:r>
    </w:p>
    <w:sectPr w:rsidR="328DC89F" w:rsidRPr="00890FD8" w:rsidSect="008C5203">
      <w:headerReference w:type="default" r:id="rId13"/>
      <w:footerReference w:type="default" r:id="rId14"/>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F9A6F" w14:textId="77777777" w:rsidR="005646A0" w:rsidRDefault="005646A0" w:rsidP="00F86956">
      <w:pPr>
        <w:spacing w:after="0" w:line="240" w:lineRule="auto"/>
      </w:pPr>
      <w:r>
        <w:separator/>
      </w:r>
    </w:p>
  </w:endnote>
  <w:endnote w:type="continuationSeparator" w:id="0">
    <w:p w14:paraId="2E8FA621" w14:textId="77777777" w:rsidR="005646A0" w:rsidRDefault="005646A0" w:rsidP="00F86956">
      <w:pPr>
        <w:spacing w:after="0" w:line="240" w:lineRule="auto"/>
      </w:pPr>
      <w:r>
        <w:continuationSeparator/>
      </w:r>
    </w:p>
  </w:endnote>
  <w:endnote w:type="continuationNotice" w:id="1">
    <w:p w14:paraId="07653680" w14:textId="77777777" w:rsidR="005646A0" w:rsidRDefault="00564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DAED160" w:rsidR="2ADBD71E" w:rsidRDefault="2ADBD71E" w:rsidP="50AEC38D">
    <w:pPr>
      <w:pStyle w:val="Footer"/>
      <w:jc w:val="right"/>
      <w:rPr>
        <w:rFonts w:cs="Arial"/>
        <w:i/>
        <w:iCs/>
        <w:sz w:val="16"/>
        <w:szCs w:val="16"/>
      </w:rPr>
    </w:pPr>
  </w:p>
  <w:p w14:paraId="62CE80E6" w14:textId="77777777" w:rsidR="00D64853" w:rsidRPr="00D2766B" w:rsidRDefault="00D64853" w:rsidP="50AEC38D">
    <w:pPr>
      <w:pStyle w:val="Footer"/>
      <w:jc w:val="right"/>
      <w:rPr>
        <w:rFonts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76011" w14:textId="77777777" w:rsidR="005646A0" w:rsidRDefault="005646A0" w:rsidP="00F86956">
      <w:pPr>
        <w:spacing w:after="0" w:line="240" w:lineRule="auto"/>
      </w:pPr>
      <w:r>
        <w:separator/>
      </w:r>
    </w:p>
  </w:footnote>
  <w:footnote w:type="continuationSeparator" w:id="0">
    <w:p w14:paraId="531223AC" w14:textId="77777777" w:rsidR="005646A0" w:rsidRDefault="005646A0" w:rsidP="00F86956">
      <w:pPr>
        <w:spacing w:after="0" w:line="240" w:lineRule="auto"/>
      </w:pPr>
      <w:r>
        <w:continuationSeparator/>
      </w:r>
    </w:p>
  </w:footnote>
  <w:footnote w:type="continuationNotice" w:id="1">
    <w:p w14:paraId="6FDBA6F7" w14:textId="77777777" w:rsidR="005646A0" w:rsidRDefault="005646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cs="Arial"/>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D4B97"/>
    <w:multiLevelType w:val="multilevel"/>
    <w:tmpl w:val="C10A2D44"/>
    <w:lvl w:ilvl="0">
      <w:start w:val="1"/>
      <w:numFmt w:val="decimal"/>
      <w:lvlText w:val="%1."/>
      <w:lvlJc w:val="left"/>
      <w:pPr>
        <w:ind w:left="360" w:hanging="360"/>
      </w:pPr>
      <w:rPr>
        <w:rFonts w:ascii="Arial" w:hAnsi="Arial" w:hint="default"/>
        <w:b/>
        <w:bCs/>
        <w:i w:val="0"/>
        <w:color w:val="auto"/>
        <w:sz w:val="20"/>
        <w:szCs w:val="20"/>
      </w:rPr>
    </w:lvl>
    <w:lvl w:ilvl="1">
      <w:start w:val="1"/>
      <w:numFmt w:val="decimal"/>
      <w:pStyle w:val="xx"/>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decimal"/>
      <w:lvlText w:val="%1.%2.%3.%4."/>
      <w:lvlJc w:val="left"/>
      <w:pPr>
        <w:ind w:left="720" w:hanging="720"/>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2E480472"/>
    <w:multiLevelType w:val="multilevel"/>
    <w:tmpl w:val="9386F6E6"/>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2"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 w15:restartNumberingAfterBreak="0">
    <w:nsid w:val="65D90712"/>
    <w:multiLevelType w:val="multilevel"/>
    <w:tmpl w:val="4BF4577A"/>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925965577">
    <w:abstractNumId w:val="1"/>
  </w:num>
  <w:num w:numId="2" w16cid:durableId="198669915">
    <w:abstractNumId w:val="2"/>
  </w:num>
  <w:num w:numId="3" w16cid:durableId="1899706966">
    <w:abstractNumId w:val="0"/>
  </w:num>
  <w:num w:numId="4" w16cid:durableId="171110431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2354"/>
    <w:rsid w:val="000026E5"/>
    <w:rsid w:val="000034C7"/>
    <w:rsid w:val="000035F1"/>
    <w:rsid w:val="000039F2"/>
    <w:rsid w:val="00003B3A"/>
    <w:rsid w:val="00004010"/>
    <w:rsid w:val="00004122"/>
    <w:rsid w:val="00004468"/>
    <w:rsid w:val="00004D8D"/>
    <w:rsid w:val="000055E5"/>
    <w:rsid w:val="00005A59"/>
    <w:rsid w:val="00006F73"/>
    <w:rsid w:val="00007236"/>
    <w:rsid w:val="000101B9"/>
    <w:rsid w:val="000112E5"/>
    <w:rsid w:val="00011644"/>
    <w:rsid w:val="00011645"/>
    <w:rsid w:val="00011AF0"/>
    <w:rsid w:val="00012240"/>
    <w:rsid w:val="0001266C"/>
    <w:rsid w:val="0001337F"/>
    <w:rsid w:val="0001375B"/>
    <w:rsid w:val="00013F34"/>
    <w:rsid w:val="00014577"/>
    <w:rsid w:val="00014F6A"/>
    <w:rsid w:val="0001594D"/>
    <w:rsid w:val="00015AAF"/>
    <w:rsid w:val="000162CF"/>
    <w:rsid w:val="000169C8"/>
    <w:rsid w:val="00017394"/>
    <w:rsid w:val="00017CBF"/>
    <w:rsid w:val="00017D5E"/>
    <w:rsid w:val="0002032E"/>
    <w:rsid w:val="00020C69"/>
    <w:rsid w:val="00020FDF"/>
    <w:rsid w:val="00021C84"/>
    <w:rsid w:val="0002273E"/>
    <w:rsid w:val="00022936"/>
    <w:rsid w:val="00022A10"/>
    <w:rsid w:val="00022FAD"/>
    <w:rsid w:val="00023521"/>
    <w:rsid w:val="00023FB3"/>
    <w:rsid w:val="000242A9"/>
    <w:rsid w:val="00024F62"/>
    <w:rsid w:val="00025B60"/>
    <w:rsid w:val="00026B1A"/>
    <w:rsid w:val="0002757C"/>
    <w:rsid w:val="000301F5"/>
    <w:rsid w:val="000307E8"/>
    <w:rsid w:val="00032000"/>
    <w:rsid w:val="00032086"/>
    <w:rsid w:val="0003212B"/>
    <w:rsid w:val="00032475"/>
    <w:rsid w:val="00032C02"/>
    <w:rsid w:val="00033822"/>
    <w:rsid w:val="0003394F"/>
    <w:rsid w:val="00033C04"/>
    <w:rsid w:val="00034FF9"/>
    <w:rsid w:val="00035E31"/>
    <w:rsid w:val="000371F5"/>
    <w:rsid w:val="00037886"/>
    <w:rsid w:val="00037B7C"/>
    <w:rsid w:val="00037C76"/>
    <w:rsid w:val="00037EAD"/>
    <w:rsid w:val="000402AD"/>
    <w:rsid w:val="000403C8"/>
    <w:rsid w:val="00041B5B"/>
    <w:rsid w:val="00042A9F"/>
    <w:rsid w:val="000430DE"/>
    <w:rsid w:val="00043EBF"/>
    <w:rsid w:val="000440F8"/>
    <w:rsid w:val="000449E7"/>
    <w:rsid w:val="00044B23"/>
    <w:rsid w:val="00045539"/>
    <w:rsid w:val="00045D51"/>
    <w:rsid w:val="0004679D"/>
    <w:rsid w:val="00046CAC"/>
    <w:rsid w:val="00046D4C"/>
    <w:rsid w:val="00047540"/>
    <w:rsid w:val="00047885"/>
    <w:rsid w:val="00047E57"/>
    <w:rsid w:val="00047FE3"/>
    <w:rsid w:val="00050B9F"/>
    <w:rsid w:val="000536F7"/>
    <w:rsid w:val="000546ED"/>
    <w:rsid w:val="00054AEF"/>
    <w:rsid w:val="00054E89"/>
    <w:rsid w:val="00055530"/>
    <w:rsid w:val="000577DE"/>
    <w:rsid w:val="00057958"/>
    <w:rsid w:val="00060197"/>
    <w:rsid w:val="0006114C"/>
    <w:rsid w:val="000617CA"/>
    <w:rsid w:val="00061D8D"/>
    <w:rsid w:val="00062173"/>
    <w:rsid w:val="0006221A"/>
    <w:rsid w:val="0006232B"/>
    <w:rsid w:val="00062785"/>
    <w:rsid w:val="00062D0A"/>
    <w:rsid w:val="00062E4B"/>
    <w:rsid w:val="00062E6E"/>
    <w:rsid w:val="0006330A"/>
    <w:rsid w:val="00064469"/>
    <w:rsid w:val="0006557B"/>
    <w:rsid w:val="000663BA"/>
    <w:rsid w:val="00066B4E"/>
    <w:rsid w:val="000673F1"/>
    <w:rsid w:val="000702B5"/>
    <w:rsid w:val="00070DB3"/>
    <w:rsid w:val="000719EA"/>
    <w:rsid w:val="00072D01"/>
    <w:rsid w:val="00072EA8"/>
    <w:rsid w:val="00072F39"/>
    <w:rsid w:val="000733A6"/>
    <w:rsid w:val="00073CD6"/>
    <w:rsid w:val="00074B26"/>
    <w:rsid w:val="000757CB"/>
    <w:rsid w:val="00075AA4"/>
    <w:rsid w:val="00077D59"/>
    <w:rsid w:val="00077FA4"/>
    <w:rsid w:val="00080342"/>
    <w:rsid w:val="0008068F"/>
    <w:rsid w:val="000809D9"/>
    <w:rsid w:val="000822FF"/>
    <w:rsid w:val="00083211"/>
    <w:rsid w:val="00083B01"/>
    <w:rsid w:val="0008449C"/>
    <w:rsid w:val="00084A8F"/>
    <w:rsid w:val="0008502C"/>
    <w:rsid w:val="000857CD"/>
    <w:rsid w:val="000864CC"/>
    <w:rsid w:val="00087945"/>
    <w:rsid w:val="00087B02"/>
    <w:rsid w:val="00087C3F"/>
    <w:rsid w:val="00087F77"/>
    <w:rsid w:val="00090AD1"/>
    <w:rsid w:val="00090CF9"/>
    <w:rsid w:val="00090F35"/>
    <w:rsid w:val="00091958"/>
    <w:rsid w:val="00092AE9"/>
    <w:rsid w:val="000931AF"/>
    <w:rsid w:val="0009337E"/>
    <w:rsid w:val="00093E7C"/>
    <w:rsid w:val="00093EB1"/>
    <w:rsid w:val="000945B5"/>
    <w:rsid w:val="00094615"/>
    <w:rsid w:val="00095061"/>
    <w:rsid w:val="0009628B"/>
    <w:rsid w:val="0009637C"/>
    <w:rsid w:val="00096A3D"/>
    <w:rsid w:val="000A032B"/>
    <w:rsid w:val="000A080D"/>
    <w:rsid w:val="000A101E"/>
    <w:rsid w:val="000A2C28"/>
    <w:rsid w:val="000A2FB9"/>
    <w:rsid w:val="000A3564"/>
    <w:rsid w:val="000A4537"/>
    <w:rsid w:val="000A4B82"/>
    <w:rsid w:val="000A5869"/>
    <w:rsid w:val="000A656D"/>
    <w:rsid w:val="000A6BD0"/>
    <w:rsid w:val="000B07C8"/>
    <w:rsid w:val="000B1662"/>
    <w:rsid w:val="000B1839"/>
    <w:rsid w:val="000B292C"/>
    <w:rsid w:val="000B4A9E"/>
    <w:rsid w:val="000B4C9E"/>
    <w:rsid w:val="000B5268"/>
    <w:rsid w:val="000B582D"/>
    <w:rsid w:val="000B631E"/>
    <w:rsid w:val="000B6F43"/>
    <w:rsid w:val="000B7846"/>
    <w:rsid w:val="000B7CCF"/>
    <w:rsid w:val="000C02E4"/>
    <w:rsid w:val="000C1436"/>
    <w:rsid w:val="000C1CB5"/>
    <w:rsid w:val="000C2BF5"/>
    <w:rsid w:val="000C2C93"/>
    <w:rsid w:val="000C3A9F"/>
    <w:rsid w:val="000C3D72"/>
    <w:rsid w:val="000C3F9A"/>
    <w:rsid w:val="000C4650"/>
    <w:rsid w:val="000C49D5"/>
    <w:rsid w:val="000C522F"/>
    <w:rsid w:val="000C6EF2"/>
    <w:rsid w:val="000C6EFA"/>
    <w:rsid w:val="000C791D"/>
    <w:rsid w:val="000C7CA4"/>
    <w:rsid w:val="000C7E94"/>
    <w:rsid w:val="000C7F7C"/>
    <w:rsid w:val="000D0F04"/>
    <w:rsid w:val="000D179B"/>
    <w:rsid w:val="000D17FB"/>
    <w:rsid w:val="000D1D60"/>
    <w:rsid w:val="000D204F"/>
    <w:rsid w:val="000D2486"/>
    <w:rsid w:val="000D2C1F"/>
    <w:rsid w:val="000D2F92"/>
    <w:rsid w:val="000D3179"/>
    <w:rsid w:val="000D3E74"/>
    <w:rsid w:val="000D408B"/>
    <w:rsid w:val="000D452A"/>
    <w:rsid w:val="000D4FCE"/>
    <w:rsid w:val="000D546F"/>
    <w:rsid w:val="000D6959"/>
    <w:rsid w:val="000D6AE0"/>
    <w:rsid w:val="000D6BA0"/>
    <w:rsid w:val="000D756A"/>
    <w:rsid w:val="000D7695"/>
    <w:rsid w:val="000E0B80"/>
    <w:rsid w:val="000E0C48"/>
    <w:rsid w:val="000E0E42"/>
    <w:rsid w:val="000E0EAB"/>
    <w:rsid w:val="000E16FE"/>
    <w:rsid w:val="000E2944"/>
    <w:rsid w:val="000E29E0"/>
    <w:rsid w:val="000E2D81"/>
    <w:rsid w:val="000E2FBE"/>
    <w:rsid w:val="000E3332"/>
    <w:rsid w:val="000E3921"/>
    <w:rsid w:val="000E4128"/>
    <w:rsid w:val="000E4C70"/>
    <w:rsid w:val="000E4C8A"/>
    <w:rsid w:val="000E5DFF"/>
    <w:rsid w:val="000E5EE6"/>
    <w:rsid w:val="000E7052"/>
    <w:rsid w:val="000E7C4E"/>
    <w:rsid w:val="000F13EA"/>
    <w:rsid w:val="000F1C15"/>
    <w:rsid w:val="000F1D96"/>
    <w:rsid w:val="000F240F"/>
    <w:rsid w:val="000F287A"/>
    <w:rsid w:val="000F28CF"/>
    <w:rsid w:val="000F323A"/>
    <w:rsid w:val="000F3871"/>
    <w:rsid w:val="000F38BD"/>
    <w:rsid w:val="000F3C24"/>
    <w:rsid w:val="000F4244"/>
    <w:rsid w:val="000F45AB"/>
    <w:rsid w:val="000F4C91"/>
    <w:rsid w:val="000F5AC5"/>
    <w:rsid w:val="000F5C9B"/>
    <w:rsid w:val="000F5DAC"/>
    <w:rsid w:val="000F6E06"/>
    <w:rsid w:val="000F7286"/>
    <w:rsid w:val="00100013"/>
    <w:rsid w:val="00100213"/>
    <w:rsid w:val="00100478"/>
    <w:rsid w:val="00100A8A"/>
    <w:rsid w:val="00100C13"/>
    <w:rsid w:val="00101217"/>
    <w:rsid w:val="001017AD"/>
    <w:rsid w:val="001019A4"/>
    <w:rsid w:val="00102255"/>
    <w:rsid w:val="0010388A"/>
    <w:rsid w:val="00104204"/>
    <w:rsid w:val="00104AC2"/>
    <w:rsid w:val="00104B31"/>
    <w:rsid w:val="00104FD2"/>
    <w:rsid w:val="001050FA"/>
    <w:rsid w:val="001063C6"/>
    <w:rsid w:val="001068AF"/>
    <w:rsid w:val="001103CD"/>
    <w:rsid w:val="001108B2"/>
    <w:rsid w:val="001109EB"/>
    <w:rsid w:val="001130F8"/>
    <w:rsid w:val="00113158"/>
    <w:rsid w:val="001133D7"/>
    <w:rsid w:val="001134BA"/>
    <w:rsid w:val="001142AD"/>
    <w:rsid w:val="00114B80"/>
    <w:rsid w:val="00114FAB"/>
    <w:rsid w:val="00115CE4"/>
    <w:rsid w:val="00115D86"/>
    <w:rsid w:val="00116AF3"/>
    <w:rsid w:val="00116B2E"/>
    <w:rsid w:val="00117601"/>
    <w:rsid w:val="00117696"/>
    <w:rsid w:val="00120547"/>
    <w:rsid w:val="00121187"/>
    <w:rsid w:val="00121212"/>
    <w:rsid w:val="001215C8"/>
    <w:rsid w:val="00121734"/>
    <w:rsid w:val="00122363"/>
    <w:rsid w:val="0012274B"/>
    <w:rsid w:val="00122BB3"/>
    <w:rsid w:val="001230B9"/>
    <w:rsid w:val="001233A9"/>
    <w:rsid w:val="00123758"/>
    <w:rsid w:val="00123B1A"/>
    <w:rsid w:val="00123BBC"/>
    <w:rsid w:val="00123C85"/>
    <w:rsid w:val="001246B6"/>
    <w:rsid w:val="001248A0"/>
    <w:rsid w:val="00125222"/>
    <w:rsid w:val="0012531B"/>
    <w:rsid w:val="00125DF3"/>
    <w:rsid w:val="0012688B"/>
    <w:rsid w:val="00126CC4"/>
    <w:rsid w:val="001270C1"/>
    <w:rsid w:val="001301CD"/>
    <w:rsid w:val="001306EF"/>
    <w:rsid w:val="00130ADD"/>
    <w:rsid w:val="00131486"/>
    <w:rsid w:val="001316EC"/>
    <w:rsid w:val="00132560"/>
    <w:rsid w:val="00132674"/>
    <w:rsid w:val="0013349C"/>
    <w:rsid w:val="00133D05"/>
    <w:rsid w:val="00133DB5"/>
    <w:rsid w:val="00133DDA"/>
    <w:rsid w:val="00133FF6"/>
    <w:rsid w:val="001346E6"/>
    <w:rsid w:val="001349E3"/>
    <w:rsid w:val="00134B89"/>
    <w:rsid w:val="0013568C"/>
    <w:rsid w:val="00136815"/>
    <w:rsid w:val="00136FF4"/>
    <w:rsid w:val="0013775E"/>
    <w:rsid w:val="00137ED8"/>
    <w:rsid w:val="00137EE4"/>
    <w:rsid w:val="00137FF3"/>
    <w:rsid w:val="0014044F"/>
    <w:rsid w:val="00140616"/>
    <w:rsid w:val="00141114"/>
    <w:rsid w:val="00141318"/>
    <w:rsid w:val="00141AFD"/>
    <w:rsid w:val="00141CBF"/>
    <w:rsid w:val="0014206B"/>
    <w:rsid w:val="001421B9"/>
    <w:rsid w:val="001421FB"/>
    <w:rsid w:val="00142ADD"/>
    <w:rsid w:val="001430D6"/>
    <w:rsid w:val="001436D9"/>
    <w:rsid w:val="0014411D"/>
    <w:rsid w:val="00144827"/>
    <w:rsid w:val="00145686"/>
    <w:rsid w:val="00145D07"/>
    <w:rsid w:val="00145F7A"/>
    <w:rsid w:val="00146ADF"/>
    <w:rsid w:val="001477DE"/>
    <w:rsid w:val="00147B94"/>
    <w:rsid w:val="00147C88"/>
    <w:rsid w:val="00147F1F"/>
    <w:rsid w:val="00150039"/>
    <w:rsid w:val="00150DAC"/>
    <w:rsid w:val="00151021"/>
    <w:rsid w:val="00151071"/>
    <w:rsid w:val="001514D1"/>
    <w:rsid w:val="00151EF0"/>
    <w:rsid w:val="0015410C"/>
    <w:rsid w:val="001543FF"/>
    <w:rsid w:val="001551D9"/>
    <w:rsid w:val="001554D5"/>
    <w:rsid w:val="0015593C"/>
    <w:rsid w:val="00156D75"/>
    <w:rsid w:val="001574E4"/>
    <w:rsid w:val="00160F6A"/>
    <w:rsid w:val="001613CC"/>
    <w:rsid w:val="001614A1"/>
    <w:rsid w:val="00162256"/>
    <w:rsid w:val="00162E55"/>
    <w:rsid w:val="00163E47"/>
    <w:rsid w:val="00163F49"/>
    <w:rsid w:val="0016425A"/>
    <w:rsid w:val="001656AC"/>
    <w:rsid w:val="00165ECC"/>
    <w:rsid w:val="001661A5"/>
    <w:rsid w:val="0016685C"/>
    <w:rsid w:val="00170331"/>
    <w:rsid w:val="00170E2F"/>
    <w:rsid w:val="0017100D"/>
    <w:rsid w:val="0017107C"/>
    <w:rsid w:val="001719C4"/>
    <w:rsid w:val="00171FD2"/>
    <w:rsid w:val="00172653"/>
    <w:rsid w:val="00172961"/>
    <w:rsid w:val="00173261"/>
    <w:rsid w:val="001739A5"/>
    <w:rsid w:val="001739D6"/>
    <w:rsid w:val="00174726"/>
    <w:rsid w:val="00174984"/>
    <w:rsid w:val="00174B1A"/>
    <w:rsid w:val="00174CF4"/>
    <w:rsid w:val="001754CB"/>
    <w:rsid w:val="0017614E"/>
    <w:rsid w:val="001761EA"/>
    <w:rsid w:val="00176ABD"/>
    <w:rsid w:val="0017700F"/>
    <w:rsid w:val="00177C55"/>
    <w:rsid w:val="0018126E"/>
    <w:rsid w:val="00181E1B"/>
    <w:rsid w:val="001821CE"/>
    <w:rsid w:val="00182456"/>
    <w:rsid w:val="0018274C"/>
    <w:rsid w:val="00182EFC"/>
    <w:rsid w:val="0018356F"/>
    <w:rsid w:val="00183F54"/>
    <w:rsid w:val="00184787"/>
    <w:rsid w:val="00184EC2"/>
    <w:rsid w:val="0018723E"/>
    <w:rsid w:val="001873FB"/>
    <w:rsid w:val="00187787"/>
    <w:rsid w:val="00187DAB"/>
    <w:rsid w:val="001902E5"/>
    <w:rsid w:val="0019064D"/>
    <w:rsid w:val="00190835"/>
    <w:rsid w:val="00190B73"/>
    <w:rsid w:val="00190D72"/>
    <w:rsid w:val="001914E7"/>
    <w:rsid w:val="001916C4"/>
    <w:rsid w:val="00192897"/>
    <w:rsid w:val="001932A3"/>
    <w:rsid w:val="001937B3"/>
    <w:rsid w:val="001950AA"/>
    <w:rsid w:val="001953C1"/>
    <w:rsid w:val="001957F0"/>
    <w:rsid w:val="001960C5"/>
    <w:rsid w:val="00196A32"/>
    <w:rsid w:val="0019705B"/>
    <w:rsid w:val="001A04D1"/>
    <w:rsid w:val="001A1421"/>
    <w:rsid w:val="001A17AB"/>
    <w:rsid w:val="001A34D5"/>
    <w:rsid w:val="001A407B"/>
    <w:rsid w:val="001A466E"/>
    <w:rsid w:val="001A4AEE"/>
    <w:rsid w:val="001A6FA9"/>
    <w:rsid w:val="001B0E3D"/>
    <w:rsid w:val="001B0F90"/>
    <w:rsid w:val="001B106F"/>
    <w:rsid w:val="001B13FC"/>
    <w:rsid w:val="001B1B68"/>
    <w:rsid w:val="001B1D32"/>
    <w:rsid w:val="001B2C2D"/>
    <w:rsid w:val="001B2F3B"/>
    <w:rsid w:val="001B300D"/>
    <w:rsid w:val="001B33A7"/>
    <w:rsid w:val="001B3BEF"/>
    <w:rsid w:val="001B4A17"/>
    <w:rsid w:val="001B4BAA"/>
    <w:rsid w:val="001B4D5D"/>
    <w:rsid w:val="001B5317"/>
    <w:rsid w:val="001B5723"/>
    <w:rsid w:val="001B7672"/>
    <w:rsid w:val="001B78AB"/>
    <w:rsid w:val="001B7A43"/>
    <w:rsid w:val="001C019F"/>
    <w:rsid w:val="001C02C9"/>
    <w:rsid w:val="001C0455"/>
    <w:rsid w:val="001C14A7"/>
    <w:rsid w:val="001C22BF"/>
    <w:rsid w:val="001C25E0"/>
    <w:rsid w:val="001C2952"/>
    <w:rsid w:val="001C50D5"/>
    <w:rsid w:val="001C5506"/>
    <w:rsid w:val="001C5D73"/>
    <w:rsid w:val="001C69FC"/>
    <w:rsid w:val="001C7160"/>
    <w:rsid w:val="001C73A4"/>
    <w:rsid w:val="001C7B13"/>
    <w:rsid w:val="001C7C36"/>
    <w:rsid w:val="001D0C8E"/>
    <w:rsid w:val="001D0DBA"/>
    <w:rsid w:val="001D10ED"/>
    <w:rsid w:val="001D2938"/>
    <w:rsid w:val="001D31A8"/>
    <w:rsid w:val="001D3E18"/>
    <w:rsid w:val="001D477C"/>
    <w:rsid w:val="001D47F3"/>
    <w:rsid w:val="001D58DE"/>
    <w:rsid w:val="001D5902"/>
    <w:rsid w:val="001D6208"/>
    <w:rsid w:val="001D6AD0"/>
    <w:rsid w:val="001D7F1E"/>
    <w:rsid w:val="001E0494"/>
    <w:rsid w:val="001E04F1"/>
    <w:rsid w:val="001E0608"/>
    <w:rsid w:val="001E0730"/>
    <w:rsid w:val="001E1535"/>
    <w:rsid w:val="001E1F9D"/>
    <w:rsid w:val="001E252D"/>
    <w:rsid w:val="001E2B22"/>
    <w:rsid w:val="001E487E"/>
    <w:rsid w:val="001E4F23"/>
    <w:rsid w:val="001E526F"/>
    <w:rsid w:val="001E5282"/>
    <w:rsid w:val="001E5D26"/>
    <w:rsid w:val="001E7099"/>
    <w:rsid w:val="001E735F"/>
    <w:rsid w:val="001E7E32"/>
    <w:rsid w:val="001F08B7"/>
    <w:rsid w:val="001F0AE2"/>
    <w:rsid w:val="001F11B6"/>
    <w:rsid w:val="001F1F91"/>
    <w:rsid w:val="001F22B5"/>
    <w:rsid w:val="001F35B0"/>
    <w:rsid w:val="001F4463"/>
    <w:rsid w:val="001F459B"/>
    <w:rsid w:val="001F4A2C"/>
    <w:rsid w:val="001F4B46"/>
    <w:rsid w:val="001F5DA3"/>
    <w:rsid w:val="001F6B0E"/>
    <w:rsid w:val="001F7D7A"/>
    <w:rsid w:val="001F7ED5"/>
    <w:rsid w:val="0020010C"/>
    <w:rsid w:val="00200DD7"/>
    <w:rsid w:val="00200EEC"/>
    <w:rsid w:val="0020146E"/>
    <w:rsid w:val="00201654"/>
    <w:rsid w:val="00202531"/>
    <w:rsid w:val="00202D27"/>
    <w:rsid w:val="00202E06"/>
    <w:rsid w:val="00202FC1"/>
    <w:rsid w:val="00203127"/>
    <w:rsid w:val="002039ED"/>
    <w:rsid w:val="00203BBF"/>
    <w:rsid w:val="002050E9"/>
    <w:rsid w:val="00207703"/>
    <w:rsid w:val="00207996"/>
    <w:rsid w:val="00210195"/>
    <w:rsid w:val="00211ADD"/>
    <w:rsid w:val="00211BC1"/>
    <w:rsid w:val="00211BEF"/>
    <w:rsid w:val="00212404"/>
    <w:rsid w:val="0021296F"/>
    <w:rsid w:val="002130CD"/>
    <w:rsid w:val="002132E9"/>
    <w:rsid w:val="002136CE"/>
    <w:rsid w:val="00213A16"/>
    <w:rsid w:val="00213CD9"/>
    <w:rsid w:val="00214042"/>
    <w:rsid w:val="00214751"/>
    <w:rsid w:val="00214956"/>
    <w:rsid w:val="00215124"/>
    <w:rsid w:val="002158A7"/>
    <w:rsid w:val="00215A26"/>
    <w:rsid w:val="0021764E"/>
    <w:rsid w:val="0022003A"/>
    <w:rsid w:val="00220188"/>
    <w:rsid w:val="002204C5"/>
    <w:rsid w:val="00221232"/>
    <w:rsid w:val="002214F0"/>
    <w:rsid w:val="002218F5"/>
    <w:rsid w:val="00221F0F"/>
    <w:rsid w:val="00224018"/>
    <w:rsid w:val="0022446F"/>
    <w:rsid w:val="00224958"/>
    <w:rsid w:val="002259E6"/>
    <w:rsid w:val="002263EB"/>
    <w:rsid w:val="002264AC"/>
    <w:rsid w:val="002268C0"/>
    <w:rsid w:val="00226AB9"/>
    <w:rsid w:val="00226D7D"/>
    <w:rsid w:val="00230371"/>
    <w:rsid w:val="002315AB"/>
    <w:rsid w:val="00233190"/>
    <w:rsid w:val="0023329A"/>
    <w:rsid w:val="00233B27"/>
    <w:rsid w:val="00233D97"/>
    <w:rsid w:val="00234EFC"/>
    <w:rsid w:val="002375E3"/>
    <w:rsid w:val="00237CF2"/>
    <w:rsid w:val="002408C2"/>
    <w:rsid w:val="002410BF"/>
    <w:rsid w:val="00241747"/>
    <w:rsid w:val="002423B7"/>
    <w:rsid w:val="00242695"/>
    <w:rsid w:val="00242CB0"/>
    <w:rsid w:val="00243914"/>
    <w:rsid w:val="00243972"/>
    <w:rsid w:val="002439DD"/>
    <w:rsid w:val="00243AA5"/>
    <w:rsid w:val="00244079"/>
    <w:rsid w:val="00244640"/>
    <w:rsid w:val="0024491C"/>
    <w:rsid w:val="00244C12"/>
    <w:rsid w:val="0024527D"/>
    <w:rsid w:val="00246452"/>
    <w:rsid w:val="00246728"/>
    <w:rsid w:val="00246729"/>
    <w:rsid w:val="00246DA9"/>
    <w:rsid w:val="002470FE"/>
    <w:rsid w:val="00247244"/>
    <w:rsid w:val="00247555"/>
    <w:rsid w:val="00247C9A"/>
    <w:rsid w:val="00247F67"/>
    <w:rsid w:val="00250221"/>
    <w:rsid w:val="00250EC6"/>
    <w:rsid w:val="00251D70"/>
    <w:rsid w:val="0025214B"/>
    <w:rsid w:val="00252659"/>
    <w:rsid w:val="00253340"/>
    <w:rsid w:val="00253481"/>
    <w:rsid w:val="00253A37"/>
    <w:rsid w:val="002540A2"/>
    <w:rsid w:val="0025437A"/>
    <w:rsid w:val="00254785"/>
    <w:rsid w:val="00254E43"/>
    <w:rsid w:val="002563C7"/>
    <w:rsid w:val="002565E7"/>
    <w:rsid w:val="002566E4"/>
    <w:rsid w:val="0025756D"/>
    <w:rsid w:val="00257ADB"/>
    <w:rsid w:val="00257CF8"/>
    <w:rsid w:val="00260C08"/>
    <w:rsid w:val="00261622"/>
    <w:rsid w:val="00262CC9"/>
    <w:rsid w:val="002631EB"/>
    <w:rsid w:val="002636D6"/>
    <w:rsid w:val="00264536"/>
    <w:rsid w:val="00264A0C"/>
    <w:rsid w:val="00264A49"/>
    <w:rsid w:val="00264DD0"/>
    <w:rsid w:val="00265329"/>
    <w:rsid w:val="002653B7"/>
    <w:rsid w:val="0026544C"/>
    <w:rsid w:val="002670B0"/>
    <w:rsid w:val="00267138"/>
    <w:rsid w:val="00267566"/>
    <w:rsid w:val="00267BDC"/>
    <w:rsid w:val="002707EA"/>
    <w:rsid w:val="00270D22"/>
    <w:rsid w:val="002718C5"/>
    <w:rsid w:val="0027287E"/>
    <w:rsid w:val="00274400"/>
    <w:rsid w:val="0027532E"/>
    <w:rsid w:val="0027538B"/>
    <w:rsid w:val="00275F1C"/>
    <w:rsid w:val="00276074"/>
    <w:rsid w:val="002775D1"/>
    <w:rsid w:val="00280050"/>
    <w:rsid w:val="002803B3"/>
    <w:rsid w:val="00280B54"/>
    <w:rsid w:val="00280F25"/>
    <w:rsid w:val="00281296"/>
    <w:rsid w:val="0028202C"/>
    <w:rsid w:val="00282CC6"/>
    <w:rsid w:val="00282E6F"/>
    <w:rsid w:val="002844B8"/>
    <w:rsid w:val="00284B41"/>
    <w:rsid w:val="00286430"/>
    <w:rsid w:val="00286A5B"/>
    <w:rsid w:val="00286EA1"/>
    <w:rsid w:val="00287A90"/>
    <w:rsid w:val="0029087B"/>
    <w:rsid w:val="00290B48"/>
    <w:rsid w:val="00290F5B"/>
    <w:rsid w:val="00291E7C"/>
    <w:rsid w:val="00292872"/>
    <w:rsid w:val="00292D9F"/>
    <w:rsid w:val="002930E6"/>
    <w:rsid w:val="00293342"/>
    <w:rsid w:val="0029434A"/>
    <w:rsid w:val="00294396"/>
    <w:rsid w:val="00294890"/>
    <w:rsid w:val="002948B7"/>
    <w:rsid w:val="0029547F"/>
    <w:rsid w:val="00295572"/>
    <w:rsid w:val="00295E8F"/>
    <w:rsid w:val="00296BDE"/>
    <w:rsid w:val="0029726E"/>
    <w:rsid w:val="00297B7C"/>
    <w:rsid w:val="00297BC2"/>
    <w:rsid w:val="00297EA9"/>
    <w:rsid w:val="002A0015"/>
    <w:rsid w:val="002A0625"/>
    <w:rsid w:val="002A078E"/>
    <w:rsid w:val="002A079A"/>
    <w:rsid w:val="002A10D4"/>
    <w:rsid w:val="002A1BC7"/>
    <w:rsid w:val="002A2BB7"/>
    <w:rsid w:val="002A2E4B"/>
    <w:rsid w:val="002A330B"/>
    <w:rsid w:val="002A3392"/>
    <w:rsid w:val="002A35CE"/>
    <w:rsid w:val="002A4065"/>
    <w:rsid w:val="002A476A"/>
    <w:rsid w:val="002A5E17"/>
    <w:rsid w:val="002A656F"/>
    <w:rsid w:val="002A6C21"/>
    <w:rsid w:val="002A6CB8"/>
    <w:rsid w:val="002A70A6"/>
    <w:rsid w:val="002A7EA1"/>
    <w:rsid w:val="002B03BF"/>
    <w:rsid w:val="002B0C97"/>
    <w:rsid w:val="002B29EA"/>
    <w:rsid w:val="002B37C9"/>
    <w:rsid w:val="002B5ED3"/>
    <w:rsid w:val="002B5FCB"/>
    <w:rsid w:val="002B62DC"/>
    <w:rsid w:val="002B6553"/>
    <w:rsid w:val="002B6611"/>
    <w:rsid w:val="002B7077"/>
    <w:rsid w:val="002B75AD"/>
    <w:rsid w:val="002B7BD7"/>
    <w:rsid w:val="002C00B3"/>
    <w:rsid w:val="002C00BC"/>
    <w:rsid w:val="002C01FD"/>
    <w:rsid w:val="002C05DA"/>
    <w:rsid w:val="002C0D57"/>
    <w:rsid w:val="002C0D7F"/>
    <w:rsid w:val="002C1219"/>
    <w:rsid w:val="002C166D"/>
    <w:rsid w:val="002C1FFA"/>
    <w:rsid w:val="002C2599"/>
    <w:rsid w:val="002C3197"/>
    <w:rsid w:val="002C3E7C"/>
    <w:rsid w:val="002C3F77"/>
    <w:rsid w:val="002C4205"/>
    <w:rsid w:val="002C454C"/>
    <w:rsid w:val="002C5C6D"/>
    <w:rsid w:val="002C5DE4"/>
    <w:rsid w:val="002C6459"/>
    <w:rsid w:val="002C64C3"/>
    <w:rsid w:val="002C6898"/>
    <w:rsid w:val="002C75BE"/>
    <w:rsid w:val="002C76EE"/>
    <w:rsid w:val="002C7B7B"/>
    <w:rsid w:val="002D0689"/>
    <w:rsid w:val="002D137E"/>
    <w:rsid w:val="002D1D4D"/>
    <w:rsid w:val="002D2ABA"/>
    <w:rsid w:val="002D3142"/>
    <w:rsid w:val="002D35FA"/>
    <w:rsid w:val="002D36BA"/>
    <w:rsid w:val="002D480E"/>
    <w:rsid w:val="002D6CC5"/>
    <w:rsid w:val="002D794D"/>
    <w:rsid w:val="002E24B1"/>
    <w:rsid w:val="002E26BD"/>
    <w:rsid w:val="002E3EAC"/>
    <w:rsid w:val="002E40DF"/>
    <w:rsid w:val="002E4845"/>
    <w:rsid w:val="002E491A"/>
    <w:rsid w:val="002E5869"/>
    <w:rsid w:val="002E5E49"/>
    <w:rsid w:val="002E6353"/>
    <w:rsid w:val="002E6B4C"/>
    <w:rsid w:val="002E6C8D"/>
    <w:rsid w:val="002E725C"/>
    <w:rsid w:val="002E7B00"/>
    <w:rsid w:val="002F0352"/>
    <w:rsid w:val="002F0CCA"/>
    <w:rsid w:val="002F0EFA"/>
    <w:rsid w:val="002F1446"/>
    <w:rsid w:val="002F18F1"/>
    <w:rsid w:val="002F25A4"/>
    <w:rsid w:val="002F27F7"/>
    <w:rsid w:val="002F2BCB"/>
    <w:rsid w:val="002F3A0C"/>
    <w:rsid w:val="002F3A9C"/>
    <w:rsid w:val="002F4B4D"/>
    <w:rsid w:val="002F51B7"/>
    <w:rsid w:val="002F526B"/>
    <w:rsid w:val="002F54A6"/>
    <w:rsid w:val="002F54DC"/>
    <w:rsid w:val="002F5598"/>
    <w:rsid w:val="002F6CA0"/>
    <w:rsid w:val="002F7D85"/>
    <w:rsid w:val="003005CC"/>
    <w:rsid w:val="00300E97"/>
    <w:rsid w:val="00300ED0"/>
    <w:rsid w:val="0030141D"/>
    <w:rsid w:val="003014D9"/>
    <w:rsid w:val="00301880"/>
    <w:rsid w:val="00301D90"/>
    <w:rsid w:val="00302744"/>
    <w:rsid w:val="00302DB2"/>
    <w:rsid w:val="00302DD6"/>
    <w:rsid w:val="00303BEA"/>
    <w:rsid w:val="00304635"/>
    <w:rsid w:val="00304648"/>
    <w:rsid w:val="003049D0"/>
    <w:rsid w:val="00305406"/>
    <w:rsid w:val="0030562D"/>
    <w:rsid w:val="00306072"/>
    <w:rsid w:val="003062C8"/>
    <w:rsid w:val="00306B1C"/>
    <w:rsid w:val="00306D09"/>
    <w:rsid w:val="00306D48"/>
    <w:rsid w:val="00306F60"/>
    <w:rsid w:val="003071AB"/>
    <w:rsid w:val="00307CA8"/>
    <w:rsid w:val="00307FA0"/>
    <w:rsid w:val="003100D4"/>
    <w:rsid w:val="003117AC"/>
    <w:rsid w:val="00311C7D"/>
    <w:rsid w:val="0031301A"/>
    <w:rsid w:val="0031311B"/>
    <w:rsid w:val="0031335A"/>
    <w:rsid w:val="00313369"/>
    <w:rsid w:val="00313594"/>
    <w:rsid w:val="00314081"/>
    <w:rsid w:val="003145A6"/>
    <w:rsid w:val="00314F1E"/>
    <w:rsid w:val="003155E6"/>
    <w:rsid w:val="003161CF"/>
    <w:rsid w:val="003163F1"/>
    <w:rsid w:val="00316D07"/>
    <w:rsid w:val="00316E18"/>
    <w:rsid w:val="00320834"/>
    <w:rsid w:val="00320CE7"/>
    <w:rsid w:val="0032236D"/>
    <w:rsid w:val="0032370E"/>
    <w:rsid w:val="00324689"/>
    <w:rsid w:val="00325037"/>
    <w:rsid w:val="00325F57"/>
    <w:rsid w:val="003264F0"/>
    <w:rsid w:val="0032677C"/>
    <w:rsid w:val="00330E76"/>
    <w:rsid w:val="0033163E"/>
    <w:rsid w:val="003318C0"/>
    <w:rsid w:val="00331ADA"/>
    <w:rsid w:val="00331C14"/>
    <w:rsid w:val="00332298"/>
    <w:rsid w:val="00332494"/>
    <w:rsid w:val="0033310D"/>
    <w:rsid w:val="003331A5"/>
    <w:rsid w:val="00333EF0"/>
    <w:rsid w:val="00336056"/>
    <w:rsid w:val="00337DFA"/>
    <w:rsid w:val="00340968"/>
    <w:rsid w:val="00341365"/>
    <w:rsid w:val="003414EF"/>
    <w:rsid w:val="003416F3"/>
    <w:rsid w:val="0034242B"/>
    <w:rsid w:val="00342AEC"/>
    <w:rsid w:val="0034373C"/>
    <w:rsid w:val="00343DB3"/>
    <w:rsid w:val="0034423B"/>
    <w:rsid w:val="00344327"/>
    <w:rsid w:val="003445AA"/>
    <w:rsid w:val="00344A8F"/>
    <w:rsid w:val="00344EEA"/>
    <w:rsid w:val="00345787"/>
    <w:rsid w:val="003458DB"/>
    <w:rsid w:val="0034659D"/>
    <w:rsid w:val="00346965"/>
    <w:rsid w:val="003469D9"/>
    <w:rsid w:val="00346E6D"/>
    <w:rsid w:val="00347666"/>
    <w:rsid w:val="003501EB"/>
    <w:rsid w:val="003501FF"/>
    <w:rsid w:val="003502DB"/>
    <w:rsid w:val="00350F03"/>
    <w:rsid w:val="0035170C"/>
    <w:rsid w:val="00351C40"/>
    <w:rsid w:val="00353269"/>
    <w:rsid w:val="00354165"/>
    <w:rsid w:val="003542CD"/>
    <w:rsid w:val="003543AB"/>
    <w:rsid w:val="00355417"/>
    <w:rsid w:val="0035620F"/>
    <w:rsid w:val="00356B0D"/>
    <w:rsid w:val="003578AF"/>
    <w:rsid w:val="003579CD"/>
    <w:rsid w:val="003604E9"/>
    <w:rsid w:val="00360D34"/>
    <w:rsid w:val="003610A4"/>
    <w:rsid w:val="003614D5"/>
    <w:rsid w:val="00362017"/>
    <w:rsid w:val="00362618"/>
    <w:rsid w:val="00363EC2"/>
    <w:rsid w:val="003653A1"/>
    <w:rsid w:val="00365BAB"/>
    <w:rsid w:val="00365C23"/>
    <w:rsid w:val="00365CDB"/>
    <w:rsid w:val="0036637D"/>
    <w:rsid w:val="0036720F"/>
    <w:rsid w:val="00367336"/>
    <w:rsid w:val="0036797B"/>
    <w:rsid w:val="00367A64"/>
    <w:rsid w:val="003702AF"/>
    <w:rsid w:val="0037038D"/>
    <w:rsid w:val="0037179F"/>
    <w:rsid w:val="0037313F"/>
    <w:rsid w:val="003739DA"/>
    <w:rsid w:val="003747E9"/>
    <w:rsid w:val="00375BC9"/>
    <w:rsid w:val="00375E65"/>
    <w:rsid w:val="00376276"/>
    <w:rsid w:val="003765CC"/>
    <w:rsid w:val="0037681C"/>
    <w:rsid w:val="00376B36"/>
    <w:rsid w:val="003775CE"/>
    <w:rsid w:val="003777C9"/>
    <w:rsid w:val="00377980"/>
    <w:rsid w:val="00377F0C"/>
    <w:rsid w:val="0038012F"/>
    <w:rsid w:val="00380D42"/>
    <w:rsid w:val="00381000"/>
    <w:rsid w:val="00381919"/>
    <w:rsid w:val="003823DC"/>
    <w:rsid w:val="003831C0"/>
    <w:rsid w:val="0038336E"/>
    <w:rsid w:val="003833FF"/>
    <w:rsid w:val="00383534"/>
    <w:rsid w:val="00383A49"/>
    <w:rsid w:val="00385E6F"/>
    <w:rsid w:val="00385EEB"/>
    <w:rsid w:val="00386629"/>
    <w:rsid w:val="003867DB"/>
    <w:rsid w:val="00387785"/>
    <w:rsid w:val="003879B9"/>
    <w:rsid w:val="00387B97"/>
    <w:rsid w:val="00391203"/>
    <w:rsid w:val="003925B1"/>
    <w:rsid w:val="00392EFA"/>
    <w:rsid w:val="003931E3"/>
    <w:rsid w:val="00394738"/>
    <w:rsid w:val="0039487C"/>
    <w:rsid w:val="0039531B"/>
    <w:rsid w:val="0039557F"/>
    <w:rsid w:val="00395DD1"/>
    <w:rsid w:val="003963BF"/>
    <w:rsid w:val="0039696B"/>
    <w:rsid w:val="003973FA"/>
    <w:rsid w:val="003A0B92"/>
    <w:rsid w:val="003A1522"/>
    <w:rsid w:val="003A3185"/>
    <w:rsid w:val="003A46E7"/>
    <w:rsid w:val="003A5B16"/>
    <w:rsid w:val="003A5FF9"/>
    <w:rsid w:val="003A642D"/>
    <w:rsid w:val="003A643D"/>
    <w:rsid w:val="003A66FE"/>
    <w:rsid w:val="003A6DAB"/>
    <w:rsid w:val="003A7745"/>
    <w:rsid w:val="003B1614"/>
    <w:rsid w:val="003B232C"/>
    <w:rsid w:val="003B2C7E"/>
    <w:rsid w:val="003B310B"/>
    <w:rsid w:val="003B3230"/>
    <w:rsid w:val="003B32CD"/>
    <w:rsid w:val="003B3593"/>
    <w:rsid w:val="003B3E03"/>
    <w:rsid w:val="003B4422"/>
    <w:rsid w:val="003B540C"/>
    <w:rsid w:val="003B5906"/>
    <w:rsid w:val="003B5B60"/>
    <w:rsid w:val="003B734B"/>
    <w:rsid w:val="003C00DC"/>
    <w:rsid w:val="003C00DD"/>
    <w:rsid w:val="003C044C"/>
    <w:rsid w:val="003C0CE5"/>
    <w:rsid w:val="003C1460"/>
    <w:rsid w:val="003C1AF5"/>
    <w:rsid w:val="003C22D6"/>
    <w:rsid w:val="003C29C2"/>
    <w:rsid w:val="003C3012"/>
    <w:rsid w:val="003C32D7"/>
    <w:rsid w:val="003C356E"/>
    <w:rsid w:val="003C36C2"/>
    <w:rsid w:val="003C47B7"/>
    <w:rsid w:val="003C4E4E"/>
    <w:rsid w:val="003C5FCE"/>
    <w:rsid w:val="003C6FDA"/>
    <w:rsid w:val="003D1BC6"/>
    <w:rsid w:val="003D2CB3"/>
    <w:rsid w:val="003D2D1E"/>
    <w:rsid w:val="003D2E46"/>
    <w:rsid w:val="003D3AA5"/>
    <w:rsid w:val="003D4578"/>
    <w:rsid w:val="003D4983"/>
    <w:rsid w:val="003D689C"/>
    <w:rsid w:val="003D6B9E"/>
    <w:rsid w:val="003D772D"/>
    <w:rsid w:val="003D7ABC"/>
    <w:rsid w:val="003D7C73"/>
    <w:rsid w:val="003E0563"/>
    <w:rsid w:val="003E169F"/>
    <w:rsid w:val="003E20DA"/>
    <w:rsid w:val="003E25E0"/>
    <w:rsid w:val="003E2BE3"/>
    <w:rsid w:val="003E4084"/>
    <w:rsid w:val="003E491A"/>
    <w:rsid w:val="003E638C"/>
    <w:rsid w:val="003E657C"/>
    <w:rsid w:val="003E7220"/>
    <w:rsid w:val="003E79B4"/>
    <w:rsid w:val="003E7A00"/>
    <w:rsid w:val="003E7BC4"/>
    <w:rsid w:val="003E7DB5"/>
    <w:rsid w:val="003E7EB1"/>
    <w:rsid w:val="003F004C"/>
    <w:rsid w:val="003F03F2"/>
    <w:rsid w:val="003F04E1"/>
    <w:rsid w:val="003F0580"/>
    <w:rsid w:val="003F1020"/>
    <w:rsid w:val="003F21D3"/>
    <w:rsid w:val="003F2E98"/>
    <w:rsid w:val="003F307E"/>
    <w:rsid w:val="003F32C1"/>
    <w:rsid w:val="003F458E"/>
    <w:rsid w:val="003F4D0E"/>
    <w:rsid w:val="003F5D86"/>
    <w:rsid w:val="003F6239"/>
    <w:rsid w:val="003F6764"/>
    <w:rsid w:val="003F6BB7"/>
    <w:rsid w:val="003F6D43"/>
    <w:rsid w:val="003F7230"/>
    <w:rsid w:val="003F7DBF"/>
    <w:rsid w:val="0040054B"/>
    <w:rsid w:val="004005BC"/>
    <w:rsid w:val="00401886"/>
    <w:rsid w:val="004018B6"/>
    <w:rsid w:val="00402A70"/>
    <w:rsid w:val="00402D30"/>
    <w:rsid w:val="00405163"/>
    <w:rsid w:val="00405661"/>
    <w:rsid w:val="00405A81"/>
    <w:rsid w:val="00406639"/>
    <w:rsid w:val="00406F04"/>
    <w:rsid w:val="00407000"/>
    <w:rsid w:val="0040756F"/>
    <w:rsid w:val="0040777A"/>
    <w:rsid w:val="00407880"/>
    <w:rsid w:val="0040788C"/>
    <w:rsid w:val="004101A4"/>
    <w:rsid w:val="004107ED"/>
    <w:rsid w:val="004111DD"/>
    <w:rsid w:val="0041196F"/>
    <w:rsid w:val="00411ED6"/>
    <w:rsid w:val="00411F76"/>
    <w:rsid w:val="00412481"/>
    <w:rsid w:val="00412D03"/>
    <w:rsid w:val="00413745"/>
    <w:rsid w:val="004139B8"/>
    <w:rsid w:val="00413BDF"/>
    <w:rsid w:val="00413ECE"/>
    <w:rsid w:val="00413EDE"/>
    <w:rsid w:val="00414033"/>
    <w:rsid w:val="00414206"/>
    <w:rsid w:val="004153F3"/>
    <w:rsid w:val="004154A4"/>
    <w:rsid w:val="00415611"/>
    <w:rsid w:val="004161B1"/>
    <w:rsid w:val="00416989"/>
    <w:rsid w:val="00416D22"/>
    <w:rsid w:val="0042018C"/>
    <w:rsid w:val="004203AD"/>
    <w:rsid w:val="004203E1"/>
    <w:rsid w:val="0042053B"/>
    <w:rsid w:val="00420D3A"/>
    <w:rsid w:val="00420E55"/>
    <w:rsid w:val="00422BAC"/>
    <w:rsid w:val="00422E7F"/>
    <w:rsid w:val="004237CB"/>
    <w:rsid w:val="004239CB"/>
    <w:rsid w:val="00423DE5"/>
    <w:rsid w:val="00423F53"/>
    <w:rsid w:val="004248E9"/>
    <w:rsid w:val="00425222"/>
    <w:rsid w:val="00425879"/>
    <w:rsid w:val="00425AE3"/>
    <w:rsid w:val="00425F1F"/>
    <w:rsid w:val="004268E1"/>
    <w:rsid w:val="0042774A"/>
    <w:rsid w:val="00427828"/>
    <w:rsid w:val="004279F6"/>
    <w:rsid w:val="00430B71"/>
    <w:rsid w:val="00430F10"/>
    <w:rsid w:val="00430FB2"/>
    <w:rsid w:val="0043129A"/>
    <w:rsid w:val="00431B1A"/>
    <w:rsid w:val="004338CB"/>
    <w:rsid w:val="0043441A"/>
    <w:rsid w:val="00434C75"/>
    <w:rsid w:val="004360C5"/>
    <w:rsid w:val="0043668B"/>
    <w:rsid w:val="004368D9"/>
    <w:rsid w:val="00436FBA"/>
    <w:rsid w:val="0043878B"/>
    <w:rsid w:val="00440672"/>
    <w:rsid w:val="00440A6D"/>
    <w:rsid w:val="00441D81"/>
    <w:rsid w:val="0044290F"/>
    <w:rsid w:val="00442911"/>
    <w:rsid w:val="00444145"/>
    <w:rsid w:val="00444B96"/>
    <w:rsid w:val="004450E8"/>
    <w:rsid w:val="0044532C"/>
    <w:rsid w:val="00445F2C"/>
    <w:rsid w:val="00446174"/>
    <w:rsid w:val="00446701"/>
    <w:rsid w:val="00447187"/>
    <w:rsid w:val="0044744C"/>
    <w:rsid w:val="004476C6"/>
    <w:rsid w:val="00447775"/>
    <w:rsid w:val="00450B8B"/>
    <w:rsid w:val="00451A0A"/>
    <w:rsid w:val="00452533"/>
    <w:rsid w:val="00452C46"/>
    <w:rsid w:val="00453528"/>
    <w:rsid w:val="004536E7"/>
    <w:rsid w:val="004536F5"/>
    <w:rsid w:val="00453AD4"/>
    <w:rsid w:val="00453E9A"/>
    <w:rsid w:val="00454528"/>
    <w:rsid w:val="00455191"/>
    <w:rsid w:val="00455EEA"/>
    <w:rsid w:val="00456370"/>
    <w:rsid w:val="00457419"/>
    <w:rsid w:val="0045751C"/>
    <w:rsid w:val="00457769"/>
    <w:rsid w:val="00457959"/>
    <w:rsid w:val="00457AF0"/>
    <w:rsid w:val="00460EF8"/>
    <w:rsid w:val="0046298B"/>
    <w:rsid w:val="0046330D"/>
    <w:rsid w:val="00464016"/>
    <w:rsid w:val="0046418E"/>
    <w:rsid w:val="0046457E"/>
    <w:rsid w:val="00464DE2"/>
    <w:rsid w:val="004654F5"/>
    <w:rsid w:val="00465E99"/>
    <w:rsid w:val="004660BC"/>
    <w:rsid w:val="004662D3"/>
    <w:rsid w:val="004669E2"/>
    <w:rsid w:val="00466C7D"/>
    <w:rsid w:val="00466E9E"/>
    <w:rsid w:val="00466F8E"/>
    <w:rsid w:val="00467AAF"/>
    <w:rsid w:val="0046A74E"/>
    <w:rsid w:val="00471074"/>
    <w:rsid w:val="0047154D"/>
    <w:rsid w:val="004725E4"/>
    <w:rsid w:val="00472B61"/>
    <w:rsid w:val="00472CBF"/>
    <w:rsid w:val="00472EA9"/>
    <w:rsid w:val="00473C3A"/>
    <w:rsid w:val="004757A2"/>
    <w:rsid w:val="00477058"/>
    <w:rsid w:val="00477816"/>
    <w:rsid w:val="0047783D"/>
    <w:rsid w:val="00481044"/>
    <w:rsid w:val="00481BD8"/>
    <w:rsid w:val="00481D9F"/>
    <w:rsid w:val="0048262B"/>
    <w:rsid w:val="00482E33"/>
    <w:rsid w:val="0048343F"/>
    <w:rsid w:val="00483A76"/>
    <w:rsid w:val="00483F42"/>
    <w:rsid w:val="00484760"/>
    <w:rsid w:val="00485030"/>
    <w:rsid w:val="0048536D"/>
    <w:rsid w:val="00485587"/>
    <w:rsid w:val="00485863"/>
    <w:rsid w:val="00485C2B"/>
    <w:rsid w:val="00485E6D"/>
    <w:rsid w:val="00485F92"/>
    <w:rsid w:val="00486313"/>
    <w:rsid w:val="00487459"/>
    <w:rsid w:val="004879AA"/>
    <w:rsid w:val="00487A68"/>
    <w:rsid w:val="00487E6F"/>
    <w:rsid w:val="00490BA4"/>
    <w:rsid w:val="00490E6C"/>
    <w:rsid w:val="00490E71"/>
    <w:rsid w:val="004912A9"/>
    <w:rsid w:val="004920F3"/>
    <w:rsid w:val="004926FE"/>
    <w:rsid w:val="004927E6"/>
    <w:rsid w:val="00492807"/>
    <w:rsid w:val="00493B46"/>
    <w:rsid w:val="00493B4F"/>
    <w:rsid w:val="00493FCF"/>
    <w:rsid w:val="00494490"/>
    <w:rsid w:val="00495E52"/>
    <w:rsid w:val="00496B39"/>
    <w:rsid w:val="00496B76"/>
    <w:rsid w:val="00496D93"/>
    <w:rsid w:val="00497681"/>
    <w:rsid w:val="00497B0E"/>
    <w:rsid w:val="00497B3D"/>
    <w:rsid w:val="00497BD7"/>
    <w:rsid w:val="00497E22"/>
    <w:rsid w:val="004A08C9"/>
    <w:rsid w:val="004A09AE"/>
    <w:rsid w:val="004A1A9B"/>
    <w:rsid w:val="004A1E0B"/>
    <w:rsid w:val="004A21E6"/>
    <w:rsid w:val="004A23F3"/>
    <w:rsid w:val="004A2FB5"/>
    <w:rsid w:val="004A3082"/>
    <w:rsid w:val="004A3918"/>
    <w:rsid w:val="004A3ADA"/>
    <w:rsid w:val="004A3C10"/>
    <w:rsid w:val="004A3EE0"/>
    <w:rsid w:val="004A4001"/>
    <w:rsid w:val="004A4CEB"/>
    <w:rsid w:val="004A58C2"/>
    <w:rsid w:val="004A599D"/>
    <w:rsid w:val="004A5CA8"/>
    <w:rsid w:val="004A5E93"/>
    <w:rsid w:val="004A6FD5"/>
    <w:rsid w:val="004A7FC8"/>
    <w:rsid w:val="004B0008"/>
    <w:rsid w:val="004B00CA"/>
    <w:rsid w:val="004B08F7"/>
    <w:rsid w:val="004B09FE"/>
    <w:rsid w:val="004B0AA2"/>
    <w:rsid w:val="004B0FA4"/>
    <w:rsid w:val="004B13AE"/>
    <w:rsid w:val="004B3FD4"/>
    <w:rsid w:val="004B543A"/>
    <w:rsid w:val="004B57AF"/>
    <w:rsid w:val="004B586E"/>
    <w:rsid w:val="004B58BC"/>
    <w:rsid w:val="004B5B45"/>
    <w:rsid w:val="004B60A9"/>
    <w:rsid w:val="004B6EAD"/>
    <w:rsid w:val="004B7EAF"/>
    <w:rsid w:val="004C0CAB"/>
    <w:rsid w:val="004C1293"/>
    <w:rsid w:val="004C2CA4"/>
    <w:rsid w:val="004C335C"/>
    <w:rsid w:val="004C410A"/>
    <w:rsid w:val="004C43F3"/>
    <w:rsid w:val="004C5ED2"/>
    <w:rsid w:val="004C744F"/>
    <w:rsid w:val="004D0ED6"/>
    <w:rsid w:val="004D0FED"/>
    <w:rsid w:val="004D1069"/>
    <w:rsid w:val="004D1166"/>
    <w:rsid w:val="004D1445"/>
    <w:rsid w:val="004D2308"/>
    <w:rsid w:val="004D2D0F"/>
    <w:rsid w:val="004D3813"/>
    <w:rsid w:val="004D3B1A"/>
    <w:rsid w:val="004D5558"/>
    <w:rsid w:val="004D56F5"/>
    <w:rsid w:val="004D5A7B"/>
    <w:rsid w:val="004D5AFC"/>
    <w:rsid w:val="004D613C"/>
    <w:rsid w:val="004D67C1"/>
    <w:rsid w:val="004D699A"/>
    <w:rsid w:val="004D6C72"/>
    <w:rsid w:val="004D6EF5"/>
    <w:rsid w:val="004D7E2C"/>
    <w:rsid w:val="004E0988"/>
    <w:rsid w:val="004E0A1D"/>
    <w:rsid w:val="004E2086"/>
    <w:rsid w:val="004E23AF"/>
    <w:rsid w:val="004E2BAA"/>
    <w:rsid w:val="004E2E5D"/>
    <w:rsid w:val="004E4B8E"/>
    <w:rsid w:val="004E5690"/>
    <w:rsid w:val="004E5D2E"/>
    <w:rsid w:val="004E5F1A"/>
    <w:rsid w:val="004E60BF"/>
    <w:rsid w:val="004E6B63"/>
    <w:rsid w:val="004E70B0"/>
    <w:rsid w:val="004E764B"/>
    <w:rsid w:val="004F034B"/>
    <w:rsid w:val="004F035A"/>
    <w:rsid w:val="004F18FD"/>
    <w:rsid w:val="004F200D"/>
    <w:rsid w:val="004F2802"/>
    <w:rsid w:val="004F2AC7"/>
    <w:rsid w:val="004F2D96"/>
    <w:rsid w:val="004F3667"/>
    <w:rsid w:val="004F39B4"/>
    <w:rsid w:val="004F3C0F"/>
    <w:rsid w:val="004F3FA3"/>
    <w:rsid w:val="004F45F6"/>
    <w:rsid w:val="004F4B47"/>
    <w:rsid w:val="004F5656"/>
    <w:rsid w:val="004F5765"/>
    <w:rsid w:val="004F5777"/>
    <w:rsid w:val="004F6837"/>
    <w:rsid w:val="004F7145"/>
    <w:rsid w:val="004F7888"/>
    <w:rsid w:val="004F78CD"/>
    <w:rsid w:val="0050008C"/>
    <w:rsid w:val="00500231"/>
    <w:rsid w:val="0050049C"/>
    <w:rsid w:val="005004F6"/>
    <w:rsid w:val="00500831"/>
    <w:rsid w:val="0050083B"/>
    <w:rsid w:val="00500B48"/>
    <w:rsid w:val="00500B89"/>
    <w:rsid w:val="00500DE5"/>
    <w:rsid w:val="0050202B"/>
    <w:rsid w:val="0050204D"/>
    <w:rsid w:val="0050206E"/>
    <w:rsid w:val="0050217B"/>
    <w:rsid w:val="0050222A"/>
    <w:rsid w:val="00502950"/>
    <w:rsid w:val="00502D12"/>
    <w:rsid w:val="005038A6"/>
    <w:rsid w:val="0050421A"/>
    <w:rsid w:val="00504237"/>
    <w:rsid w:val="00504BF4"/>
    <w:rsid w:val="00504CA5"/>
    <w:rsid w:val="00504E28"/>
    <w:rsid w:val="00504E63"/>
    <w:rsid w:val="00505AC9"/>
    <w:rsid w:val="00505EA6"/>
    <w:rsid w:val="00506733"/>
    <w:rsid w:val="00506917"/>
    <w:rsid w:val="0050763D"/>
    <w:rsid w:val="005105B1"/>
    <w:rsid w:val="0051087E"/>
    <w:rsid w:val="00511312"/>
    <w:rsid w:val="00511517"/>
    <w:rsid w:val="00511966"/>
    <w:rsid w:val="005120BE"/>
    <w:rsid w:val="005130AD"/>
    <w:rsid w:val="00513614"/>
    <w:rsid w:val="00515919"/>
    <w:rsid w:val="00516427"/>
    <w:rsid w:val="00516A13"/>
    <w:rsid w:val="00516EAE"/>
    <w:rsid w:val="005172B5"/>
    <w:rsid w:val="005174C3"/>
    <w:rsid w:val="00517C4F"/>
    <w:rsid w:val="0052013B"/>
    <w:rsid w:val="0052013D"/>
    <w:rsid w:val="0052187C"/>
    <w:rsid w:val="005223CB"/>
    <w:rsid w:val="005226FD"/>
    <w:rsid w:val="00522842"/>
    <w:rsid w:val="00522890"/>
    <w:rsid w:val="0052481C"/>
    <w:rsid w:val="00524914"/>
    <w:rsid w:val="00525EA7"/>
    <w:rsid w:val="00526159"/>
    <w:rsid w:val="005265EA"/>
    <w:rsid w:val="00526DF6"/>
    <w:rsid w:val="0052752D"/>
    <w:rsid w:val="00527D4D"/>
    <w:rsid w:val="00530051"/>
    <w:rsid w:val="005302C6"/>
    <w:rsid w:val="0053055E"/>
    <w:rsid w:val="00530C10"/>
    <w:rsid w:val="00530EC5"/>
    <w:rsid w:val="005311A4"/>
    <w:rsid w:val="005314B7"/>
    <w:rsid w:val="00531540"/>
    <w:rsid w:val="005316F6"/>
    <w:rsid w:val="00531D6C"/>
    <w:rsid w:val="00531EFE"/>
    <w:rsid w:val="005327C6"/>
    <w:rsid w:val="00532D11"/>
    <w:rsid w:val="00532FF6"/>
    <w:rsid w:val="005333C9"/>
    <w:rsid w:val="0053421A"/>
    <w:rsid w:val="005343E4"/>
    <w:rsid w:val="00534B0C"/>
    <w:rsid w:val="00535B55"/>
    <w:rsid w:val="005373FC"/>
    <w:rsid w:val="00537436"/>
    <w:rsid w:val="0053773E"/>
    <w:rsid w:val="00540916"/>
    <w:rsid w:val="00542115"/>
    <w:rsid w:val="00542CF9"/>
    <w:rsid w:val="005430FC"/>
    <w:rsid w:val="00543330"/>
    <w:rsid w:val="00543759"/>
    <w:rsid w:val="00543930"/>
    <w:rsid w:val="00544158"/>
    <w:rsid w:val="00544316"/>
    <w:rsid w:val="005447EA"/>
    <w:rsid w:val="00544A58"/>
    <w:rsid w:val="00544FF4"/>
    <w:rsid w:val="00545206"/>
    <w:rsid w:val="00545B60"/>
    <w:rsid w:val="00545ED3"/>
    <w:rsid w:val="0054629C"/>
    <w:rsid w:val="0054652D"/>
    <w:rsid w:val="00547178"/>
    <w:rsid w:val="00547403"/>
    <w:rsid w:val="00547557"/>
    <w:rsid w:val="00547675"/>
    <w:rsid w:val="00547789"/>
    <w:rsid w:val="00547E0F"/>
    <w:rsid w:val="0055083A"/>
    <w:rsid w:val="00550A29"/>
    <w:rsid w:val="00550BEE"/>
    <w:rsid w:val="00551B2D"/>
    <w:rsid w:val="00551C02"/>
    <w:rsid w:val="00551F0D"/>
    <w:rsid w:val="00552566"/>
    <w:rsid w:val="00552899"/>
    <w:rsid w:val="005528FE"/>
    <w:rsid w:val="00552B51"/>
    <w:rsid w:val="00552E68"/>
    <w:rsid w:val="005544CA"/>
    <w:rsid w:val="00555499"/>
    <w:rsid w:val="00556FBB"/>
    <w:rsid w:val="005571D0"/>
    <w:rsid w:val="00557222"/>
    <w:rsid w:val="00560165"/>
    <w:rsid w:val="00560FF5"/>
    <w:rsid w:val="00561FF7"/>
    <w:rsid w:val="0056229A"/>
    <w:rsid w:val="00562759"/>
    <w:rsid w:val="0056314C"/>
    <w:rsid w:val="005632CC"/>
    <w:rsid w:val="00563892"/>
    <w:rsid w:val="00563A00"/>
    <w:rsid w:val="005642B9"/>
    <w:rsid w:val="005646A0"/>
    <w:rsid w:val="005649BE"/>
    <w:rsid w:val="00564CF6"/>
    <w:rsid w:val="0056582D"/>
    <w:rsid w:val="00565A09"/>
    <w:rsid w:val="005660FF"/>
    <w:rsid w:val="005661D8"/>
    <w:rsid w:val="005665D8"/>
    <w:rsid w:val="005674B4"/>
    <w:rsid w:val="00567693"/>
    <w:rsid w:val="005676F0"/>
    <w:rsid w:val="00567BAB"/>
    <w:rsid w:val="00567CB5"/>
    <w:rsid w:val="00570A94"/>
    <w:rsid w:val="00570F01"/>
    <w:rsid w:val="005710B9"/>
    <w:rsid w:val="005713B3"/>
    <w:rsid w:val="0057195A"/>
    <w:rsid w:val="00572216"/>
    <w:rsid w:val="00573858"/>
    <w:rsid w:val="00573FC3"/>
    <w:rsid w:val="005756E2"/>
    <w:rsid w:val="00575B47"/>
    <w:rsid w:val="00575C5B"/>
    <w:rsid w:val="0057603A"/>
    <w:rsid w:val="0057687C"/>
    <w:rsid w:val="0057753B"/>
    <w:rsid w:val="0057776A"/>
    <w:rsid w:val="00577E9A"/>
    <w:rsid w:val="005805CA"/>
    <w:rsid w:val="005808F0"/>
    <w:rsid w:val="00580A88"/>
    <w:rsid w:val="00582808"/>
    <w:rsid w:val="00582F01"/>
    <w:rsid w:val="00583849"/>
    <w:rsid w:val="00583D8E"/>
    <w:rsid w:val="00583FA3"/>
    <w:rsid w:val="00584D7C"/>
    <w:rsid w:val="0058595D"/>
    <w:rsid w:val="00586B54"/>
    <w:rsid w:val="00587AC0"/>
    <w:rsid w:val="00590751"/>
    <w:rsid w:val="00591118"/>
    <w:rsid w:val="00591BF8"/>
    <w:rsid w:val="00592E31"/>
    <w:rsid w:val="00592E6B"/>
    <w:rsid w:val="00593530"/>
    <w:rsid w:val="00593A2B"/>
    <w:rsid w:val="0059472F"/>
    <w:rsid w:val="005947A9"/>
    <w:rsid w:val="005949D4"/>
    <w:rsid w:val="00594AF3"/>
    <w:rsid w:val="00596477"/>
    <w:rsid w:val="00596741"/>
    <w:rsid w:val="00596CDE"/>
    <w:rsid w:val="00597279"/>
    <w:rsid w:val="005978DB"/>
    <w:rsid w:val="005A013F"/>
    <w:rsid w:val="005A0673"/>
    <w:rsid w:val="005A0D94"/>
    <w:rsid w:val="005A0FCF"/>
    <w:rsid w:val="005A15FD"/>
    <w:rsid w:val="005A272F"/>
    <w:rsid w:val="005A397D"/>
    <w:rsid w:val="005A3A28"/>
    <w:rsid w:val="005A3C62"/>
    <w:rsid w:val="005A42BE"/>
    <w:rsid w:val="005A449C"/>
    <w:rsid w:val="005A46BF"/>
    <w:rsid w:val="005A4B17"/>
    <w:rsid w:val="005A638F"/>
    <w:rsid w:val="005A6435"/>
    <w:rsid w:val="005A6A88"/>
    <w:rsid w:val="005A6D7A"/>
    <w:rsid w:val="005A78F9"/>
    <w:rsid w:val="005B1CCA"/>
    <w:rsid w:val="005B28BD"/>
    <w:rsid w:val="005B3640"/>
    <w:rsid w:val="005B4C79"/>
    <w:rsid w:val="005B578A"/>
    <w:rsid w:val="005B5790"/>
    <w:rsid w:val="005B57E8"/>
    <w:rsid w:val="005B7517"/>
    <w:rsid w:val="005B762F"/>
    <w:rsid w:val="005BC8CB"/>
    <w:rsid w:val="005C0307"/>
    <w:rsid w:val="005C0AA5"/>
    <w:rsid w:val="005C2902"/>
    <w:rsid w:val="005C31EA"/>
    <w:rsid w:val="005C3276"/>
    <w:rsid w:val="005C3281"/>
    <w:rsid w:val="005C3524"/>
    <w:rsid w:val="005C3719"/>
    <w:rsid w:val="005C3763"/>
    <w:rsid w:val="005C3779"/>
    <w:rsid w:val="005C38C2"/>
    <w:rsid w:val="005C40F5"/>
    <w:rsid w:val="005C4519"/>
    <w:rsid w:val="005C459A"/>
    <w:rsid w:val="005C4B71"/>
    <w:rsid w:val="005C6121"/>
    <w:rsid w:val="005C61F8"/>
    <w:rsid w:val="005C6DC4"/>
    <w:rsid w:val="005C7573"/>
    <w:rsid w:val="005C79C3"/>
    <w:rsid w:val="005C7B63"/>
    <w:rsid w:val="005C7CE6"/>
    <w:rsid w:val="005D1040"/>
    <w:rsid w:val="005D1381"/>
    <w:rsid w:val="005D14E5"/>
    <w:rsid w:val="005D2937"/>
    <w:rsid w:val="005D3A75"/>
    <w:rsid w:val="005D4461"/>
    <w:rsid w:val="005D5220"/>
    <w:rsid w:val="005D6983"/>
    <w:rsid w:val="005E05EC"/>
    <w:rsid w:val="005E099D"/>
    <w:rsid w:val="005E0EC2"/>
    <w:rsid w:val="005E168A"/>
    <w:rsid w:val="005E1BF1"/>
    <w:rsid w:val="005E28FC"/>
    <w:rsid w:val="005E3059"/>
    <w:rsid w:val="005E3110"/>
    <w:rsid w:val="005E3798"/>
    <w:rsid w:val="005E4722"/>
    <w:rsid w:val="005E4A7E"/>
    <w:rsid w:val="005E4B37"/>
    <w:rsid w:val="005E4F85"/>
    <w:rsid w:val="005E5007"/>
    <w:rsid w:val="005E5842"/>
    <w:rsid w:val="005E5B9B"/>
    <w:rsid w:val="005E5C0D"/>
    <w:rsid w:val="005E621F"/>
    <w:rsid w:val="005E75E5"/>
    <w:rsid w:val="005E7DDB"/>
    <w:rsid w:val="005F0BC6"/>
    <w:rsid w:val="005F19D7"/>
    <w:rsid w:val="005F1AD7"/>
    <w:rsid w:val="005F3F7C"/>
    <w:rsid w:val="005F41CA"/>
    <w:rsid w:val="005F4A5C"/>
    <w:rsid w:val="005F677B"/>
    <w:rsid w:val="005F6D61"/>
    <w:rsid w:val="005F6DEC"/>
    <w:rsid w:val="0060064E"/>
    <w:rsid w:val="006007A3"/>
    <w:rsid w:val="00600A80"/>
    <w:rsid w:val="00600B15"/>
    <w:rsid w:val="00600EDE"/>
    <w:rsid w:val="00601003"/>
    <w:rsid w:val="00601075"/>
    <w:rsid w:val="00601302"/>
    <w:rsid w:val="0060130D"/>
    <w:rsid w:val="00601E23"/>
    <w:rsid w:val="006021AE"/>
    <w:rsid w:val="00602535"/>
    <w:rsid w:val="00602B9C"/>
    <w:rsid w:val="00602D62"/>
    <w:rsid w:val="00602EE9"/>
    <w:rsid w:val="0060357A"/>
    <w:rsid w:val="00603C07"/>
    <w:rsid w:val="006042AA"/>
    <w:rsid w:val="00604D6F"/>
    <w:rsid w:val="0060553C"/>
    <w:rsid w:val="006075C1"/>
    <w:rsid w:val="00607834"/>
    <w:rsid w:val="00607A85"/>
    <w:rsid w:val="00607B6C"/>
    <w:rsid w:val="006104C6"/>
    <w:rsid w:val="00611227"/>
    <w:rsid w:val="00611650"/>
    <w:rsid w:val="00611661"/>
    <w:rsid w:val="0061189B"/>
    <w:rsid w:val="0061243D"/>
    <w:rsid w:val="00612615"/>
    <w:rsid w:val="00612898"/>
    <w:rsid w:val="00612C5A"/>
    <w:rsid w:val="00612F14"/>
    <w:rsid w:val="00613E18"/>
    <w:rsid w:val="00615091"/>
    <w:rsid w:val="00615657"/>
    <w:rsid w:val="00616423"/>
    <w:rsid w:val="00616438"/>
    <w:rsid w:val="006166F1"/>
    <w:rsid w:val="006167DA"/>
    <w:rsid w:val="00616CAD"/>
    <w:rsid w:val="006178E2"/>
    <w:rsid w:val="0062072B"/>
    <w:rsid w:val="00622384"/>
    <w:rsid w:val="0062407D"/>
    <w:rsid w:val="006244B9"/>
    <w:rsid w:val="006244DF"/>
    <w:rsid w:val="006253EA"/>
    <w:rsid w:val="00625C83"/>
    <w:rsid w:val="006265DC"/>
    <w:rsid w:val="00627284"/>
    <w:rsid w:val="00627C60"/>
    <w:rsid w:val="00630627"/>
    <w:rsid w:val="006335FA"/>
    <w:rsid w:val="0063376E"/>
    <w:rsid w:val="006339E7"/>
    <w:rsid w:val="0063406B"/>
    <w:rsid w:val="00635819"/>
    <w:rsid w:val="006377AD"/>
    <w:rsid w:val="0064046C"/>
    <w:rsid w:val="0064051D"/>
    <w:rsid w:val="00640FA3"/>
    <w:rsid w:val="00641586"/>
    <w:rsid w:val="00641B40"/>
    <w:rsid w:val="006421B9"/>
    <w:rsid w:val="00642303"/>
    <w:rsid w:val="006424B0"/>
    <w:rsid w:val="00642F79"/>
    <w:rsid w:val="006433E6"/>
    <w:rsid w:val="006435E8"/>
    <w:rsid w:val="00643889"/>
    <w:rsid w:val="00643F14"/>
    <w:rsid w:val="0064408F"/>
    <w:rsid w:val="00644C76"/>
    <w:rsid w:val="006451D3"/>
    <w:rsid w:val="006465D0"/>
    <w:rsid w:val="00646B9C"/>
    <w:rsid w:val="00647337"/>
    <w:rsid w:val="00647D23"/>
    <w:rsid w:val="00650789"/>
    <w:rsid w:val="00650E0C"/>
    <w:rsid w:val="00652052"/>
    <w:rsid w:val="006525C4"/>
    <w:rsid w:val="00652ED9"/>
    <w:rsid w:val="00653A0D"/>
    <w:rsid w:val="00653E9C"/>
    <w:rsid w:val="00654AED"/>
    <w:rsid w:val="00654B19"/>
    <w:rsid w:val="00655862"/>
    <w:rsid w:val="0065626C"/>
    <w:rsid w:val="00657684"/>
    <w:rsid w:val="00661FCD"/>
    <w:rsid w:val="0066267F"/>
    <w:rsid w:val="00662B14"/>
    <w:rsid w:val="00662CD6"/>
    <w:rsid w:val="00662D60"/>
    <w:rsid w:val="00662DC5"/>
    <w:rsid w:val="00662E6D"/>
    <w:rsid w:val="00663657"/>
    <w:rsid w:val="006643A9"/>
    <w:rsid w:val="00664670"/>
    <w:rsid w:val="00664779"/>
    <w:rsid w:val="00664FBC"/>
    <w:rsid w:val="006658BD"/>
    <w:rsid w:val="00666F38"/>
    <w:rsid w:val="00667A2E"/>
    <w:rsid w:val="00667EBF"/>
    <w:rsid w:val="006711C3"/>
    <w:rsid w:val="00671F4F"/>
    <w:rsid w:val="006722A8"/>
    <w:rsid w:val="006722DC"/>
    <w:rsid w:val="00672C07"/>
    <w:rsid w:val="00672F3E"/>
    <w:rsid w:val="00673001"/>
    <w:rsid w:val="00673F9F"/>
    <w:rsid w:val="00674108"/>
    <w:rsid w:val="00674789"/>
    <w:rsid w:val="00674C79"/>
    <w:rsid w:val="00674E9A"/>
    <w:rsid w:val="006751C0"/>
    <w:rsid w:val="00675F70"/>
    <w:rsid w:val="00677C6E"/>
    <w:rsid w:val="00677F55"/>
    <w:rsid w:val="0068043E"/>
    <w:rsid w:val="00680479"/>
    <w:rsid w:val="00680E30"/>
    <w:rsid w:val="006810DC"/>
    <w:rsid w:val="00681B9F"/>
    <w:rsid w:val="006823D7"/>
    <w:rsid w:val="006829FA"/>
    <w:rsid w:val="00683236"/>
    <w:rsid w:val="00683457"/>
    <w:rsid w:val="006837DB"/>
    <w:rsid w:val="006844F5"/>
    <w:rsid w:val="006846F5"/>
    <w:rsid w:val="006848D9"/>
    <w:rsid w:val="00684B43"/>
    <w:rsid w:val="0068577A"/>
    <w:rsid w:val="00687873"/>
    <w:rsid w:val="00690A12"/>
    <w:rsid w:val="00690E9A"/>
    <w:rsid w:val="006912F1"/>
    <w:rsid w:val="0069155E"/>
    <w:rsid w:val="00691B02"/>
    <w:rsid w:val="006921FA"/>
    <w:rsid w:val="00692CF7"/>
    <w:rsid w:val="006937D5"/>
    <w:rsid w:val="006939F7"/>
    <w:rsid w:val="00693ACF"/>
    <w:rsid w:val="006944BE"/>
    <w:rsid w:val="006951F0"/>
    <w:rsid w:val="006954A5"/>
    <w:rsid w:val="0069579D"/>
    <w:rsid w:val="00696343"/>
    <w:rsid w:val="006974F8"/>
    <w:rsid w:val="00697512"/>
    <w:rsid w:val="0069796C"/>
    <w:rsid w:val="006A0385"/>
    <w:rsid w:val="006A0573"/>
    <w:rsid w:val="006A1390"/>
    <w:rsid w:val="006A1516"/>
    <w:rsid w:val="006A2DBB"/>
    <w:rsid w:val="006A2F8A"/>
    <w:rsid w:val="006A4A10"/>
    <w:rsid w:val="006A4A20"/>
    <w:rsid w:val="006A54F9"/>
    <w:rsid w:val="006A5A1B"/>
    <w:rsid w:val="006A5AA3"/>
    <w:rsid w:val="006A68CE"/>
    <w:rsid w:val="006A6A0B"/>
    <w:rsid w:val="006A6C6F"/>
    <w:rsid w:val="006A7597"/>
    <w:rsid w:val="006A7681"/>
    <w:rsid w:val="006A7925"/>
    <w:rsid w:val="006B13BB"/>
    <w:rsid w:val="006B156E"/>
    <w:rsid w:val="006B1923"/>
    <w:rsid w:val="006B2448"/>
    <w:rsid w:val="006B26E0"/>
    <w:rsid w:val="006B2A7A"/>
    <w:rsid w:val="006B2AB3"/>
    <w:rsid w:val="006B2C26"/>
    <w:rsid w:val="006B2E6C"/>
    <w:rsid w:val="006B3146"/>
    <w:rsid w:val="006B32E9"/>
    <w:rsid w:val="006B393C"/>
    <w:rsid w:val="006B398B"/>
    <w:rsid w:val="006B3EB0"/>
    <w:rsid w:val="006B5101"/>
    <w:rsid w:val="006B5B67"/>
    <w:rsid w:val="006B654B"/>
    <w:rsid w:val="006B678F"/>
    <w:rsid w:val="006B7497"/>
    <w:rsid w:val="006B7563"/>
    <w:rsid w:val="006B7B70"/>
    <w:rsid w:val="006B7C34"/>
    <w:rsid w:val="006C0068"/>
    <w:rsid w:val="006C025B"/>
    <w:rsid w:val="006C215C"/>
    <w:rsid w:val="006C24EE"/>
    <w:rsid w:val="006C2C96"/>
    <w:rsid w:val="006C2E16"/>
    <w:rsid w:val="006C3143"/>
    <w:rsid w:val="006C3369"/>
    <w:rsid w:val="006C371D"/>
    <w:rsid w:val="006C3D3C"/>
    <w:rsid w:val="006C3E35"/>
    <w:rsid w:val="006C4199"/>
    <w:rsid w:val="006C4A81"/>
    <w:rsid w:val="006C5669"/>
    <w:rsid w:val="006C608E"/>
    <w:rsid w:val="006C66C8"/>
    <w:rsid w:val="006C6F3C"/>
    <w:rsid w:val="006C70BE"/>
    <w:rsid w:val="006C75BE"/>
    <w:rsid w:val="006C7BD5"/>
    <w:rsid w:val="006D05DA"/>
    <w:rsid w:val="006D074C"/>
    <w:rsid w:val="006D0DCD"/>
    <w:rsid w:val="006D1619"/>
    <w:rsid w:val="006D1BE7"/>
    <w:rsid w:val="006D1E85"/>
    <w:rsid w:val="006D2111"/>
    <w:rsid w:val="006D21D4"/>
    <w:rsid w:val="006D2A5F"/>
    <w:rsid w:val="006D3629"/>
    <w:rsid w:val="006D54C7"/>
    <w:rsid w:val="006D61E7"/>
    <w:rsid w:val="006D6C6F"/>
    <w:rsid w:val="006D77E3"/>
    <w:rsid w:val="006D7B58"/>
    <w:rsid w:val="006E0ABD"/>
    <w:rsid w:val="006E0AEE"/>
    <w:rsid w:val="006E11B7"/>
    <w:rsid w:val="006E2196"/>
    <w:rsid w:val="006E24C0"/>
    <w:rsid w:val="006E2940"/>
    <w:rsid w:val="006E3A74"/>
    <w:rsid w:val="006E3DE7"/>
    <w:rsid w:val="006E3FC4"/>
    <w:rsid w:val="006E4A97"/>
    <w:rsid w:val="006E5035"/>
    <w:rsid w:val="006E515A"/>
    <w:rsid w:val="006E5511"/>
    <w:rsid w:val="006E56D2"/>
    <w:rsid w:val="006E606A"/>
    <w:rsid w:val="006E738D"/>
    <w:rsid w:val="006E7CC8"/>
    <w:rsid w:val="006F147B"/>
    <w:rsid w:val="006F2C06"/>
    <w:rsid w:val="006F312E"/>
    <w:rsid w:val="006F33A8"/>
    <w:rsid w:val="006F3E3B"/>
    <w:rsid w:val="006F43E5"/>
    <w:rsid w:val="006F469E"/>
    <w:rsid w:val="006F5E04"/>
    <w:rsid w:val="006F608F"/>
    <w:rsid w:val="006F69A7"/>
    <w:rsid w:val="006F76D0"/>
    <w:rsid w:val="006F77DC"/>
    <w:rsid w:val="006F77FC"/>
    <w:rsid w:val="007002E2"/>
    <w:rsid w:val="00700FEC"/>
    <w:rsid w:val="00701028"/>
    <w:rsid w:val="00703606"/>
    <w:rsid w:val="0070419D"/>
    <w:rsid w:val="00704241"/>
    <w:rsid w:val="00704BA8"/>
    <w:rsid w:val="00705333"/>
    <w:rsid w:val="00705815"/>
    <w:rsid w:val="007059D9"/>
    <w:rsid w:val="00705A98"/>
    <w:rsid w:val="00706B77"/>
    <w:rsid w:val="00706EF0"/>
    <w:rsid w:val="007071C3"/>
    <w:rsid w:val="00707277"/>
    <w:rsid w:val="0070778A"/>
    <w:rsid w:val="00710999"/>
    <w:rsid w:val="007111BD"/>
    <w:rsid w:val="007119CA"/>
    <w:rsid w:val="00712001"/>
    <w:rsid w:val="007120CC"/>
    <w:rsid w:val="00713F0A"/>
    <w:rsid w:val="0071463F"/>
    <w:rsid w:val="007160FD"/>
    <w:rsid w:val="00716905"/>
    <w:rsid w:val="00716F9B"/>
    <w:rsid w:val="0071766F"/>
    <w:rsid w:val="007177EE"/>
    <w:rsid w:val="0072037F"/>
    <w:rsid w:val="00720B6B"/>
    <w:rsid w:val="00722971"/>
    <w:rsid w:val="00722C1F"/>
    <w:rsid w:val="00723B8E"/>
    <w:rsid w:val="00723C78"/>
    <w:rsid w:val="00723F28"/>
    <w:rsid w:val="0072454F"/>
    <w:rsid w:val="007263AB"/>
    <w:rsid w:val="00726F23"/>
    <w:rsid w:val="00727AFA"/>
    <w:rsid w:val="007300B4"/>
    <w:rsid w:val="0073023A"/>
    <w:rsid w:val="00730D64"/>
    <w:rsid w:val="00730DC5"/>
    <w:rsid w:val="007310F8"/>
    <w:rsid w:val="00731E8B"/>
    <w:rsid w:val="00732361"/>
    <w:rsid w:val="007327CC"/>
    <w:rsid w:val="00732AE7"/>
    <w:rsid w:val="00733C95"/>
    <w:rsid w:val="007343F0"/>
    <w:rsid w:val="00734535"/>
    <w:rsid w:val="00734809"/>
    <w:rsid w:val="00734C6D"/>
    <w:rsid w:val="007355D4"/>
    <w:rsid w:val="00737D99"/>
    <w:rsid w:val="0074072F"/>
    <w:rsid w:val="00740A14"/>
    <w:rsid w:val="00741D21"/>
    <w:rsid w:val="00741DA0"/>
    <w:rsid w:val="00741F84"/>
    <w:rsid w:val="00741FA6"/>
    <w:rsid w:val="00742364"/>
    <w:rsid w:val="00742833"/>
    <w:rsid w:val="007428C6"/>
    <w:rsid w:val="007429DE"/>
    <w:rsid w:val="007442A7"/>
    <w:rsid w:val="007451CF"/>
    <w:rsid w:val="007458AE"/>
    <w:rsid w:val="00745A69"/>
    <w:rsid w:val="00745E4C"/>
    <w:rsid w:val="00745F3B"/>
    <w:rsid w:val="00746002"/>
    <w:rsid w:val="00746936"/>
    <w:rsid w:val="00750727"/>
    <w:rsid w:val="00750B02"/>
    <w:rsid w:val="00750C46"/>
    <w:rsid w:val="00750CCD"/>
    <w:rsid w:val="00752086"/>
    <w:rsid w:val="007527F5"/>
    <w:rsid w:val="00752C10"/>
    <w:rsid w:val="007536A0"/>
    <w:rsid w:val="00754155"/>
    <w:rsid w:val="007553E1"/>
    <w:rsid w:val="007555EC"/>
    <w:rsid w:val="00755D3A"/>
    <w:rsid w:val="00755EAE"/>
    <w:rsid w:val="007568C1"/>
    <w:rsid w:val="00757944"/>
    <w:rsid w:val="00760545"/>
    <w:rsid w:val="007621D2"/>
    <w:rsid w:val="00762E86"/>
    <w:rsid w:val="007633CA"/>
    <w:rsid w:val="007641C4"/>
    <w:rsid w:val="00764402"/>
    <w:rsid w:val="0076685F"/>
    <w:rsid w:val="00766D90"/>
    <w:rsid w:val="00767C61"/>
    <w:rsid w:val="00770862"/>
    <w:rsid w:val="00770AF5"/>
    <w:rsid w:val="00771381"/>
    <w:rsid w:val="00771487"/>
    <w:rsid w:val="00771FF2"/>
    <w:rsid w:val="007720FB"/>
    <w:rsid w:val="007721AA"/>
    <w:rsid w:val="00772463"/>
    <w:rsid w:val="007728AF"/>
    <w:rsid w:val="00772AC7"/>
    <w:rsid w:val="00773967"/>
    <w:rsid w:val="00773E02"/>
    <w:rsid w:val="00773E2C"/>
    <w:rsid w:val="00774EC7"/>
    <w:rsid w:val="00775196"/>
    <w:rsid w:val="00775479"/>
    <w:rsid w:val="00775A5F"/>
    <w:rsid w:val="0077607F"/>
    <w:rsid w:val="00776B2A"/>
    <w:rsid w:val="00777225"/>
    <w:rsid w:val="00777A7D"/>
    <w:rsid w:val="007803B3"/>
    <w:rsid w:val="007806D7"/>
    <w:rsid w:val="007827F2"/>
    <w:rsid w:val="00782966"/>
    <w:rsid w:val="00782DBA"/>
    <w:rsid w:val="00784491"/>
    <w:rsid w:val="007855EF"/>
    <w:rsid w:val="007858E1"/>
    <w:rsid w:val="007865CA"/>
    <w:rsid w:val="0078781A"/>
    <w:rsid w:val="00790415"/>
    <w:rsid w:val="007911C3"/>
    <w:rsid w:val="0079196B"/>
    <w:rsid w:val="0079228F"/>
    <w:rsid w:val="0079311E"/>
    <w:rsid w:val="0079487B"/>
    <w:rsid w:val="00794CAF"/>
    <w:rsid w:val="00794EB1"/>
    <w:rsid w:val="007950FB"/>
    <w:rsid w:val="00795BF6"/>
    <w:rsid w:val="0079604F"/>
    <w:rsid w:val="00796ECD"/>
    <w:rsid w:val="007A024F"/>
    <w:rsid w:val="007A03D7"/>
    <w:rsid w:val="007A0813"/>
    <w:rsid w:val="007A0B41"/>
    <w:rsid w:val="007A1795"/>
    <w:rsid w:val="007A2A87"/>
    <w:rsid w:val="007A321C"/>
    <w:rsid w:val="007A326B"/>
    <w:rsid w:val="007A4341"/>
    <w:rsid w:val="007A465A"/>
    <w:rsid w:val="007A4919"/>
    <w:rsid w:val="007A5335"/>
    <w:rsid w:val="007A5AB5"/>
    <w:rsid w:val="007A6EBE"/>
    <w:rsid w:val="007A76A2"/>
    <w:rsid w:val="007A79A4"/>
    <w:rsid w:val="007A7A2F"/>
    <w:rsid w:val="007B01A8"/>
    <w:rsid w:val="007B0EA0"/>
    <w:rsid w:val="007B156E"/>
    <w:rsid w:val="007B16FE"/>
    <w:rsid w:val="007B18D4"/>
    <w:rsid w:val="007B1E7C"/>
    <w:rsid w:val="007B23FE"/>
    <w:rsid w:val="007B2AF0"/>
    <w:rsid w:val="007B2CA4"/>
    <w:rsid w:val="007B2F3D"/>
    <w:rsid w:val="007B309B"/>
    <w:rsid w:val="007B56C1"/>
    <w:rsid w:val="007B58C4"/>
    <w:rsid w:val="007B5B78"/>
    <w:rsid w:val="007B6717"/>
    <w:rsid w:val="007B6FCC"/>
    <w:rsid w:val="007B7780"/>
    <w:rsid w:val="007B7844"/>
    <w:rsid w:val="007C024D"/>
    <w:rsid w:val="007C04AF"/>
    <w:rsid w:val="007C082F"/>
    <w:rsid w:val="007C08E8"/>
    <w:rsid w:val="007C0F4B"/>
    <w:rsid w:val="007C0FB1"/>
    <w:rsid w:val="007C1A08"/>
    <w:rsid w:val="007C1FEA"/>
    <w:rsid w:val="007C2167"/>
    <w:rsid w:val="007C2532"/>
    <w:rsid w:val="007C27EE"/>
    <w:rsid w:val="007C2E30"/>
    <w:rsid w:val="007C3840"/>
    <w:rsid w:val="007C3D01"/>
    <w:rsid w:val="007C3FB7"/>
    <w:rsid w:val="007C5FAF"/>
    <w:rsid w:val="007C6CF6"/>
    <w:rsid w:val="007C6E23"/>
    <w:rsid w:val="007C7E71"/>
    <w:rsid w:val="007D0202"/>
    <w:rsid w:val="007D05FA"/>
    <w:rsid w:val="007D07C4"/>
    <w:rsid w:val="007D13C8"/>
    <w:rsid w:val="007D1BC6"/>
    <w:rsid w:val="007D3669"/>
    <w:rsid w:val="007D3B84"/>
    <w:rsid w:val="007D44A9"/>
    <w:rsid w:val="007D4908"/>
    <w:rsid w:val="007D49E6"/>
    <w:rsid w:val="007D56D4"/>
    <w:rsid w:val="007D5F94"/>
    <w:rsid w:val="007D6D6B"/>
    <w:rsid w:val="007D7425"/>
    <w:rsid w:val="007E041E"/>
    <w:rsid w:val="007E0EA5"/>
    <w:rsid w:val="007E2CAA"/>
    <w:rsid w:val="007E31D3"/>
    <w:rsid w:val="007E3500"/>
    <w:rsid w:val="007E3C07"/>
    <w:rsid w:val="007E3C54"/>
    <w:rsid w:val="007E42A0"/>
    <w:rsid w:val="007E46F9"/>
    <w:rsid w:val="007E5DCB"/>
    <w:rsid w:val="007E5DF4"/>
    <w:rsid w:val="007E633D"/>
    <w:rsid w:val="007E6902"/>
    <w:rsid w:val="007E6F13"/>
    <w:rsid w:val="007E731D"/>
    <w:rsid w:val="007E768E"/>
    <w:rsid w:val="007E77CF"/>
    <w:rsid w:val="007E7E9C"/>
    <w:rsid w:val="007F0308"/>
    <w:rsid w:val="007F12A4"/>
    <w:rsid w:val="007F1811"/>
    <w:rsid w:val="007F1CBD"/>
    <w:rsid w:val="007F2566"/>
    <w:rsid w:val="007F2C78"/>
    <w:rsid w:val="007F2E2B"/>
    <w:rsid w:val="007F3629"/>
    <w:rsid w:val="007F3CAB"/>
    <w:rsid w:val="007F3F57"/>
    <w:rsid w:val="007F42C2"/>
    <w:rsid w:val="007F4685"/>
    <w:rsid w:val="007F5136"/>
    <w:rsid w:val="007F5548"/>
    <w:rsid w:val="007F6DA1"/>
    <w:rsid w:val="007F6E31"/>
    <w:rsid w:val="007F7834"/>
    <w:rsid w:val="00800A41"/>
    <w:rsid w:val="00801373"/>
    <w:rsid w:val="00802D41"/>
    <w:rsid w:val="00803797"/>
    <w:rsid w:val="0080386C"/>
    <w:rsid w:val="00803918"/>
    <w:rsid w:val="00804A96"/>
    <w:rsid w:val="00804B2D"/>
    <w:rsid w:val="00804ECA"/>
    <w:rsid w:val="00804F71"/>
    <w:rsid w:val="00805130"/>
    <w:rsid w:val="00805233"/>
    <w:rsid w:val="0080562D"/>
    <w:rsid w:val="00805C15"/>
    <w:rsid w:val="00805FAE"/>
    <w:rsid w:val="00806A21"/>
    <w:rsid w:val="00806B1D"/>
    <w:rsid w:val="00806D13"/>
    <w:rsid w:val="00806D55"/>
    <w:rsid w:val="00807578"/>
    <w:rsid w:val="00807822"/>
    <w:rsid w:val="00810046"/>
    <w:rsid w:val="008106EA"/>
    <w:rsid w:val="008107F2"/>
    <w:rsid w:val="00810839"/>
    <w:rsid w:val="00810FF6"/>
    <w:rsid w:val="008114F1"/>
    <w:rsid w:val="00811F87"/>
    <w:rsid w:val="00812355"/>
    <w:rsid w:val="00813441"/>
    <w:rsid w:val="0081398A"/>
    <w:rsid w:val="00813FD4"/>
    <w:rsid w:val="008146F7"/>
    <w:rsid w:val="00815520"/>
    <w:rsid w:val="00815A3F"/>
    <w:rsid w:val="00815FF4"/>
    <w:rsid w:val="00817276"/>
    <w:rsid w:val="00817523"/>
    <w:rsid w:val="00817A81"/>
    <w:rsid w:val="00817CA4"/>
    <w:rsid w:val="008202FC"/>
    <w:rsid w:val="00820564"/>
    <w:rsid w:val="00820A59"/>
    <w:rsid w:val="00820B92"/>
    <w:rsid w:val="00820DA8"/>
    <w:rsid w:val="00822E34"/>
    <w:rsid w:val="008233C7"/>
    <w:rsid w:val="00824D32"/>
    <w:rsid w:val="00824DF4"/>
    <w:rsid w:val="008257B1"/>
    <w:rsid w:val="008259A2"/>
    <w:rsid w:val="00825F4D"/>
    <w:rsid w:val="00826159"/>
    <w:rsid w:val="00827720"/>
    <w:rsid w:val="00827905"/>
    <w:rsid w:val="00827F89"/>
    <w:rsid w:val="00830E68"/>
    <w:rsid w:val="0083201D"/>
    <w:rsid w:val="008320CE"/>
    <w:rsid w:val="00832B78"/>
    <w:rsid w:val="008332BC"/>
    <w:rsid w:val="00833D7A"/>
    <w:rsid w:val="0083420A"/>
    <w:rsid w:val="00835574"/>
    <w:rsid w:val="00835679"/>
    <w:rsid w:val="008370AD"/>
    <w:rsid w:val="008370E0"/>
    <w:rsid w:val="008377E8"/>
    <w:rsid w:val="00837ADD"/>
    <w:rsid w:val="0084038B"/>
    <w:rsid w:val="008409D1"/>
    <w:rsid w:val="008415D0"/>
    <w:rsid w:val="008415F4"/>
    <w:rsid w:val="00841C18"/>
    <w:rsid w:val="00841F84"/>
    <w:rsid w:val="008425A6"/>
    <w:rsid w:val="00842DD4"/>
    <w:rsid w:val="0084357A"/>
    <w:rsid w:val="00843923"/>
    <w:rsid w:val="008444FA"/>
    <w:rsid w:val="00845A90"/>
    <w:rsid w:val="008468C0"/>
    <w:rsid w:val="008472FC"/>
    <w:rsid w:val="00847EFF"/>
    <w:rsid w:val="00847F7A"/>
    <w:rsid w:val="0085051D"/>
    <w:rsid w:val="00851169"/>
    <w:rsid w:val="00852154"/>
    <w:rsid w:val="00854946"/>
    <w:rsid w:val="00854AAA"/>
    <w:rsid w:val="00854F93"/>
    <w:rsid w:val="00855076"/>
    <w:rsid w:val="0085563F"/>
    <w:rsid w:val="00855FD9"/>
    <w:rsid w:val="0085659E"/>
    <w:rsid w:val="00857379"/>
    <w:rsid w:val="0086023B"/>
    <w:rsid w:val="00860976"/>
    <w:rsid w:val="00860B8D"/>
    <w:rsid w:val="00860C2C"/>
    <w:rsid w:val="0086192F"/>
    <w:rsid w:val="008619BA"/>
    <w:rsid w:val="00861CD4"/>
    <w:rsid w:val="00861F14"/>
    <w:rsid w:val="00862852"/>
    <w:rsid w:val="00862E2D"/>
    <w:rsid w:val="00862FB4"/>
    <w:rsid w:val="0086318C"/>
    <w:rsid w:val="0086352D"/>
    <w:rsid w:val="0086380D"/>
    <w:rsid w:val="00864143"/>
    <w:rsid w:val="00864261"/>
    <w:rsid w:val="008646A2"/>
    <w:rsid w:val="00864A5B"/>
    <w:rsid w:val="00864F86"/>
    <w:rsid w:val="00865118"/>
    <w:rsid w:val="00865770"/>
    <w:rsid w:val="008663C0"/>
    <w:rsid w:val="00866B05"/>
    <w:rsid w:val="00867199"/>
    <w:rsid w:val="0087094D"/>
    <w:rsid w:val="00871650"/>
    <w:rsid w:val="00871A22"/>
    <w:rsid w:val="00871DEE"/>
    <w:rsid w:val="008725EB"/>
    <w:rsid w:val="0087454D"/>
    <w:rsid w:val="00874C21"/>
    <w:rsid w:val="00874E1E"/>
    <w:rsid w:val="0087578E"/>
    <w:rsid w:val="00877680"/>
    <w:rsid w:val="00877875"/>
    <w:rsid w:val="008803B6"/>
    <w:rsid w:val="0088086B"/>
    <w:rsid w:val="00880A52"/>
    <w:rsid w:val="00880E07"/>
    <w:rsid w:val="00880F39"/>
    <w:rsid w:val="00881CCC"/>
    <w:rsid w:val="008833C0"/>
    <w:rsid w:val="00885339"/>
    <w:rsid w:val="0088606D"/>
    <w:rsid w:val="00886A01"/>
    <w:rsid w:val="0088734E"/>
    <w:rsid w:val="00887BF6"/>
    <w:rsid w:val="0089082B"/>
    <w:rsid w:val="00890E7B"/>
    <w:rsid w:val="00890FD8"/>
    <w:rsid w:val="008916C5"/>
    <w:rsid w:val="0089185A"/>
    <w:rsid w:val="008924C6"/>
    <w:rsid w:val="00892646"/>
    <w:rsid w:val="008929BB"/>
    <w:rsid w:val="0089307D"/>
    <w:rsid w:val="0089335F"/>
    <w:rsid w:val="00893513"/>
    <w:rsid w:val="00893E8E"/>
    <w:rsid w:val="0089406B"/>
    <w:rsid w:val="00894D96"/>
    <w:rsid w:val="00897227"/>
    <w:rsid w:val="0089790C"/>
    <w:rsid w:val="00897CDF"/>
    <w:rsid w:val="008A01E9"/>
    <w:rsid w:val="008A1E19"/>
    <w:rsid w:val="008A1FB1"/>
    <w:rsid w:val="008A25AB"/>
    <w:rsid w:val="008A27A3"/>
    <w:rsid w:val="008A2D66"/>
    <w:rsid w:val="008A3106"/>
    <w:rsid w:val="008A36F4"/>
    <w:rsid w:val="008A3D3D"/>
    <w:rsid w:val="008A47BE"/>
    <w:rsid w:val="008A4F23"/>
    <w:rsid w:val="008A5102"/>
    <w:rsid w:val="008A5B21"/>
    <w:rsid w:val="008A5DB9"/>
    <w:rsid w:val="008A6318"/>
    <w:rsid w:val="008A63C6"/>
    <w:rsid w:val="008A6A4A"/>
    <w:rsid w:val="008A6E66"/>
    <w:rsid w:val="008A7099"/>
    <w:rsid w:val="008A75DF"/>
    <w:rsid w:val="008A7C21"/>
    <w:rsid w:val="008A7F53"/>
    <w:rsid w:val="008B10CF"/>
    <w:rsid w:val="008B1564"/>
    <w:rsid w:val="008B1CB8"/>
    <w:rsid w:val="008B1D4E"/>
    <w:rsid w:val="008B1E42"/>
    <w:rsid w:val="008B1FB5"/>
    <w:rsid w:val="008B213A"/>
    <w:rsid w:val="008B2390"/>
    <w:rsid w:val="008B2404"/>
    <w:rsid w:val="008B28DE"/>
    <w:rsid w:val="008B308C"/>
    <w:rsid w:val="008B3279"/>
    <w:rsid w:val="008B34FD"/>
    <w:rsid w:val="008B35BD"/>
    <w:rsid w:val="008B4155"/>
    <w:rsid w:val="008B4FC6"/>
    <w:rsid w:val="008B62CC"/>
    <w:rsid w:val="008B66EA"/>
    <w:rsid w:val="008B673C"/>
    <w:rsid w:val="008B675C"/>
    <w:rsid w:val="008B7073"/>
    <w:rsid w:val="008B72AF"/>
    <w:rsid w:val="008B7C8E"/>
    <w:rsid w:val="008B7CA2"/>
    <w:rsid w:val="008C093F"/>
    <w:rsid w:val="008C2FEB"/>
    <w:rsid w:val="008C3275"/>
    <w:rsid w:val="008C3AF7"/>
    <w:rsid w:val="008C43DF"/>
    <w:rsid w:val="008C4F20"/>
    <w:rsid w:val="008C5203"/>
    <w:rsid w:val="008C567A"/>
    <w:rsid w:val="008C59E6"/>
    <w:rsid w:val="008C5BE1"/>
    <w:rsid w:val="008C5F93"/>
    <w:rsid w:val="008C608A"/>
    <w:rsid w:val="008C65BA"/>
    <w:rsid w:val="008C744A"/>
    <w:rsid w:val="008C746A"/>
    <w:rsid w:val="008C7554"/>
    <w:rsid w:val="008C7CE5"/>
    <w:rsid w:val="008D095E"/>
    <w:rsid w:val="008D0D6C"/>
    <w:rsid w:val="008D1E30"/>
    <w:rsid w:val="008D217A"/>
    <w:rsid w:val="008D23AD"/>
    <w:rsid w:val="008D27C9"/>
    <w:rsid w:val="008D4293"/>
    <w:rsid w:val="008D46C6"/>
    <w:rsid w:val="008D4A5B"/>
    <w:rsid w:val="008D4CBD"/>
    <w:rsid w:val="008D4DBE"/>
    <w:rsid w:val="008D5D95"/>
    <w:rsid w:val="008D65DE"/>
    <w:rsid w:val="008D6D29"/>
    <w:rsid w:val="008D73FE"/>
    <w:rsid w:val="008E11EA"/>
    <w:rsid w:val="008E132B"/>
    <w:rsid w:val="008E1D75"/>
    <w:rsid w:val="008E2397"/>
    <w:rsid w:val="008E2637"/>
    <w:rsid w:val="008E2D12"/>
    <w:rsid w:val="008E31B8"/>
    <w:rsid w:val="008E4972"/>
    <w:rsid w:val="008E5671"/>
    <w:rsid w:val="008E5942"/>
    <w:rsid w:val="008E5AC3"/>
    <w:rsid w:val="008E5F33"/>
    <w:rsid w:val="008E64E7"/>
    <w:rsid w:val="008E6708"/>
    <w:rsid w:val="008E6D95"/>
    <w:rsid w:val="008E7007"/>
    <w:rsid w:val="008E77AE"/>
    <w:rsid w:val="008E7F21"/>
    <w:rsid w:val="008F040E"/>
    <w:rsid w:val="008F0624"/>
    <w:rsid w:val="008F0684"/>
    <w:rsid w:val="008F0F02"/>
    <w:rsid w:val="008F1076"/>
    <w:rsid w:val="008F193B"/>
    <w:rsid w:val="008F2002"/>
    <w:rsid w:val="008F26FF"/>
    <w:rsid w:val="008F2CE5"/>
    <w:rsid w:val="008F4181"/>
    <w:rsid w:val="008F4885"/>
    <w:rsid w:val="008F53E4"/>
    <w:rsid w:val="008F5DF6"/>
    <w:rsid w:val="008F5E6D"/>
    <w:rsid w:val="008F744A"/>
    <w:rsid w:val="008F744B"/>
    <w:rsid w:val="008F7786"/>
    <w:rsid w:val="008F7D4E"/>
    <w:rsid w:val="009005FC"/>
    <w:rsid w:val="00901381"/>
    <w:rsid w:val="00901888"/>
    <w:rsid w:val="0090239F"/>
    <w:rsid w:val="00905093"/>
    <w:rsid w:val="00905C6F"/>
    <w:rsid w:val="009066E2"/>
    <w:rsid w:val="00907482"/>
    <w:rsid w:val="00907E69"/>
    <w:rsid w:val="00910041"/>
    <w:rsid w:val="00910293"/>
    <w:rsid w:val="00910716"/>
    <w:rsid w:val="00911826"/>
    <w:rsid w:val="00912CE7"/>
    <w:rsid w:val="00913591"/>
    <w:rsid w:val="00913941"/>
    <w:rsid w:val="00914235"/>
    <w:rsid w:val="009151EF"/>
    <w:rsid w:val="00915542"/>
    <w:rsid w:val="00915A72"/>
    <w:rsid w:val="00915CE5"/>
    <w:rsid w:val="00916264"/>
    <w:rsid w:val="009162D5"/>
    <w:rsid w:val="00916DC7"/>
    <w:rsid w:val="00917574"/>
    <w:rsid w:val="0092081A"/>
    <w:rsid w:val="00920E11"/>
    <w:rsid w:val="009215B5"/>
    <w:rsid w:val="00921863"/>
    <w:rsid w:val="009225E9"/>
    <w:rsid w:val="00922BCD"/>
    <w:rsid w:val="00925125"/>
    <w:rsid w:val="00925202"/>
    <w:rsid w:val="00925840"/>
    <w:rsid w:val="00925AE5"/>
    <w:rsid w:val="00925B4C"/>
    <w:rsid w:val="0092620B"/>
    <w:rsid w:val="00926805"/>
    <w:rsid w:val="00930410"/>
    <w:rsid w:val="0093055E"/>
    <w:rsid w:val="009305AF"/>
    <w:rsid w:val="00930A51"/>
    <w:rsid w:val="00930B27"/>
    <w:rsid w:val="0093146C"/>
    <w:rsid w:val="009325FE"/>
    <w:rsid w:val="0093299A"/>
    <w:rsid w:val="0093322C"/>
    <w:rsid w:val="00933A2D"/>
    <w:rsid w:val="0093447F"/>
    <w:rsid w:val="0093652E"/>
    <w:rsid w:val="00936741"/>
    <w:rsid w:val="009368FC"/>
    <w:rsid w:val="00936983"/>
    <w:rsid w:val="00937E98"/>
    <w:rsid w:val="00937FB2"/>
    <w:rsid w:val="00940BA4"/>
    <w:rsid w:val="00940D45"/>
    <w:rsid w:val="00940F01"/>
    <w:rsid w:val="009411D6"/>
    <w:rsid w:val="0094170E"/>
    <w:rsid w:val="00941F05"/>
    <w:rsid w:val="00942694"/>
    <w:rsid w:val="0094299B"/>
    <w:rsid w:val="009436B2"/>
    <w:rsid w:val="00944EF6"/>
    <w:rsid w:val="00945022"/>
    <w:rsid w:val="00945C5C"/>
    <w:rsid w:val="00946302"/>
    <w:rsid w:val="0094661B"/>
    <w:rsid w:val="00946B8E"/>
    <w:rsid w:val="00946E61"/>
    <w:rsid w:val="0094781A"/>
    <w:rsid w:val="00951626"/>
    <w:rsid w:val="009518F6"/>
    <w:rsid w:val="00951BAB"/>
    <w:rsid w:val="00951F4E"/>
    <w:rsid w:val="009535FB"/>
    <w:rsid w:val="00953748"/>
    <w:rsid w:val="0095395D"/>
    <w:rsid w:val="00953F9E"/>
    <w:rsid w:val="0095489A"/>
    <w:rsid w:val="009549B5"/>
    <w:rsid w:val="0095578B"/>
    <w:rsid w:val="00955D48"/>
    <w:rsid w:val="00956010"/>
    <w:rsid w:val="009567E2"/>
    <w:rsid w:val="00957219"/>
    <w:rsid w:val="0095722D"/>
    <w:rsid w:val="00957828"/>
    <w:rsid w:val="00960CDB"/>
    <w:rsid w:val="00960E11"/>
    <w:rsid w:val="009617C2"/>
    <w:rsid w:val="0096371C"/>
    <w:rsid w:val="00963A7F"/>
    <w:rsid w:val="00964279"/>
    <w:rsid w:val="00964A4E"/>
    <w:rsid w:val="009653CD"/>
    <w:rsid w:val="00965690"/>
    <w:rsid w:val="0096603E"/>
    <w:rsid w:val="00966148"/>
    <w:rsid w:val="00966586"/>
    <w:rsid w:val="00966767"/>
    <w:rsid w:val="00966A75"/>
    <w:rsid w:val="00966AAA"/>
    <w:rsid w:val="009674BB"/>
    <w:rsid w:val="009675F1"/>
    <w:rsid w:val="00967BD2"/>
    <w:rsid w:val="0097015B"/>
    <w:rsid w:val="00970E73"/>
    <w:rsid w:val="0097140E"/>
    <w:rsid w:val="0097192D"/>
    <w:rsid w:val="00971A40"/>
    <w:rsid w:val="00972126"/>
    <w:rsid w:val="00973100"/>
    <w:rsid w:val="009731CB"/>
    <w:rsid w:val="009740B7"/>
    <w:rsid w:val="0097425E"/>
    <w:rsid w:val="00974E00"/>
    <w:rsid w:val="00975778"/>
    <w:rsid w:val="00975CC3"/>
    <w:rsid w:val="009762C6"/>
    <w:rsid w:val="00977293"/>
    <w:rsid w:val="00977513"/>
    <w:rsid w:val="009775EC"/>
    <w:rsid w:val="00977A7E"/>
    <w:rsid w:val="00977C25"/>
    <w:rsid w:val="00977DF8"/>
    <w:rsid w:val="009806F2"/>
    <w:rsid w:val="0098077D"/>
    <w:rsid w:val="00981CA2"/>
    <w:rsid w:val="00981F31"/>
    <w:rsid w:val="009820AD"/>
    <w:rsid w:val="0098233E"/>
    <w:rsid w:val="00982C42"/>
    <w:rsid w:val="00982E20"/>
    <w:rsid w:val="00983520"/>
    <w:rsid w:val="00983A02"/>
    <w:rsid w:val="00983D3C"/>
    <w:rsid w:val="00983F9F"/>
    <w:rsid w:val="00984D53"/>
    <w:rsid w:val="00984F27"/>
    <w:rsid w:val="00985404"/>
    <w:rsid w:val="009854FA"/>
    <w:rsid w:val="00985F38"/>
    <w:rsid w:val="009868B6"/>
    <w:rsid w:val="0098753E"/>
    <w:rsid w:val="00987884"/>
    <w:rsid w:val="009902E9"/>
    <w:rsid w:val="009904EF"/>
    <w:rsid w:val="0099121C"/>
    <w:rsid w:val="0099128C"/>
    <w:rsid w:val="009913C3"/>
    <w:rsid w:val="00991B94"/>
    <w:rsid w:val="00991C6B"/>
    <w:rsid w:val="009927A9"/>
    <w:rsid w:val="00992923"/>
    <w:rsid w:val="00993BC8"/>
    <w:rsid w:val="009968B2"/>
    <w:rsid w:val="00997106"/>
    <w:rsid w:val="00997332"/>
    <w:rsid w:val="00997D32"/>
    <w:rsid w:val="0099CF2B"/>
    <w:rsid w:val="0099EFA4"/>
    <w:rsid w:val="009A03E9"/>
    <w:rsid w:val="009A0549"/>
    <w:rsid w:val="009A11D7"/>
    <w:rsid w:val="009A1338"/>
    <w:rsid w:val="009A13F8"/>
    <w:rsid w:val="009A1969"/>
    <w:rsid w:val="009A2712"/>
    <w:rsid w:val="009A2BE0"/>
    <w:rsid w:val="009A2FA2"/>
    <w:rsid w:val="009A3083"/>
    <w:rsid w:val="009A3306"/>
    <w:rsid w:val="009A38E8"/>
    <w:rsid w:val="009A3BEF"/>
    <w:rsid w:val="009A3C5D"/>
    <w:rsid w:val="009A54EA"/>
    <w:rsid w:val="009A5F30"/>
    <w:rsid w:val="009A62C9"/>
    <w:rsid w:val="009A66A5"/>
    <w:rsid w:val="009A671A"/>
    <w:rsid w:val="009A6815"/>
    <w:rsid w:val="009A7B7A"/>
    <w:rsid w:val="009A7ED2"/>
    <w:rsid w:val="009B01B4"/>
    <w:rsid w:val="009B0267"/>
    <w:rsid w:val="009B2AF4"/>
    <w:rsid w:val="009B2CE9"/>
    <w:rsid w:val="009B38EE"/>
    <w:rsid w:val="009B4213"/>
    <w:rsid w:val="009B5A25"/>
    <w:rsid w:val="009B61A8"/>
    <w:rsid w:val="009B699E"/>
    <w:rsid w:val="009B6F82"/>
    <w:rsid w:val="009B7271"/>
    <w:rsid w:val="009B75D0"/>
    <w:rsid w:val="009BDD86"/>
    <w:rsid w:val="009C100D"/>
    <w:rsid w:val="009C10F1"/>
    <w:rsid w:val="009C21CF"/>
    <w:rsid w:val="009C2750"/>
    <w:rsid w:val="009C3238"/>
    <w:rsid w:val="009C3E89"/>
    <w:rsid w:val="009C3EE0"/>
    <w:rsid w:val="009C51DE"/>
    <w:rsid w:val="009C57F8"/>
    <w:rsid w:val="009C59B6"/>
    <w:rsid w:val="009C6581"/>
    <w:rsid w:val="009C6A5B"/>
    <w:rsid w:val="009C7F4C"/>
    <w:rsid w:val="009D185F"/>
    <w:rsid w:val="009D18AE"/>
    <w:rsid w:val="009D278A"/>
    <w:rsid w:val="009D280E"/>
    <w:rsid w:val="009D47CF"/>
    <w:rsid w:val="009D4B58"/>
    <w:rsid w:val="009D4D48"/>
    <w:rsid w:val="009D6493"/>
    <w:rsid w:val="009D6C5B"/>
    <w:rsid w:val="009D6E38"/>
    <w:rsid w:val="009D7C6C"/>
    <w:rsid w:val="009E1900"/>
    <w:rsid w:val="009E1946"/>
    <w:rsid w:val="009E28E6"/>
    <w:rsid w:val="009E2A0B"/>
    <w:rsid w:val="009E36F0"/>
    <w:rsid w:val="009E388E"/>
    <w:rsid w:val="009E3F41"/>
    <w:rsid w:val="009E41BD"/>
    <w:rsid w:val="009E4B5D"/>
    <w:rsid w:val="009E4C09"/>
    <w:rsid w:val="009E54D1"/>
    <w:rsid w:val="009E5CC4"/>
    <w:rsid w:val="009E6CCE"/>
    <w:rsid w:val="009E7D8D"/>
    <w:rsid w:val="009F0A00"/>
    <w:rsid w:val="009F0DF6"/>
    <w:rsid w:val="009F1812"/>
    <w:rsid w:val="009F1B58"/>
    <w:rsid w:val="009F1CA2"/>
    <w:rsid w:val="009F257C"/>
    <w:rsid w:val="009F2E4B"/>
    <w:rsid w:val="009F3719"/>
    <w:rsid w:val="009F3CEA"/>
    <w:rsid w:val="009F4013"/>
    <w:rsid w:val="009F4163"/>
    <w:rsid w:val="009F41D6"/>
    <w:rsid w:val="009F66DB"/>
    <w:rsid w:val="009F6DAB"/>
    <w:rsid w:val="00A00269"/>
    <w:rsid w:val="00A007C4"/>
    <w:rsid w:val="00A00E20"/>
    <w:rsid w:val="00A01256"/>
    <w:rsid w:val="00A01353"/>
    <w:rsid w:val="00A0268A"/>
    <w:rsid w:val="00A04538"/>
    <w:rsid w:val="00A04688"/>
    <w:rsid w:val="00A051EE"/>
    <w:rsid w:val="00A05D9F"/>
    <w:rsid w:val="00A062D5"/>
    <w:rsid w:val="00A0651A"/>
    <w:rsid w:val="00A06E9A"/>
    <w:rsid w:val="00A1090E"/>
    <w:rsid w:val="00A116AB"/>
    <w:rsid w:val="00A117C6"/>
    <w:rsid w:val="00A12042"/>
    <w:rsid w:val="00A12347"/>
    <w:rsid w:val="00A128C2"/>
    <w:rsid w:val="00A135DE"/>
    <w:rsid w:val="00A139CA"/>
    <w:rsid w:val="00A13BDB"/>
    <w:rsid w:val="00A1403F"/>
    <w:rsid w:val="00A14E5C"/>
    <w:rsid w:val="00A151D1"/>
    <w:rsid w:val="00A15527"/>
    <w:rsid w:val="00A158A8"/>
    <w:rsid w:val="00A15968"/>
    <w:rsid w:val="00A15A37"/>
    <w:rsid w:val="00A15CA8"/>
    <w:rsid w:val="00A17CFF"/>
    <w:rsid w:val="00A1F088"/>
    <w:rsid w:val="00A20200"/>
    <w:rsid w:val="00A20AC2"/>
    <w:rsid w:val="00A223C1"/>
    <w:rsid w:val="00A228F7"/>
    <w:rsid w:val="00A22B0A"/>
    <w:rsid w:val="00A23E79"/>
    <w:rsid w:val="00A24071"/>
    <w:rsid w:val="00A249FF"/>
    <w:rsid w:val="00A25525"/>
    <w:rsid w:val="00A263AA"/>
    <w:rsid w:val="00A26775"/>
    <w:rsid w:val="00A26AFF"/>
    <w:rsid w:val="00A26C1D"/>
    <w:rsid w:val="00A27924"/>
    <w:rsid w:val="00A27C01"/>
    <w:rsid w:val="00A30292"/>
    <w:rsid w:val="00A31242"/>
    <w:rsid w:val="00A32943"/>
    <w:rsid w:val="00A32976"/>
    <w:rsid w:val="00A32A50"/>
    <w:rsid w:val="00A32ABB"/>
    <w:rsid w:val="00A32FBB"/>
    <w:rsid w:val="00A346BB"/>
    <w:rsid w:val="00A34AC6"/>
    <w:rsid w:val="00A34D29"/>
    <w:rsid w:val="00A35065"/>
    <w:rsid w:val="00A3529F"/>
    <w:rsid w:val="00A356E4"/>
    <w:rsid w:val="00A35BE6"/>
    <w:rsid w:val="00A36236"/>
    <w:rsid w:val="00A36342"/>
    <w:rsid w:val="00A36963"/>
    <w:rsid w:val="00A36D94"/>
    <w:rsid w:val="00A373DA"/>
    <w:rsid w:val="00A40EB6"/>
    <w:rsid w:val="00A41069"/>
    <w:rsid w:val="00A41994"/>
    <w:rsid w:val="00A4238D"/>
    <w:rsid w:val="00A4395D"/>
    <w:rsid w:val="00A445CC"/>
    <w:rsid w:val="00A44B27"/>
    <w:rsid w:val="00A451CE"/>
    <w:rsid w:val="00A47139"/>
    <w:rsid w:val="00A47825"/>
    <w:rsid w:val="00A479E8"/>
    <w:rsid w:val="00A50259"/>
    <w:rsid w:val="00A50EBA"/>
    <w:rsid w:val="00A51688"/>
    <w:rsid w:val="00A52367"/>
    <w:rsid w:val="00A532B3"/>
    <w:rsid w:val="00A53B63"/>
    <w:rsid w:val="00A53C0B"/>
    <w:rsid w:val="00A55077"/>
    <w:rsid w:val="00A554D2"/>
    <w:rsid w:val="00A557C4"/>
    <w:rsid w:val="00A55FA9"/>
    <w:rsid w:val="00A5644D"/>
    <w:rsid w:val="00A56CBB"/>
    <w:rsid w:val="00A56D34"/>
    <w:rsid w:val="00A56EB9"/>
    <w:rsid w:val="00A5734B"/>
    <w:rsid w:val="00A57FDC"/>
    <w:rsid w:val="00A6047B"/>
    <w:rsid w:val="00A6097D"/>
    <w:rsid w:val="00A61106"/>
    <w:rsid w:val="00A6121B"/>
    <w:rsid w:val="00A612E5"/>
    <w:rsid w:val="00A61338"/>
    <w:rsid w:val="00A632B0"/>
    <w:rsid w:val="00A63A69"/>
    <w:rsid w:val="00A64208"/>
    <w:rsid w:val="00A64592"/>
    <w:rsid w:val="00A6469D"/>
    <w:rsid w:val="00A64B02"/>
    <w:rsid w:val="00A64E99"/>
    <w:rsid w:val="00A64EEC"/>
    <w:rsid w:val="00A650BC"/>
    <w:rsid w:val="00A65250"/>
    <w:rsid w:val="00A65D57"/>
    <w:rsid w:val="00A66315"/>
    <w:rsid w:val="00A66758"/>
    <w:rsid w:val="00A66D21"/>
    <w:rsid w:val="00A66F22"/>
    <w:rsid w:val="00A6701D"/>
    <w:rsid w:val="00A678B3"/>
    <w:rsid w:val="00A70084"/>
    <w:rsid w:val="00A701D2"/>
    <w:rsid w:val="00A70423"/>
    <w:rsid w:val="00A70484"/>
    <w:rsid w:val="00A70611"/>
    <w:rsid w:val="00A70AD3"/>
    <w:rsid w:val="00A70B0B"/>
    <w:rsid w:val="00A726C1"/>
    <w:rsid w:val="00A74665"/>
    <w:rsid w:val="00A74E99"/>
    <w:rsid w:val="00A7595D"/>
    <w:rsid w:val="00A75B26"/>
    <w:rsid w:val="00A7615C"/>
    <w:rsid w:val="00A770A1"/>
    <w:rsid w:val="00A776A8"/>
    <w:rsid w:val="00A77CD2"/>
    <w:rsid w:val="00A8059D"/>
    <w:rsid w:val="00A80F1A"/>
    <w:rsid w:val="00A812C9"/>
    <w:rsid w:val="00A8203D"/>
    <w:rsid w:val="00A82445"/>
    <w:rsid w:val="00A82DDE"/>
    <w:rsid w:val="00A8317E"/>
    <w:rsid w:val="00A8351B"/>
    <w:rsid w:val="00A83DEB"/>
    <w:rsid w:val="00A83E26"/>
    <w:rsid w:val="00A84421"/>
    <w:rsid w:val="00A84CFA"/>
    <w:rsid w:val="00A8525F"/>
    <w:rsid w:val="00A8672E"/>
    <w:rsid w:val="00A87C0F"/>
    <w:rsid w:val="00A90BE8"/>
    <w:rsid w:val="00A9135E"/>
    <w:rsid w:val="00A91BDF"/>
    <w:rsid w:val="00A91C34"/>
    <w:rsid w:val="00A925B1"/>
    <w:rsid w:val="00A94CE5"/>
    <w:rsid w:val="00A95207"/>
    <w:rsid w:val="00A953E0"/>
    <w:rsid w:val="00A9578B"/>
    <w:rsid w:val="00A95C10"/>
    <w:rsid w:val="00A9616D"/>
    <w:rsid w:val="00A964B6"/>
    <w:rsid w:val="00A9692D"/>
    <w:rsid w:val="00A96CFA"/>
    <w:rsid w:val="00A96D19"/>
    <w:rsid w:val="00A97071"/>
    <w:rsid w:val="00A9758A"/>
    <w:rsid w:val="00AA0117"/>
    <w:rsid w:val="00AA0C8B"/>
    <w:rsid w:val="00AA177B"/>
    <w:rsid w:val="00AA1A44"/>
    <w:rsid w:val="00AA2831"/>
    <w:rsid w:val="00AA2A8B"/>
    <w:rsid w:val="00AA328A"/>
    <w:rsid w:val="00AA3BA2"/>
    <w:rsid w:val="00AA3FCA"/>
    <w:rsid w:val="00AA47F6"/>
    <w:rsid w:val="00AA4B11"/>
    <w:rsid w:val="00AA6014"/>
    <w:rsid w:val="00AA640B"/>
    <w:rsid w:val="00AA7FA0"/>
    <w:rsid w:val="00AB21B6"/>
    <w:rsid w:val="00AB2D6E"/>
    <w:rsid w:val="00AB2FD8"/>
    <w:rsid w:val="00AB3823"/>
    <w:rsid w:val="00AB480C"/>
    <w:rsid w:val="00AB4C05"/>
    <w:rsid w:val="00AC0714"/>
    <w:rsid w:val="00AC0E2E"/>
    <w:rsid w:val="00AC145E"/>
    <w:rsid w:val="00AC179D"/>
    <w:rsid w:val="00AC18D8"/>
    <w:rsid w:val="00AC1ACA"/>
    <w:rsid w:val="00AC24BC"/>
    <w:rsid w:val="00AC275F"/>
    <w:rsid w:val="00AC31DF"/>
    <w:rsid w:val="00AC3528"/>
    <w:rsid w:val="00AC43DE"/>
    <w:rsid w:val="00AC67BE"/>
    <w:rsid w:val="00AC6D69"/>
    <w:rsid w:val="00AC7422"/>
    <w:rsid w:val="00AC77EA"/>
    <w:rsid w:val="00AC7874"/>
    <w:rsid w:val="00AC7E0C"/>
    <w:rsid w:val="00AD1FBE"/>
    <w:rsid w:val="00AD328E"/>
    <w:rsid w:val="00AD675D"/>
    <w:rsid w:val="00AD757D"/>
    <w:rsid w:val="00AD79CE"/>
    <w:rsid w:val="00AE06DA"/>
    <w:rsid w:val="00AE0B20"/>
    <w:rsid w:val="00AE0D00"/>
    <w:rsid w:val="00AE0D88"/>
    <w:rsid w:val="00AE0F43"/>
    <w:rsid w:val="00AE13D2"/>
    <w:rsid w:val="00AE1548"/>
    <w:rsid w:val="00AE2398"/>
    <w:rsid w:val="00AE2AA0"/>
    <w:rsid w:val="00AE2C92"/>
    <w:rsid w:val="00AE386D"/>
    <w:rsid w:val="00AE3A2F"/>
    <w:rsid w:val="00AE4017"/>
    <w:rsid w:val="00AE41EE"/>
    <w:rsid w:val="00AE5273"/>
    <w:rsid w:val="00AE5CB2"/>
    <w:rsid w:val="00AE7034"/>
    <w:rsid w:val="00AE7521"/>
    <w:rsid w:val="00AF1700"/>
    <w:rsid w:val="00AF1A26"/>
    <w:rsid w:val="00AF2066"/>
    <w:rsid w:val="00AF2D88"/>
    <w:rsid w:val="00AF3139"/>
    <w:rsid w:val="00AF318E"/>
    <w:rsid w:val="00AF3339"/>
    <w:rsid w:val="00AF36AC"/>
    <w:rsid w:val="00AF46EC"/>
    <w:rsid w:val="00AF4AC2"/>
    <w:rsid w:val="00AF4BE0"/>
    <w:rsid w:val="00AF5DD6"/>
    <w:rsid w:val="00AF6707"/>
    <w:rsid w:val="00AF6C55"/>
    <w:rsid w:val="00B00799"/>
    <w:rsid w:val="00B013D7"/>
    <w:rsid w:val="00B01C2F"/>
    <w:rsid w:val="00B0218C"/>
    <w:rsid w:val="00B02AAB"/>
    <w:rsid w:val="00B02D75"/>
    <w:rsid w:val="00B03D2B"/>
    <w:rsid w:val="00B05424"/>
    <w:rsid w:val="00B05CC3"/>
    <w:rsid w:val="00B05D62"/>
    <w:rsid w:val="00B06653"/>
    <w:rsid w:val="00B06CE7"/>
    <w:rsid w:val="00B07A68"/>
    <w:rsid w:val="00B07C52"/>
    <w:rsid w:val="00B10894"/>
    <w:rsid w:val="00B10B7B"/>
    <w:rsid w:val="00B10E8F"/>
    <w:rsid w:val="00B10EAB"/>
    <w:rsid w:val="00B10FAA"/>
    <w:rsid w:val="00B11242"/>
    <w:rsid w:val="00B1156F"/>
    <w:rsid w:val="00B12DC6"/>
    <w:rsid w:val="00B13B77"/>
    <w:rsid w:val="00B13BCD"/>
    <w:rsid w:val="00B1495D"/>
    <w:rsid w:val="00B14EF7"/>
    <w:rsid w:val="00B15274"/>
    <w:rsid w:val="00B1577D"/>
    <w:rsid w:val="00B16341"/>
    <w:rsid w:val="00B16FE2"/>
    <w:rsid w:val="00B17E01"/>
    <w:rsid w:val="00B21303"/>
    <w:rsid w:val="00B21571"/>
    <w:rsid w:val="00B22ED3"/>
    <w:rsid w:val="00B22F6A"/>
    <w:rsid w:val="00B230B5"/>
    <w:rsid w:val="00B23110"/>
    <w:rsid w:val="00B233FC"/>
    <w:rsid w:val="00B2424D"/>
    <w:rsid w:val="00B24986"/>
    <w:rsid w:val="00B25175"/>
    <w:rsid w:val="00B25282"/>
    <w:rsid w:val="00B25A46"/>
    <w:rsid w:val="00B25DFA"/>
    <w:rsid w:val="00B261EB"/>
    <w:rsid w:val="00B26F28"/>
    <w:rsid w:val="00B27393"/>
    <w:rsid w:val="00B27673"/>
    <w:rsid w:val="00B27B03"/>
    <w:rsid w:val="00B30029"/>
    <w:rsid w:val="00B31792"/>
    <w:rsid w:val="00B32137"/>
    <w:rsid w:val="00B323AE"/>
    <w:rsid w:val="00B334D8"/>
    <w:rsid w:val="00B33A47"/>
    <w:rsid w:val="00B34CEF"/>
    <w:rsid w:val="00B34FA2"/>
    <w:rsid w:val="00B353D0"/>
    <w:rsid w:val="00B356F2"/>
    <w:rsid w:val="00B35EBF"/>
    <w:rsid w:val="00B36496"/>
    <w:rsid w:val="00B369EF"/>
    <w:rsid w:val="00B36D0E"/>
    <w:rsid w:val="00B3729E"/>
    <w:rsid w:val="00B37D96"/>
    <w:rsid w:val="00B37EF6"/>
    <w:rsid w:val="00B40421"/>
    <w:rsid w:val="00B40C86"/>
    <w:rsid w:val="00B41E97"/>
    <w:rsid w:val="00B42829"/>
    <w:rsid w:val="00B438C1"/>
    <w:rsid w:val="00B43E01"/>
    <w:rsid w:val="00B44866"/>
    <w:rsid w:val="00B44D09"/>
    <w:rsid w:val="00B44DB7"/>
    <w:rsid w:val="00B454FE"/>
    <w:rsid w:val="00B4555A"/>
    <w:rsid w:val="00B462F9"/>
    <w:rsid w:val="00B46F07"/>
    <w:rsid w:val="00B46F41"/>
    <w:rsid w:val="00B50738"/>
    <w:rsid w:val="00B51B82"/>
    <w:rsid w:val="00B521C4"/>
    <w:rsid w:val="00B533F2"/>
    <w:rsid w:val="00B53B6D"/>
    <w:rsid w:val="00B54E93"/>
    <w:rsid w:val="00B553BE"/>
    <w:rsid w:val="00B55942"/>
    <w:rsid w:val="00B56CD3"/>
    <w:rsid w:val="00B57576"/>
    <w:rsid w:val="00B57E98"/>
    <w:rsid w:val="00B6039E"/>
    <w:rsid w:val="00B6058B"/>
    <w:rsid w:val="00B627BF"/>
    <w:rsid w:val="00B630B3"/>
    <w:rsid w:val="00B631D9"/>
    <w:rsid w:val="00B63B6F"/>
    <w:rsid w:val="00B64083"/>
    <w:rsid w:val="00B6419E"/>
    <w:rsid w:val="00B67D43"/>
    <w:rsid w:val="00B70183"/>
    <w:rsid w:val="00B70CB6"/>
    <w:rsid w:val="00B715D1"/>
    <w:rsid w:val="00B71C91"/>
    <w:rsid w:val="00B71E80"/>
    <w:rsid w:val="00B74E73"/>
    <w:rsid w:val="00B750B1"/>
    <w:rsid w:val="00B75C8B"/>
    <w:rsid w:val="00B75D8A"/>
    <w:rsid w:val="00B76405"/>
    <w:rsid w:val="00B7735C"/>
    <w:rsid w:val="00B77911"/>
    <w:rsid w:val="00B803DD"/>
    <w:rsid w:val="00B81A69"/>
    <w:rsid w:val="00B83B4C"/>
    <w:rsid w:val="00B841D5"/>
    <w:rsid w:val="00B847C3"/>
    <w:rsid w:val="00B84B0C"/>
    <w:rsid w:val="00B85221"/>
    <w:rsid w:val="00B8538E"/>
    <w:rsid w:val="00B8685D"/>
    <w:rsid w:val="00B8719D"/>
    <w:rsid w:val="00B872B7"/>
    <w:rsid w:val="00B8792E"/>
    <w:rsid w:val="00B87987"/>
    <w:rsid w:val="00B87D31"/>
    <w:rsid w:val="00B90469"/>
    <w:rsid w:val="00B91080"/>
    <w:rsid w:val="00B9128B"/>
    <w:rsid w:val="00B9234F"/>
    <w:rsid w:val="00B92AFD"/>
    <w:rsid w:val="00B931DD"/>
    <w:rsid w:val="00B936D6"/>
    <w:rsid w:val="00B956F2"/>
    <w:rsid w:val="00B95B4D"/>
    <w:rsid w:val="00B961F6"/>
    <w:rsid w:val="00B96680"/>
    <w:rsid w:val="00B97A85"/>
    <w:rsid w:val="00B97B05"/>
    <w:rsid w:val="00BA01F7"/>
    <w:rsid w:val="00BA1120"/>
    <w:rsid w:val="00BA215A"/>
    <w:rsid w:val="00BA310A"/>
    <w:rsid w:val="00BA3859"/>
    <w:rsid w:val="00BA38A8"/>
    <w:rsid w:val="00BA3BE8"/>
    <w:rsid w:val="00BA3D2A"/>
    <w:rsid w:val="00BA421B"/>
    <w:rsid w:val="00BA4377"/>
    <w:rsid w:val="00BA47C4"/>
    <w:rsid w:val="00BA4AC9"/>
    <w:rsid w:val="00BA4E24"/>
    <w:rsid w:val="00BA53ED"/>
    <w:rsid w:val="00BA5A8F"/>
    <w:rsid w:val="00BA65ED"/>
    <w:rsid w:val="00BA6DA1"/>
    <w:rsid w:val="00BA7482"/>
    <w:rsid w:val="00BA777F"/>
    <w:rsid w:val="00BA7835"/>
    <w:rsid w:val="00BB0596"/>
    <w:rsid w:val="00BB0D69"/>
    <w:rsid w:val="00BB0E34"/>
    <w:rsid w:val="00BB28DC"/>
    <w:rsid w:val="00BB2F62"/>
    <w:rsid w:val="00BB442C"/>
    <w:rsid w:val="00BB4AC0"/>
    <w:rsid w:val="00BB6384"/>
    <w:rsid w:val="00BB6755"/>
    <w:rsid w:val="00BB73A6"/>
    <w:rsid w:val="00BC06A2"/>
    <w:rsid w:val="00BC0DF3"/>
    <w:rsid w:val="00BC1386"/>
    <w:rsid w:val="00BC15E8"/>
    <w:rsid w:val="00BC1ED5"/>
    <w:rsid w:val="00BC30B9"/>
    <w:rsid w:val="00BC3686"/>
    <w:rsid w:val="00BC4802"/>
    <w:rsid w:val="00BC52FE"/>
    <w:rsid w:val="00BC5383"/>
    <w:rsid w:val="00BC62CA"/>
    <w:rsid w:val="00BD137D"/>
    <w:rsid w:val="00BD1576"/>
    <w:rsid w:val="00BD1802"/>
    <w:rsid w:val="00BD1A1C"/>
    <w:rsid w:val="00BD1B05"/>
    <w:rsid w:val="00BD3303"/>
    <w:rsid w:val="00BD3F27"/>
    <w:rsid w:val="00BD470C"/>
    <w:rsid w:val="00BD5913"/>
    <w:rsid w:val="00BD5A8A"/>
    <w:rsid w:val="00BD6B15"/>
    <w:rsid w:val="00BD784F"/>
    <w:rsid w:val="00BD7FE2"/>
    <w:rsid w:val="00BE011C"/>
    <w:rsid w:val="00BE1186"/>
    <w:rsid w:val="00BE131D"/>
    <w:rsid w:val="00BE1951"/>
    <w:rsid w:val="00BE1E3D"/>
    <w:rsid w:val="00BE2A86"/>
    <w:rsid w:val="00BE2B53"/>
    <w:rsid w:val="00BE31C7"/>
    <w:rsid w:val="00BE4556"/>
    <w:rsid w:val="00BE6E93"/>
    <w:rsid w:val="00BE76DD"/>
    <w:rsid w:val="00BE7FFE"/>
    <w:rsid w:val="00BF03A1"/>
    <w:rsid w:val="00BF0A6F"/>
    <w:rsid w:val="00BF1177"/>
    <w:rsid w:val="00BF21D4"/>
    <w:rsid w:val="00BF2DD6"/>
    <w:rsid w:val="00BF3909"/>
    <w:rsid w:val="00BF3F9C"/>
    <w:rsid w:val="00BF409C"/>
    <w:rsid w:val="00BF4A8D"/>
    <w:rsid w:val="00BF50C6"/>
    <w:rsid w:val="00BF52AE"/>
    <w:rsid w:val="00BF5820"/>
    <w:rsid w:val="00BF594A"/>
    <w:rsid w:val="00BF5B54"/>
    <w:rsid w:val="00BF5FF4"/>
    <w:rsid w:val="00BF611E"/>
    <w:rsid w:val="00BF6204"/>
    <w:rsid w:val="00BF6988"/>
    <w:rsid w:val="00BF7A84"/>
    <w:rsid w:val="00BF7D22"/>
    <w:rsid w:val="00BF7EFB"/>
    <w:rsid w:val="00C004F2"/>
    <w:rsid w:val="00C00975"/>
    <w:rsid w:val="00C00A1C"/>
    <w:rsid w:val="00C019F0"/>
    <w:rsid w:val="00C02509"/>
    <w:rsid w:val="00C0392C"/>
    <w:rsid w:val="00C03B8A"/>
    <w:rsid w:val="00C03D75"/>
    <w:rsid w:val="00C042A9"/>
    <w:rsid w:val="00C047CA"/>
    <w:rsid w:val="00C049B3"/>
    <w:rsid w:val="00C04FC7"/>
    <w:rsid w:val="00C0588A"/>
    <w:rsid w:val="00C05963"/>
    <w:rsid w:val="00C0658D"/>
    <w:rsid w:val="00C07A00"/>
    <w:rsid w:val="00C10414"/>
    <w:rsid w:val="00C106BD"/>
    <w:rsid w:val="00C10AE4"/>
    <w:rsid w:val="00C10BA6"/>
    <w:rsid w:val="00C10CD4"/>
    <w:rsid w:val="00C11B20"/>
    <w:rsid w:val="00C12F30"/>
    <w:rsid w:val="00C133E2"/>
    <w:rsid w:val="00C1549C"/>
    <w:rsid w:val="00C15595"/>
    <w:rsid w:val="00C15D1B"/>
    <w:rsid w:val="00C15D51"/>
    <w:rsid w:val="00C16244"/>
    <w:rsid w:val="00C202BF"/>
    <w:rsid w:val="00C203CB"/>
    <w:rsid w:val="00C20489"/>
    <w:rsid w:val="00C207E9"/>
    <w:rsid w:val="00C20CC1"/>
    <w:rsid w:val="00C2127D"/>
    <w:rsid w:val="00C22BCE"/>
    <w:rsid w:val="00C22E7D"/>
    <w:rsid w:val="00C230A2"/>
    <w:rsid w:val="00C23200"/>
    <w:rsid w:val="00C24BC3"/>
    <w:rsid w:val="00C25395"/>
    <w:rsid w:val="00C2547A"/>
    <w:rsid w:val="00C25A26"/>
    <w:rsid w:val="00C2627E"/>
    <w:rsid w:val="00C267EC"/>
    <w:rsid w:val="00C26CDF"/>
    <w:rsid w:val="00C26E44"/>
    <w:rsid w:val="00C278E8"/>
    <w:rsid w:val="00C278FC"/>
    <w:rsid w:val="00C27B14"/>
    <w:rsid w:val="00C27E2D"/>
    <w:rsid w:val="00C307C3"/>
    <w:rsid w:val="00C316C1"/>
    <w:rsid w:val="00C3221B"/>
    <w:rsid w:val="00C32714"/>
    <w:rsid w:val="00C3400F"/>
    <w:rsid w:val="00C34305"/>
    <w:rsid w:val="00C34679"/>
    <w:rsid w:val="00C34AF1"/>
    <w:rsid w:val="00C34DDA"/>
    <w:rsid w:val="00C34FB6"/>
    <w:rsid w:val="00C36A8D"/>
    <w:rsid w:val="00C37D31"/>
    <w:rsid w:val="00C4071D"/>
    <w:rsid w:val="00C40BEE"/>
    <w:rsid w:val="00C40CA7"/>
    <w:rsid w:val="00C40CF8"/>
    <w:rsid w:val="00C41614"/>
    <w:rsid w:val="00C41E57"/>
    <w:rsid w:val="00C420D3"/>
    <w:rsid w:val="00C435FA"/>
    <w:rsid w:val="00C45420"/>
    <w:rsid w:val="00C45662"/>
    <w:rsid w:val="00C469AB"/>
    <w:rsid w:val="00C46ED6"/>
    <w:rsid w:val="00C47445"/>
    <w:rsid w:val="00C47CAD"/>
    <w:rsid w:val="00C50090"/>
    <w:rsid w:val="00C50166"/>
    <w:rsid w:val="00C50417"/>
    <w:rsid w:val="00C5106C"/>
    <w:rsid w:val="00C531C4"/>
    <w:rsid w:val="00C53B03"/>
    <w:rsid w:val="00C561E4"/>
    <w:rsid w:val="00C56894"/>
    <w:rsid w:val="00C57827"/>
    <w:rsid w:val="00C57E6A"/>
    <w:rsid w:val="00C606DF"/>
    <w:rsid w:val="00C6079E"/>
    <w:rsid w:val="00C60887"/>
    <w:rsid w:val="00C61AAD"/>
    <w:rsid w:val="00C61BFA"/>
    <w:rsid w:val="00C62194"/>
    <w:rsid w:val="00C621FF"/>
    <w:rsid w:val="00C63377"/>
    <w:rsid w:val="00C6443E"/>
    <w:rsid w:val="00C6516A"/>
    <w:rsid w:val="00C6550F"/>
    <w:rsid w:val="00C6593E"/>
    <w:rsid w:val="00C6628A"/>
    <w:rsid w:val="00C66325"/>
    <w:rsid w:val="00C67EA7"/>
    <w:rsid w:val="00C70716"/>
    <w:rsid w:val="00C70806"/>
    <w:rsid w:val="00C70D64"/>
    <w:rsid w:val="00C72808"/>
    <w:rsid w:val="00C731F5"/>
    <w:rsid w:val="00C73547"/>
    <w:rsid w:val="00C73EF1"/>
    <w:rsid w:val="00C74257"/>
    <w:rsid w:val="00C7531F"/>
    <w:rsid w:val="00C75409"/>
    <w:rsid w:val="00C75726"/>
    <w:rsid w:val="00C768EA"/>
    <w:rsid w:val="00C76D72"/>
    <w:rsid w:val="00C77797"/>
    <w:rsid w:val="00C77BF3"/>
    <w:rsid w:val="00C8019D"/>
    <w:rsid w:val="00C82E38"/>
    <w:rsid w:val="00C8482A"/>
    <w:rsid w:val="00C84CCF"/>
    <w:rsid w:val="00C85CB1"/>
    <w:rsid w:val="00C86050"/>
    <w:rsid w:val="00C86B5B"/>
    <w:rsid w:val="00C8785D"/>
    <w:rsid w:val="00C87BBD"/>
    <w:rsid w:val="00C90654"/>
    <w:rsid w:val="00C90A10"/>
    <w:rsid w:val="00C91344"/>
    <w:rsid w:val="00C9358F"/>
    <w:rsid w:val="00C93BA4"/>
    <w:rsid w:val="00C93E47"/>
    <w:rsid w:val="00C94550"/>
    <w:rsid w:val="00C9473B"/>
    <w:rsid w:val="00C94871"/>
    <w:rsid w:val="00C95334"/>
    <w:rsid w:val="00C95BAE"/>
    <w:rsid w:val="00C961D3"/>
    <w:rsid w:val="00C968BC"/>
    <w:rsid w:val="00C9706A"/>
    <w:rsid w:val="00C97425"/>
    <w:rsid w:val="00C97D66"/>
    <w:rsid w:val="00CA0143"/>
    <w:rsid w:val="00CA027D"/>
    <w:rsid w:val="00CA13AC"/>
    <w:rsid w:val="00CA1947"/>
    <w:rsid w:val="00CA23A4"/>
    <w:rsid w:val="00CA245F"/>
    <w:rsid w:val="00CA2E64"/>
    <w:rsid w:val="00CA3345"/>
    <w:rsid w:val="00CA345B"/>
    <w:rsid w:val="00CA3A90"/>
    <w:rsid w:val="00CA49BB"/>
    <w:rsid w:val="00CA4D7B"/>
    <w:rsid w:val="00CA4E5A"/>
    <w:rsid w:val="00CA4F05"/>
    <w:rsid w:val="00CA508D"/>
    <w:rsid w:val="00CA530C"/>
    <w:rsid w:val="00CA6066"/>
    <w:rsid w:val="00CA62AB"/>
    <w:rsid w:val="00CA666A"/>
    <w:rsid w:val="00CA6845"/>
    <w:rsid w:val="00CA6F84"/>
    <w:rsid w:val="00CA7E91"/>
    <w:rsid w:val="00CB043F"/>
    <w:rsid w:val="00CB1001"/>
    <w:rsid w:val="00CB14A1"/>
    <w:rsid w:val="00CB28CC"/>
    <w:rsid w:val="00CB30C5"/>
    <w:rsid w:val="00CB35F7"/>
    <w:rsid w:val="00CB36D5"/>
    <w:rsid w:val="00CB3779"/>
    <w:rsid w:val="00CB37DA"/>
    <w:rsid w:val="00CB3BAA"/>
    <w:rsid w:val="00CB3C9C"/>
    <w:rsid w:val="00CB4A6F"/>
    <w:rsid w:val="00CB529A"/>
    <w:rsid w:val="00CB61D3"/>
    <w:rsid w:val="00CB79C7"/>
    <w:rsid w:val="00CB7AE5"/>
    <w:rsid w:val="00CB7F77"/>
    <w:rsid w:val="00CC027E"/>
    <w:rsid w:val="00CC0472"/>
    <w:rsid w:val="00CC073B"/>
    <w:rsid w:val="00CC0B6E"/>
    <w:rsid w:val="00CC1747"/>
    <w:rsid w:val="00CC2181"/>
    <w:rsid w:val="00CC28AE"/>
    <w:rsid w:val="00CC37F3"/>
    <w:rsid w:val="00CC4117"/>
    <w:rsid w:val="00CC4477"/>
    <w:rsid w:val="00CC4855"/>
    <w:rsid w:val="00CC4DE4"/>
    <w:rsid w:val="00CC4DFD"/>
    <w:rsid w:val="00CC5060"/>
    <w:rsid w:val="00CC524A"/>
    <w:rsid w:val="00CC5FCB"/>
    <w:rsid w:val="00CC6600"/>
    <w:rsid w:val="00CC6657"/>
    <w:rsid w:val="00CC7050"/>
    <w:rsid w:val="00CC78B9"/>
    <w:rsid w:val="00CC7B8B"/>
    <w:rsid w:val="00CD0526"/>
    <w:rsid w:val="00CD16E8"/>
    <w:rsid w:val="00CD1E7A"/>
    <w:rsid w:val="00CD1EF6"/>
    <w:rsid w:val="00CD2340"/>
    <w:rsid w:val="00CD250B"/>
    <w:rsid w:val="00CD3710"/>
    <w:rsid w:val="00CD4960"/>
    <w:rsid w:val="00CD5A61"/>
    <w:rsid w:val="00CD61A9"/>
    <w:rsid w:val="00CD69FC"/>
    <w:rsid w:val="00CD6B27"/>
    <w:rsid w:val="00CD7BF8"/>
    <w:rsid w:val="00CE0B88"/>
    <w:rsid w:val="00CE10D7"/>
    <w:rsid w:val="00CE136B"/>
    <w:rsid w:val="00CE13FC"/>
    <w:rsid w:val="00CE1636"/>
    <w:rsid w:val="00CE21F9"/>
    <w:rsid w:val="00CE22F4"/>
    <w:rsid w:val="00CE235B"/>
    <w:rsid w:val="00CE3367"/>
    <w:rsid w:val="00CE3438"/>
    <w:rsid w:val="00CE4246"/>
    <w:rsid w:val="00CE4F13"/>
    <w:rsid w:val="00CE5660"/>
    <w:rsid w:val="00CE62FF"/>
    <w:rsid w:val="00CE63D8"/>
    <w:rsid w:val="00CE784C"/>
    <w:rsid w:val="00CE786A"/>
    <w:rsid w:val="00CE7E37"/>
    <w:rsid w:val="00CF00A6"/>
    <w:rsid w:val="00CF049C"/>
    <w:rsid w:val="00CF0768"/>
    <w:rsid w:val="00CF0F3C"/>
    <w:rsid w:val="00CF1373"/>
    <w:rsid w:val="00CF17E0"/>
    <w:rsid w:val="00CF1B75"/>
    <w:rsid w:val="00CF22FF"/>
    <w:rsid w:val="00CF271F"/>
    <w:rsid w:val="00CF3A4C"/>
    <w:rsid w:val="00CF3AEE"/>
    <w:rsid w:val="00CF48DE"/>
    <w:rsid w:val="00CF4EB3"/>
    <w:rsid w:val="00CF4F00"/>
    <w:rsid w:val="00CF5552"/>
    <w:rsid w:val="00CF5AA5"/>
    <w:rsid w:val="00CF5D3E"/>
    <w:rsid w:val="00CF6577"/>
    <w:rsid w:val="00CF66F6"/>
    <w:rsid w:val="00CF6FFA"/>
    <w:rsid w:val="00CF7181"/>
    <w:rsid w:val="00CF765B"/>
    <w:rsid w:val="00CF7B19"/>
    <w:rsid w:val="00D009DD"/>
    <w:rsid w:val="00D014EC"/>
    <w:rsid w:val="00D01956"/>
    <w:rsid w:val="00D02148"/>
    <w:rsid w:val="00D02480"/>
    <w:rsid w:val="00D03300"/>
    <w:rsid w:val="00D034B5"/>
    <w:rsid w:val="00D0366C"/>
    <w:rsid w:val="00D03DB9"/>
    <w:rsid w:val="00D04256"/>
    <w:rsid w:val="00D04580"/>
    <w:rsid w:val="00D059AF"/>
    <w:rsid w:val="00D06095"/>
    <w:rsid w:val="00D0655A"/>
    <w:rsid w:val="00D070F4"/>
    <w:rsid w:val="00D07B79"/>
    <w:rsid w:val="00D101E1"/>
    <w:rsid w:val="00D10BEF"/>
    <w:rsid w:val="00D121A4"/>
    <w:rsid w:val="00D124BD"/>
    <w:rsid w:val="00D13071"/>
    <w:rsid w:val="00D146A3"/>
    <w:rsid w:val="00D15285"/>
    <w:rsid w:val="00D15510"/>
    <w:rsid w:val="00D15DBD"/>
    <w:rsid w:val="00D1633F"/>
    <w:rsid w:val="00D166C4"/>
    <w:rsid w:val="00D16FE1"/>
    <w:rsid w:val="00D17AB9"/>
    <w:rsid w:val="00D2012F"/>
    <w:rsid w:val="00D21DAE"/>
    <w:rsid w:val="00D2219B"/>
    <w:rsid w:val="00D22244"/>
    <w:rsid w:val="00D22545"/>
    <w:rsid w:val="00D23A08"/>
    <w:rsid w:val="00D23BBB"/>
    <w:rsid w:val="00D242F4"/>
    <w:rsid w:val="00D24BDF"/>
    <w:rsid w:val="00D25165"/>
    <w:rsid w:val="00D25471"/>
    <w:rsid w:val="00D26112"/>
    <w:rsid w:val="00D268AF"/>
    <w:rsid w:val="00D2766B"/>
    <w:rsid w:val="00D27D3B"/>
    <w:rsid w:val="00D27D4E"/>
    <w:rsid w:val="00D30892"/>
    <w:rsid w:val="00D30D81"/>
    <w:rsid w:val="00D31BAC"/>
    <w:rsid w:val="00D31C43"/>
    <w:rsid w:val="00D3276F"/>
    <w:rsid w:val="00D328E2"/>
    <w:rsid w:val="00D335C6"/>
    <w:rsid w:val="00D337EE"/>
    <w:rsid w:val="00D35FB3"/>
    <w:rsid w:val="00D37531"/>
    <w:rsid w:val="00D3774A"/>
    <w:rsid w:val="00D3795A"/>
    <w:rsid w:val="00D410A5"/>
    <w:rsid w:val="00D417BE"/>
    <w:rsid w:val="00D442BC"/>
    <w:rsid w:val="00D4496B"/>
    <w:rsid w:val="00D45912"/>
    <w:rsid w:val="00D4735E"/>
    <w:rsid w:val="00D508C1"/>
    <w:rsid w:val="00D51059"/>
    <w:rsid w:val="00D5113F"/>
    <w:rsid w:val="00D513E9"/>
    <w:rsid w:val="00D5225B"/>
    <w:rsid w:val="00D522D8"/>
    <w:rsid w:val="00D523D8"/>
    <w:rsid w:val="00D524B6"/>
    <w:rsid w:val="00D53AE4"/>
    <w:rsid w:val="00D5534D"/>
    <w:rsid w:val="00D55E58"/>
    <w:rsid w:val="00D55F45"/>
    <w:rsid w:val="00D56861"/>
    <w:rsid w:val="00D56A28"/>
    <w:rsid w:val="00D57A91"/>
    <w:rsid w:val="00D57FA7"/>
    <w:rsid w:val="00D60625"/>
    <w:rsid w:val="00D60E7A"/>
    <w:rsid w:val="00D61301"/>
    <w:rsid w:val="00D61EC7"/>
    <w:rsid w:val="00D62AAC"/>
    <w:rsid w:val="00D6352B"/>
    <w:rsid w:val="00D63830"/>
    <w:rsid w:val="00D63D02"/>
    <w:rsid w:val="00D64853"/>
    <w:rsid w:val="00D6498E"/>
    <w:rsid w:val="00D65D3A"/>
    <w:rsid w:val="00D66391"/>
    <w:rsid w:val="00D664BA"/>
    <w:rsid w:val="00D6689F"/>
    <w:rsid w:val="00D67051"/>
    <w:rsid w:val="00D67439"/>
    <w:rsid w:val="00D713C4"/>
    <w:rsid w:val="00D733E7"/>
    <w:rsid w:val="00D7366B"/>
    <w:rsid w:val="00D74C1F"/>
    <w:rsid w:val="00D751AB"/>
    <w:rsid w:val="00D75B39"/>
    <w:rsid w:val="00D75EE0"/>
    <w:rsid w:val="00D76662"/>
    <w:rsid w:val="00D768AA"/>
    <w:rsid w:val="00D769D9"/>
    <w:rsid w:val="00D76F3E"/>
    <w:rsid w:val="00D81ED2"/>
    <w:rsid w:val="00D82A33"/>
    <w:rsid w:val="00D8327C"/>
    <w:rsid w:val="00D83704"/>
    <w:rsid w:val="00D8421C"/>
    <w:rsid w:val="00D84381"/>
    <w:rsid w:val="00D84A47"/>
    <w:rsid w:val="00D84B90"/>
    <w:rsid w:val="00D857BF"/>
    <w:rsid w:val="00D85B66"/>
    <w:rsid w:val="00D86D42"/>
    <w:rsid w:val="00D875DF"/>
    <w:rsid w:val="00D878D8"/>
    <w:rsid w:val="00D9004B"/>
    <w:rsid w:val="00D90891"/>
    <w:rsid w:val="00D91275"/>
    <w:rsid w:val="00D9172B"/>
    <w:rsid w:val="00D9198F"/>
    <w:rsid w:val="00D91F27"/>
    <w:rsid w:val="00D92B8C"/>
    <w:rsid w:val="00D94CDF"/>
    <w:rsid w:val="00D95002"/>
    <w:rsid w:val="00D95B16"/>
    <w:rsid w:val="00D96019"/>
    <w:rsid w:val="00D96158"/>
    <w:rsid w:val="00D97206"/>
    <w:rsid w:val="00DA02AB"/>
    <w:rsid w:val="00DA0CCD"/>
    <w:rsid w:val="00DA2344"/>
    <w:rsid w:val="00DA2EFE"/>
    <w:rsid w:val="00DA433C"/>
    <w:rsid w:val="00DA52F9"/>
    <w:rsid w:val="00DA57D8"/>
    <w:rsid w:val="00DA652B"/>
    <w:rsid w:val="00DA6CED"/>
    <w:rsid w:val="00DA6F36"/>
    <w:rsid w:val="00DA7A44"/>
    <w:rsid w:val="00DA7F16"/>
    <w:rsid w:val="00DB0519"/>
    <w:rsid w:val="00DB0D22"/>
    <w:rsid w:val="00DB0DD4"/>
    <w:rsid w:val="00DB1211"/>
    <w:rsid w:val="00DB13C1"/>
    <w:rsid w:val="00DB13D3"/>
    <w:rsid w:val="00DB5EEE"/>
    <w:rsid w:val="00DB5F2B"/>
    <w:rsid w:val="00DB650B"/>
    <w:rsid w:val="00DB6587"/>
    <w:rsid w:val="00DB6644"/>
    <w:rsid w:val="00DB69B1"/>
    <w:rsid w:val="00DB6B3C"/>
    <w:rsid w:val="00DB7177"/>
    <w:rsid w:val="00DB718A"/>
    <w:rsid w:val="00DC2E39"/>
    <w:rsid w:val="00DC3672"/>
    <w:rsid w:val="00DC3A96"/>
    <w:rsid w:val="00DC3AE1"/>
    <w:rsid w:val="00DC40B1"/>
    <w:rsid w:val="00DC48D6"/>
    <w:rsid w:val="00DC4A42"/>
    <w:rsid w:val="00DC5564"/>
    <w:rsid w:val="00DC5D10"/>
    <w:rsid w:val="00DC79C1"/>
    <w:rsid w:val="00DC7D43"/>
    <w:rsid w:val="00DC7FB8"/>
    <w:rsid w:val="00DD0C73"/>
    <w:rsid w:val="00DD11C7"/>
    <w:rsid w:val="00DD2AAB"/>
    <w:rsid w:val="00DD35CD"/>
    <w:rsid w:val="00DD3882"/>
    <w:rsid w:val="00DD46B7"/>
    <w:rsid w:val="00DD47B0"/>
    <w:rsid w:val="00DD4D37"/>
    <w:rsid w:val="00DD5269"/>
    <w:rsid w:val="00DD5811"/>
    <w:rsid w:val="00DD620A"/>
    <w:rsid w:val="00DD7943"/>
    <w:rsid w:val="00DE2396"/>
    <w:rsid w:val="00DE2705"/>
    <w:rsid w:val="00DE29B2"/>
    <w:rsid w:val="00DE29B5"/>
    <w:rsid w:val="00DE35CC"/>
    <w:rsid w:val="00DE3A51"/>
    <w:rsid w:val="00DE5CEE"/>
    <w:rsid w:val="00DE615C"/>
    <w:rsid w:val="00DE6229"/>
    <w:rsid w:val="00DE6BC3"/>
    <w:rsid w:val="00DE716A"/>
    <w:rsid w:val="00DE7B96"/>
    <w:rsid w:val="00DF06D2"/>
    <w:rsid w:val="00DF09AA"/>
    <w:rsid w:val="00DF13F6"/>
    <w:rsid w:val="00DF202E"/>
    <w:rsid w:val="00DF209C"/>
    <w:rsid w:val="00DF215C"/>
    <w:rsid w:val="00DF2997"/>
    <w:rsid w:val="00DF3069"/>
    <w:rsid w:val="00DF3710"/>
    <w:rsid w:val="00DF37B8"/>
    <w:rsid w:val="00DF447D"/>
    <w:rsid w:val="00DF48FD"/>
    <w:rsid w:val="00DF5010"/>
    <w:rsid w:val="00DF69BB"/>
    <w:rsid w:val="00DF6A24"/>
    <w:rsid w:val="00DF6C90"/>
    <w:rsid w:val="00DF6CFE"/>
    <w:rsid w:val="00DF765E"/>
    <w:rsid w:val="00E00BE8"/>
    <w:rsid w:val="00E00CC9"/>
    <w:rsid w:val="00E00D6E"/>
    <w:rsid w:val="00E02F29"/>
    <w:rsid w:val="00E02FB3"/>
    <w:rsid w:val="00E0363B"/>
    <w:rsid w:val="00E03912"/>
    <w:rsid w:val="00E0393D"/>
    <w:rsid w:val="00E0401E"/>
    <w:rsid w:val="00E04388"/>
    <w:rsid w:val="00E057E8"/>
    <w:rsid w:val="00E0744F"/>
    <w:rsid w:val="00E0763A"/>
    <w:rsid w:val="00E10023"/>
    <w:rsid w:val="00E105D1"/>
    <w:rsid w:val="00E10835"/>
    <w:rsid w:val="00E10C06"/>
    <w:rsid w:val="00E10D8E"/>
    <w:rsid w:val="00E12871"/>
    <w:rsid w:val="00E13DD2"/>
    <w:rsid w:val="00E141CF"/>
    <w:rsid w:val="00E14C6F"/>
    <w:rsid w:val="00E15151"/>
    <w:rsid w:val="00E15649"/>
    <w:rsid w:val="00E1572C"/>
    <w:rsid w:val="00E1654A"/>
    <w:rsid w:val="00E16F35"/>
    <w:rsid w:val="00E17DBB"/>
    <w:rsid w:val="00E200CC"/>
    <w:rsid w:val="00E20827"/>
    <w:rsid w:val="00E20C1A"/>
    <w:rsid w:val="00E20EC9"/>
    <w:rsid w:val="00E216DE"/>
    <w:rsid w:val="00E21D81"/>
    <w:rsid w:val="00E21FCB"/>
    <w:rsid w:val="00E22382"/>
    <w:rsid w:val="00E22C1D"/>
    <w:rsid w:val="00E22C65"/>
    <w:rsid w:val="00E23B4F"/>
    <w:rsid w:val="00E23E84"/>
    <w:rsid w:val="00E24592"/>
    <w:rsid w:val="00E24B07"/>
    <w:rsid w:val="00E25BEA"/>
    <w:rsid w:val="00E25E57"/>
    <w:rsid w:val="00E26C70"/>
    <w:rsid w:val="00E276A3"/>
    <w:rsid w:val="00E3127C"/>
    <w:rsid w:val="00E315BE"/>
    <w:rsid w:val="00E31A8E"/>
    <w:rsid w:val="00E32253"/>
    <w:rsid w:val="00E32294"/>
    <w:rsid w:val="00E32472"/>
    <w:rsid w:val="00E327F5"/>
    <w:rsid w:val="00E32FFB"/>
    <w:rsid w:val="00E3330E"/>
    <w:rsid w:val="00E33B43"/>
    <w:rsid w:val="00E33BE3"/>
    <w:rsid w:val="00E33F03"/>
    <w:rsid w:val="00E34C69"/>
    <w:rsid w:val="00E359DA"/>
    <w:rsid w:val="00E35D28"/>
    <w:rsid w:val="00E37C89"/>
    <w:rsid w:val="00E41599"/>
    <w:rsid w:val="00E41CA3"/>
    <w:rsid w:val="00E41F1E"/>
    <w:rsid w:val="00E42630"/>
    <w:rsid w:val="00E42853"/>
    <w:rsid w:val="00E42872"/>
    <w:rsid w:val="00E42C2B"/>
    <w:rsid w:val="00E43099"/>
    <w:rsid w:val="00E453C4"/>
    <w:rsid w:val="00E455A5"/>
    <w:rsid w:val="00E46779"/>
    <w:rsid w:val="00E46F6B"/>
    <w:rsid w:val="00E47AB1"/>
    <w:rsid w:val="00E51831"/>
    <w:rsid w:val="00E52215"/>
    <w:rsid w:val="00E52DC4"/>
    <w:rsid w:val="00E52F2E"/>
    <w:rsid w:val="00E53214"/>
    <w:rsid w:val="00E532C0"/>
    <w:rsid w:val="00E5399E"/>
    <w:rsid w:val="00E53E2C"/>
    <w:rsid w:val="00E53FA3"/>
    <w:rsid w:val="00E54C3D"/>
    <w:rsid w:val="00E553AD"/>
    <w:rsid w:val="00E55623"/>
    <w:rsid w:val="00E55B1E"/>
    <w:rsid w:val="00E55B4A"/>
    <w:rsid w:val="00E56029"/>
    <w:rsid w:val="00E56E9A"/>
    <w:rsid w:val="00E57B71"/>
    <w:rsid w:val="00E57CC3"/>
    <w:rsid w:val="00E60283"/>
    <w:rsid w:val="00E6080C"/>
    <w:rsid w:val="00E60C83"/>
    <w:rsid w:val="00E60FF4"/>
    <w:rsid w:val="00E61B19"/>
    <w:rsid w:val="00E63C98"/>
    <w:rsid w:val="00E643F7"/>
    <w:rsid w:val="00E64E98"/>
    <w:rsid w:val="00E66D52"/>
    <w:rsid w:val="00E66DBC"/>
    <w:rsid w:val="00E6789E"/>
    <w:rsid w:val="00E70752"/>
    <w:rsid w:val="00E707E5"/>
    <w:rsid w:val="00E7081F"/>
    <w:rsid w:val="00E70A94"/>
    <w:rsid w:val="00E71CB2"/>
    <w:rsid w:val="00E71CDE"/>
    <w:rsid w:val="00E726F6"/>
    <w:rsid w:val="00E741A5"/>
    <w:rsid w:val="00E7458A"/>
    <w:rsid w:val="00E74762"/>
    <w:rsid w:val="00E74E7F"/>
    <w:rsid w:val="00E754B7"/>
    <w:rsid w:val="00E756D7"/>
    <w:rsid w:val="00E76317"/>
    <w:rsid w:val="00E77066"/>
    <w:rsid w:val="00E77134"/>
    <w:rsid w:val="00E77BCC"/>
    <w:rsid w:val="00E820EB"/>
    <w:rsid w:val="00E821A0"/>
    <w:rsid w:val="00E82586"/>
    <w:rsid w:val="00E82AC1"/>
    <w:rsid w:val="00E82C98"/>
    <w:rsid w:val="00E8330B"/>
    <w:rsid w:val="00E838F9"/>
    <w:rsid w:val="00E83A7D"/>
    <w:rsid w:val="00E84126"/>
    <w:rsid w:val="00E842C6"/>
    <w:rsid w:val="00E844CB"/>
    <w:rsid w:val="00E84651"/>
    <w:rsid w:val="00E84C54"/>
    <w:rsid w:val="00E85604"/>
    <w:rsid w:val="00E85664"/>
    <w:rsid w:val="00E86035"/>
    <w:rsid w:val="00E86287"/>
    <w:rsid w:val="00E869C3"/>
    <w:rsid w:val="00E86CC4"/>
    <w:rsid w:val="00E86D5C"/>
    <w:rsid w:val="00E91782"/>
    <w:rsid w:val="00E91D85"/>
    <w:rsid w:val="00E92239"/>
    <w:rsid w:val="00E933F6"/>
    <w:rsid w:val="00E93EC7"/>
    <w:rsid w:val="00E93F1B"/>
    <w:rsid w:val="00E949DB"/>
    <w:rsid w:val="00E956C3"/>
    <w:rsid w:val="00E95B0E"/>
    <w:rsid w:val="00E95F15"/>
    <w:rsid w:val="00E9684E"/>
    <w:rsid w:val="00E9712A"/>
    <w:rsid w:val="00E97350"/>
    <w:rsid w:val="00E978E6"/>
    <w:rsid w:val="00E97B52"/>
    <w:rsid w:val="00EA0143"/>
    <w:rsid w:val="00EA1F1B"/>
    <w:rsid w:val="00EA1FE9"/>
    <w:rsid w:val="00EA2126"/>
    <w:rsid w:val="00EA22D5"/>
    <w:rsid w:val="00EA27F4"/>
    <w:rsid w:val="00EA3830"/>
    <w:rsid w:val="00EA3FB2"/>
    <w:rsid w:val="00EA45C9"/>
    <w:rsid w:val="00EA46CC"/>
    <w:rsid w:val="00EA58D6"/>
    <w:rsid w:val="00EA617C"/>
    <w:rsid w:val="00EA656E"/>
    <w:rsid w:val="00EA7235"/>
    <w:rsid w:val="00EA77E8"/>
    <w:rsid w:val="00EB0DA6"/>
    <w:rsid w:val="00EB2BF5"/>
    <w:rsid w:val="00EB349C"/>
    <w:rsid w:val="00EB5163"/>
    <w:rsid w:val="00EB6622"/>
    <w:rsid w:val="00EB69AE"/>
    <w:rsid w:val="00EB6FB5"/>
    <w:rsid w:val="00EB7113"/>
    <w:rsid w:val="00EB77CF"/>
    <w:rsid w:val="00EC021F"/>
    <w:rsid w:val="00EC0431"/>
    <w:rsid w:val="00EC0B2F"/>
    <w:rsid w:val="00EC1440"/>
    <w:rsid w:val="00EC197B"/>
    <w:rsid w:val="00EC1FAA"/>
    <w:rsid w:val="00EC2998"/>
    <w:rsid w:val="00EC33D6"/>
    <w:rsid w:val="00EC379D"/>
    <w:rsid w:val="00EC4E12"/>
    <w:rsid w:val="00EC4E89"/>
    <w:rsid w:val="00EC50B9"/>
    <w:rsid w:val="00EC55E8"/>
    <w:rsid w:val="00EC57F6"/>
    <w:rsid w:val="00EC5B91"/>
    <w:rsid w:val="00EC6787"/>
    <w:rsid w:val="00EC68E5"/>
    <w:rsid w:val="00EC6EBB"/>
    <w:rsid w:val="00ED0FB9"/>
    <w:rsid w:val="00ED1A3B"/>
    <w:rsid w:val="00ED2AB2"/>
    <w:rsid w:val="00ED3832"/>
    <w:rsid w:val="00ED3DFC"/>
    <w:rsid w:val="00ED425C"/>
    <w:rsid w:val="00ED4808"/>
    <w:rsid w:val="00ED482F"/>
    <w:rsid w:val="00ED4DFF"/>
    <w:rsid w:val="00ED5880"/>
    <w:rsid w:val="00ED5BC8"/>
    <w:rsid w:val="00ED6090"/>
    <w:rsid w:val="00ED64BC"/>
    <w:rsid w:val="00ED64C4"/>
    <w:rsid w:val="00ED70EE"/>
    <w:rsid w:val="00ED733C"/>
    <w:rsid w:val="00ED7C85"/>
    <w:rsid w:val="00EE045E"/>
    <w:rsid w:val="00EE0864"/>
    <w:rsid w:val="00EE110E"/>
    <w:rsid w:val="00EE1C26"/>
    <w:rsid w:val="00EE2C01"/>
    <w:rsid w:val="00EE2DA2"/>
    <w:rsid w:val="00EE2FD4"/>
    <w:rsid w:val="00EE3915"/>
    <w:rsid w:val="00EE3F05"/>
    <w:rsid w:val="00EE430A"/>
    <w:rsid w:val="00EE493B"/>
    <w:rsid w:val="00EE53DE"/>
    <w:rsid w:val="00EE5430"/>
    <w:rsid w:val="00EE54A7"/>
    <w:rsid w:val="00EE5E68"/>
    <w:rsid w:val="00EE5F9C"/>
    <w:rsid w:val="00EE6966"/>
    <w:rsid w:val="00EF1918"/>
    <w:rsid w:val="00EF201E"/>
    <w:rsid w:val="00EF22A9"/>
    <w:rsid w:val="00EF243A"/>
    <w:rsid w:val="00EF2FAD"/>
    <w:rsid w:val="00EF3574"/>
    <w:rsid w:val="00EF3765"/>
    <w:rsid w:val="00EF4DB8"/>
    <w:rsid w:val="00EF51AE"/>
    <w:rsid w:val="00EF5CF6"/>
    <w:rsid w:val="00EF5EE4"/>
    <w:rsid w:val="00EF6E0E"/>
    <w:rsid w:val="00EF7292"/>
    <w:rsid w:val="00EF7D03"/>
    <w:rsid w:val="00F00E1D"/>
    <w:rsid w:val="00F01232"/>
    <w:rsid w:val="00F013C3"/>
    <w:rsid w:val="00F01691"/>
    <w:rsid w:val="00F018D6"/>
    <w:rsid w:val="00F01F2D"/>
    <w:rsid w:val="00F02DA3"/>
    <w:rsid w:val="00F02EB8"/>
    <w:rsid w:val="00F03107"/>
    <w:rsid w:val="00F03AF3"/>
    <w:rsid w:val="00F03CBA"/>
    <w:rsid w:val="00F04394"/>
    <w:rsid w:val="00F04D45"/>
    <w:rsid w:val="00F052E6"/>
    <w:rsid w:val="00F05BF1"/>
    <w:rsid w:val="00F05F78"/>
    <w:rsid w:val="00F067C1"/>
    <w:rsid w:val="00F06A5D"/>
    <w:rsid w:val="00F06EB3"/>
    <w:rsid w:val="00F10105"/>
    <w:rsid w:val="00F10437"/>
    <w:rsid w:val="00F10E04"/>
    <w:rsid w:val="00F10F4B"/>
    <w:rsid w:val="00F1207D"/>
    <w:rsid w:val="00F121B2"/>
    <w:rsid w:val="00F12DCF"/>
    <w:rsid w:val="00F133CE"/>
    <w:rsid w:val="00F139FF"/>
    <w:rsid w:val="00F13DA6"/>
    <w:rsid w:val="00F1436F"/>
    <w:rsid w:val="00F14FFE"/>
    <w:rsid w:val="00F15F26"/>
    <w:rsid w:val="00F169F1"/>
    <w:rsid w:val="00F17A9A"/>
    <w:rsid w:val="00F20623"/>
    <w:rsid w:val="00F210DC"/>
    <w:rsid w:val="00F211DC"/>
    <w:rsid w:val="00F22E6D"/>
    <w:rsid w:val="00F231D3"/>
    <w:rsid w:val="00F23D4A"/>
    <w:rsid w:val="00F24579"/>
    <w:rsid w:val="00F24F4C"/>
    <w:rsid w:val="00F25426"/>
    <w:rsid w:val="00F2544A"/>
    <w:rsid w:val="00F25718"/>
    <w:rsid w:val="00F25C67"/>
    <w:rsid w:val="00F25E0C"/>
    <w:rsid w:val="00F261F0"/>
    <w:rsid w:val="00F26B4F"/>
    <w:rsid w:val="00F26CA5"/>
    <w:rsid w:val="00F2754C"/>
    <w:rsid w:val="00F300A2"/>
    <w:rsid w:val="00F31181"/>
    <w:rsid w:val="00F316C4"/>
    <w:rsid w:val="00F31720"/>
    <w:rsid w:val="00F31CD4"/>
    <w:rsid w:val="00F323C2"/>
    <w:rsid w:val="00F328BF"/>
    <w:rsid w:val="00F32EB9"/>
    <w:rsid w:val="00F33595"/>
    <w:rsid w:val="00F33627"/>
    <w:rsid w:val="00F33ED4"/>
    <w:rsid w:val="00F34072"/>
    <w:rsid w:val="00F344C2"/>
    <w:rsid w:val="00F34ABC"/>
    <w:rsid w:val="00F353DA"/>
    <w:rsid w:val="00F355DE"/>
    <w:rsid w:val="00F362F7"/>
    <w:rsid w:val="00F37D03"/>
    <w:rsid w:val="00F42952"/>
    <w:rsid w:val="00F43559"/>
    <w:rsid w:val="00F44823"/>
    <w:rsid w:val="00F44AA0"/>
    <w:rsid w:val="00F45C82"/>
    <w:rsid w:val="00F45CC6"/>
    <w:rsid w:val="00F464BA"/>
    <w:rsid w:val="00F468AD"/>
    <w:rsid w:val="00F5153D"/>
    <w:rsid w:val="00F5209A"/>
    <w:rsid w:val="00F520DA"/>
    <w:rsid w:val="00F52142"/>
    <w:rsid w:val="00F5233D"/>
    <w:rsid w:val="00F52F76"/>
    <w:rsid w:val="00F53440"/>
    <w:rsid w:val="00F53452"/>
    <w:rsid w:val="00F536B2"/>
    <w:rsid w:val="00F53A73"/>
    <w:rsid w:val="00F5425B"/>
    <w:rsid w:val="00F568A0"/>
    <w:rsid w:val="00F56AD1"/>
    <w:rsid w:val="00F56C68"/>
    <w:rsid w:val="00F578E3"/>
    <w:rsid w:val="00F60180"/>
    <w:rsid w:val="00F60193"/>
    <w:rsid w:val="00F60410"/>
    <w:rsid w:val="00F609EF"/>
    <w:rsid w:val="00F61797"/>
    <w:rsid w:val="00F62696"/>
    <w:rsid w:val="00F62740"/>
    <w:rsid w:val="00F635C4"/>
    <w:rsid w:val="00F6407E"/>
    <w:rsid w:val="00F6409C"/>
    <w:rsid w:val="00F647B4"/>
    <w:rsid w:val="00F64A6E"/>
    <w:rsid w:val="00F651DB"/>
    <w:rsid w:val="00F676E4"/>
    <w:rsid w:val="00F67768"/>
    <w:rsid w:val="00F67991"/>
    <w:rsid w:val="00F70782"/>
    <w:rsid w:val="00F7099D"/>
    <w:rsid w:val="00F71266"/>
    <w:rsid w:val="00F71C4C"/>
    <w:rsid w:val="00F72230"/>
    <w:rsid w:val="00F72413"/>
    <w:rsid w:val="00F7311D"/>
    <w:rsid w:val="00F74135"/>
    <w:rsid w:val="00F7470B"/>
    <w:rsid w:val="00F74FC4"/>
    <w:rsid w:val="00F750FE"/>
    <w:rsid w:val="00F757C1"/>
    <w:rsid w:val="00F77AA0"/>
    <w:rsid w:val="00F77F3D"/>
    <w:rsid w:val="00F8085F"/>
    <w:rsid w:val="00F80D92"/>
    <w:rsid w:val="00F811EA"/>
    <w:rsid w:val="00F81C45"/>
    <w:rsid w:val="00F81C89"/>
    <w:rsid w:val="00F82189"/>
    <w:rsid w:val="00F82468"/>
    <w:rsid w:val="00F8252A"/>
    <w:rsid w:val="00F8278E"/>
    <w:rsid w:val="00F8306D"/>
    <w:rsid w:val="00F83427"/>
    <w:rsid w:val="00F83600"/>
    <w:rsid w:val="00F83B55"/>
    <w:rsid w:val="00F83EE2"/>
    <w:rsid w:val="00F83F4C"/>
    <w:rsid w:val="00F847BE"/>
    <w:rsid w:val="00F84CB9"/>
    <w:rsid w:val="00F8542D"/>
    <w:rsid w:val="00F85564"/>
    <w:rsid w:val="00F86714"/>
    <w:rsid w:val="00F86956"/>
    <w:rsid w:val="00F8732E"/>
    <w:rsid w:val="00F90B60"/>
    <w:rsid w:val="00F90D33"/>
    <w:rsid w:val="00F91DEE"/>
    <w:rsid w:val="00F926B4"/>
    <w:rsid w:val="00F92F92"/>
    <w:rsid w:val="00F93A9A"/>
    <w:rsid w:val="00F93B1F"/>
    <w:rsid w:val="00F94068"/>
    <w:rsid w:val="00F94499"/>
    <w:rsid w:val="00F9555F"/>
    <w:rsid w:val="00F96A7F"/>
    <w:rsid w:val="00F9709F"/>
    <w:rsid w:val="00F977FE"/>
    <w:rsid w:val="00F97AD6"/>
    <w:rsid w:val="00FA0674"/>
    <w:rsid w:val="00FA07B2"/>
    <w:rsid w:val="00FA0BFE"/>
    <w:rsid w:val="00FA0C9E"/>
    <w:rsid w:val="00FA0F2E"/>
    <w:rsid w:val="00FA3A51"/>
    <w:rsid w:val="00FA3B22"/>
    <w:rsid w:val="00FA4052"/>
    <w:rsid w:val="00FA421A"/>
    <w:rsid w:val="00FA4474"/>
    <w:rsid w:val="00FA477A"/>
    <w:rsid w:val="00FA4961"/>
    <w:rsid w:val="00FA57E5"/>
    <w:rsid w:val="00FA5947"/>
    <w:rsid w:val="00FA5FBB"/>
    <w:rsid w:val="00FA66E6"/>
    <w:rsid w:val="00FA6801"/>
    <w:rsid w:val="00FA6B10"/>
    <w:rsid w:val="00FA6F19"/>
    <w:rsid w:val="00FA7D6E"/>
    <w:rsid w:val="00FB02A6"/>
    <w:rsid w:val="00FB0440"/>
    <w:rsid w:val="00FB0BCA"/>
    <w:rsid w:val="00FB0D7F"/>
    <w:rsid w:val="00FB11B8"/>
    <w:rsid w:val="00FB1219"/>
    <w:rsid w:val="00FB1780"/>
    <w:rsid w:val="00FB39CE"/>
    <w:rsid w:val="00FB4756"/>
    <w:rsid w:val="00FB4DF4"/>
    <w:rsid w:val="00FB5A98"/>
    <w:rsid w:val="00FB61FE"/>
    <w:rsid w:val="00FB6E7A"/>
    <w:rsid w:val="00FB703E"/>
    <w:rsid w:val="00FB725C"/>
    <w:rsid w:val="00FB7B1F"/>
    <w:rsid w:val="00FC1858"/>
    <w:rsid w:val="00FC1D5F"/>
    <w:rsid w:val="00FC20F0"/>
    <w:rsid w:val="00FC2137"/>
    <w:rsid w:val="00FC26D0"/>
    <w:rsid w:val="00FC2DD9"/>
    <w:rsid w:val="00FC38FE"/>
    <w:rsid w:val="00FC4049"/>
    <w:rsid w:val="00FC422B"/>
    <w:rsid w:val="00FC432A"/>
    <w:rsid w:val="00FC5855"/>
    <w:rsid w:val="00FC5A2E"/>
    <w:rsid w:val="00FC65CB"/>
    <w:rsid w:val="00FC66CE"/>
    <w:rsid w:val="00FC73C1"/>
    <w:rsid w:val="00FD2256"/>
    <w:rsid w:val="00FD2FBF"/>
    <w:rsid w:val="00FD32B0"/>
    <w:rsid w:val="00FD3D0B"/>
    <w:rsid w:val="00FD4419"/>
    <w:rsid w:val="00FD5BAE"/>
    <w:rsid w:val="00FD5D20"/>
    <w:rsid w:val="00FD6213"/>
    <w:rsid w:val="00FD63A3"/>
    <w:rsid w:val="00FD6BEC"/>
    <w:rsid w:val="00FD6DE3"/>
    <w:rsid w:val="00FD787B"/>
    <w:rsid w:val="00FD7B39"/>
    <w:rsid w:val="00FE0AC9"/>
    <w:rsid w:val="00FE0E34"/>
    <w:rsid w:val="00FE1029"/>
    <w:rsid w:val="00FE1504"/>
    <w:rsid w:val="00FE3419"/>
    <w:rsid w:val="00FE447C"/>
    <w:rsid w:val="00FE46E0"/>
    <w:rsid w:val="00FE48CE"/>
    <w:rsid w:val="00FE497C"/>
    <w:rsid w:val="00FE52A9"/>
    <w:rsid w:val="00FE5A50"/>
    <w:rsid w:val="00FE5EF1"/>
    <w:rsid w:val="00FE6436"/>
    <w:rsid w:val="00FE6A9E"/>
    <w:rsid w:val="00FE6BCD"/>
    <w:rsid w:val="00FE7423"/>
    <w:rsid w:val="00FE74D5"/>
    <w:rsid w:val="00FF0291"/>
    <w:rsid w:val="00FF044C"/>
    <w:rsid w:val="00FF04D9"/>
    <w:rsid w:val="00FF0577"/>
    <w:rsid w:val="00FF0D1E"/>
    <w:rsid w:val="00FF1037"/>
    <w:rsid w:val="00FF17A9"/>
    <w:rsid w:val="00FF2DB9"/>
    <w:rsid w:val="00FF33FB"/>
    <w:rsid w:val="00FF3F4B"/>
    <w:rsid w:val="00FF4034"/>
    <w:rsid w:val="00FF4663"/>
    <w:rsid w:val="00FF4AD3"/>
    <w:rsid w:val="00FF4BE7"/>
    <w:rsid w:val="00FF5EC6"/>
    <w:rsid w:val="00FF6C18"/>
    <w:rsid w:val="01005C74"/>
    <w:rsid w:val="012743CC"/>
    <w:rsid w:val="0127D1A6"/>
    <w:rsid w:val="0136DD7E"/>
    <w:rsid w:val="01379401"/>
    <w:rsid w:val="01415AC4"/>
    <w:rsid w:val="015A5F55"/>
    <w:rsid w:val="016578DB"/>
    <w:rsid w:val="0168EB90"/>
    <w:rsid w:val="016EC647"/>
    <w:rsid w:val="01886AED"/>
    <w:rsid w:val="0188FF8A"/>
    <w:rsid w:val="01891360"/>
    <w:rsid w:val="01A2CCC5"/>
    <w:rsid w:val="01A2DB9A"/>
    <w:rsid w:val="01B7AB7E"/>
    <w:rsid w:val="01F62BB7"/>
    <w:rsid w:val="02118376"/>
    <w:rsid w:val="0215DE3A"/>
    <w:rsid w:val="021EF2E0"/>
    <w:rsid w:val="02293D69"/>
    <w:rsid w:val="024053CC"/>
    <w:rsid w:val="02442A87"/>
    <w:rsid w:val="0264C017"/>
    <w:rsid w:val="029E5ABA"/>
    <w:rsid w:val="02BEB0B1"/>
    <w:rsid w:val="02DC2EF3"/>
    <w:rsid w:val="02DCB03F"/>
    <w:rsid w:val="02FF2362"/>
    <w:rsid w:val="031547D4"/>
    <w:rsid w:val="034713D5"/>
    <w:rsid w:val="034731C3"/>
    <w:rsid w:val="0354B032"/>
    <w:rsid w:val="035541BE"/>
    <w:rsid w:val="0382961C"/>
    <w:rsid w:val="03881ED4"/>
    <w:rsid w:val="038D67DA"/>
    <w:rsid w:val="038FBC12"/>
    <w:rsid w:val="039D1520"/>
    <w:rsid w:val="03B60200"/>
    <w:rsid w:val="03C25CE6"/>
    <w:rsid w:val="03D4317A"/>
    <w:rsid w:val="03FE09C8"/>
    <w:rsid w:val="04020DC9"/>
    <w:rsid w:val="040862EB"/>
    <w:rsid w:val="040AC678"/>
    <w:rsid w:val="041D6BA6"/>
    <w:rsid w:val="042129C4"/>
    <w:rsid w:val="04385F2B"/>
    <w:rsid w:val="043B2C3D"/>
    <w:rsid w:val="04404E93"/>
    <w:rsid w:val="044F533A"/>
    <w:rsid w:val="04786059"/>
    <w:rsid w:val="04A497A8"/>
    <w:rsid w:val="04B7C92C"/>
    <w:rsid w:val="04D6F746"/>
    <w:rsid w:val="04E736A3"/>
    <w:rsid w:val="04EF7AD8"/>
    <w:rsid w:val="04F1C9FD"/>
    <w:rsid w:val="0502EA57"/>
    <w:rsid w:val="052EC7C6"/>
    <w:rsid w:val="054C7DF3"/>
    <w:rsid w:val="055680D5"/>
    <w:rsid w:val="057069ED"/>
    <w:rsid w:val="0573E890"/>
    <w:rsid w:val="0576B481"/>
    <w:rsid w:val="05779921"/>
    <w:rsid w:val="057FEAAD"/>
    <w:rsid w:val="0593CBDF"/>
    <w:rsid w:val="05959F87"/>
    <w:rsid w:val="05A18EE7"/>
    <w:rsid w:val="05E8AB91"/>
    <w:rsid w:val="0612B6FB"/>
    <w:rsid w:val="0623CBEF"/>
    <w:rsid w:val="064EE1B8"/>
    <w:rsid w:val="06531DC4"/>
    <w:rsid w:val="0667296A"/>
    <w:rsid w:val="0667D906"/>
    <w:rsid w:val="0673CC33"/>
    <w:rsid w:val="0677DA2C"/>
    <w:rsid w:val="0680F2DC"/>
    <w:rsid w:val="069F9C4E"/>
    <w:rsid w:val="06AE416C"/>
    <w:rsid w:val="06C7977D"/>
    <w:rsid w:val="06CED388"/>
    <w:rsid w:val="06D21396"/>
    <w:rsid w:val="06F1316F"/>
    <w:rsid w:val="06F8ED56"/>
    <w:rsid w:val="07111F1F"/>
    <w:rsid w:val="07327074"/>
    <w:rsid w:val="07358388"/>
    <w:rsid w:val="073755B1"/>
    <w:rsid w:val="073C9CA7"/>
    <w:rsid w:val="075C8A13"/>
    <w:rsid w:val="075F4D13"/>
    <w:rsid w:val="0763B9D3"/>
    <w:rsid w:val="079BB748"/>
    <w:rsid w:val="07AB44EA"/>
    <w:rsid w:val="07BA2E8E"/>
    <w:rsid w:val="07BDB8D9"/>
    <w:rsid w:val="07CA723B"/>
    <w:rsid w:val="07FBEF6B"/>
    <w:rsid w:val="080AD09D"/>
    <w:rsid w:val="08129BB6"/>
    <w:rsid w:val="0816796C"/>
    <w:rsid w:val="084102D6"/>
    <w:rsid w:val="08497338"/>
    <w:rsid w:val="084C1936"/>
    <w:rsid w:val="086D0F2F"/>
    <w:rsid w:val="08758CD0"/>
    <w:rsid w:val="088103EE"/>
    <w:rsid w:val="08812CF3"/>
    <w:rsid w:val="08891973"/>
    <w:rsid w:val="08B71F26"/>
    <w:rsid w:val="08C7A053"/>
    <w:rsid w:val="08CCBE31"/>
    <w:rsid w:val="08EC3661"/>
    <w:rsid w:val="090436CF"/>
    <w:rsid w:val="09059C3D"/>
    <w:rsid w:val="093D6B54"/>
    <w:rsid w:val="0970900F"/>
    <w:rsid w:val="097283B9"/>
    <w:rsid w:val="09AACF04"/>
    <w:rsid w:val="09B394D6"/>
    <w:rsid w:val="09C40150"/>
    <w:rsid w:val="0A316530"/>
    <w:rsid w:val="0A4D0B36"/>
    <w:rsid w:val="0A51EAC2"/>
    <w:rsid w:val="0A62B918"/>
    <w:rsid w:val="0A647110"/>
    <w:rsid w:val="0A6B38DA"/>
    <w:rsid w:val="0AB67F74"/>
    <w:rsid w:val="0ABB5072"/>
    <w:rsid w:val="0ADC3562"/>
    <w:rsid w:val="0AF6D46C"/>
    <w:rsid w:val="0B091E22"/>
    <w:rsid w:val="0B0C29E5"/>
    <w:rsid w:val="0B875F27"/>
    <w:rsid w:val="0B8F4022"/>
    <w:rsid w:val="0BBCA857"/>
    <w:rsid w:val="0BD1F8DF"/>
    <w:rsid w:val="0BD31377"/>
    <w:rsid w:val="0BD52AE6"/>
    <w:rsid w:val="0BDBC3EA"/>
    <w:rsid w:val="0BE8E406"/>
    <w:rsid w:val="0C05DE63"/>
    <w:rsid w:val="0C0D289D"/>
    <w:rsid w:val="0C237063"/>
    <w:rsid w:val="0C300C3C"/>
    <w:rsid w:val="0C338610"/>
    <w:rsid w:val="0C36C05B"/>
    <w:rsid w:val="0C4BCE63"/>
    <w:rsid w:val="0C566E6E"/>
    <w:rsid w:val="0C5D6F41"/>
    <w:rsid w:val="0C90785D"/>
    <w:rsid w:val="0C97DEDF"/>
    <w:rsid w:val="0CB0B1B4"/>
    <w:rsid w:val="0CB3179A"/>
    <w:rsid w:val="0CBED0D1"/>
    <w:rsid w:val="0CC250DB"/>
    <w:rsid w:val="0CC2A5D4"/>
    <w:rsid w:val="0D038A2B"/>
    <w:rsid w:val="0D48697F"/>
    <w:rsid w:val="0D57E633"/>
    <w:rsid w:val="0D872103"/>
    <w:rsid w:val="0D9CF325"/>
    <w:rsid w:val="0DA36CAB"/>
    <w:rsid w:val="0DC7CE75"/>
    <w:rsid w:val="0E041A3A"/>
    <w:rsid w:val="0E0BBBAA"/>
    <w:rsid w:val="0E2A2317"/>
    <w:rsid w:val="0E2E3669"/>
    <w:rsid w:val="0E32D364"/>
    <w:rsid w:val="0E36E22E"/>
    <w:rsid w:val="0E37D922"/>
    <w:rsid w:val="0E4B22D1"/>
    <w:rsid w:val="0E505D73"/>
    <w:rsid w:val="0E5BFFA9"/>
    <w:rsid w:val="0E788495"/>
    <w:rsid w:val="0E83FF13"/>
    <w:rsid w:val="0E86243C"/>
    <w:rsid w:val="0EA8BF93"/>
    <w:rsid w:val="0EAA31FF"/>
    <w:rsid w:val="0EAAD93B"/>
    <w:rsid w:val="0EB4F637"/>
    <w:rsid w:val="0ED14FE3"/>
    <w:rsid w:val="0ED64E6C"/>
    <w:rsid w:val="0EDCA5C7"/>
    <w:rsid w:val="0EF2B858"/>
    <w:rsid w:val="0F2182BF"/>
    <w:rsid w:val="0F229959"/>
    <w:rsid w:val="0F3195BE"/>
    <w:rsid w:val="0F498C56"/>
    <w:rsid w:val="0F50E083"/>
    <w:rsid w:val="0F6CB72E"/>
    <w:rsid w:val="0F7D183D"/>
    <w:rsid w:val="0F817F2E"/>
    <w:rsid w:val="0F8807EC"/>
    <w:rsid w:val="0FE177CF"/>
    <w:rsid w:val="0FE9E981"/>
    <w:rsid w:val="0FF2E636"/>
    <w:rsid w:val="102854F0"/>
    <w:rsid w:val="1037EA11"/>
    <w:rsid w:val="1041A6BC"/>
    <w:rsid w:val="104BD392"/>
    <w:rsid w:val="1052ED2B"/>
    <w:rsid w:val="106ADE39"/>
    <w:rsid w:val="10717712"/>
    <w:rsid w:val="108E54C8"/>
    <w:rsid w:val="10A61BFC"/>
    <w:rsid w:val="10AAFFB5"/>
    <w:rsid w:val="10CA9755"/>
    <w:rsid w:val="10DA9E5B"/>
    <w:rsid w:val="10E3E53D"/>
    <w:rsid w:val="10F34BD5"/>
    <w:rsid w:val="11008CD1"/>
    <w:rsid w:val="1102AF9B"/>
    <w:rsid w:val="110A74B8"/>
    <w:rsid w:val="111215AF"/>
    <w:rsid w:val="1124F479"/>
    <w:rsid w:val="1129F8F8"/>
    <w:rsid w:val="118A61B7"/>
    <w:rsid w:val="11901F2D"/>
    <w:rsid w:val="11932E83"/>
    <w:rsid w:val="1194C27A"/>
    <w:rsid w:val="11AF8436"/>
    <w:rsid w:val="11D353F8"/>
    <w:rsid w:val="12120451"/>
    <w:rsid w:val="12187B3E"/>
    <w:rsid w:val="121D9787"/>
    <w:rsid w:val="1222A464"/>
    <w:rsid w:val="122DDBC9"/>
    <w:rsid w:val="12521CC8"/>
    <w:rsid w:val="125ACCF5"/>
    <w:rsid w:val="125E5E57"/>
    <w:rsid w:val="126B9E1E"/>
    <w:rsid w:val="127EEE52"/>
    <w:rsid w:val="1282D00B"/>
    <w:rsid w:val="128AF815"/>
    <w:rsid w:val="129E0309"/>
    <w:rsid w:val="12A3476D"/>
    <w:rsid w:val="12B0E8C3"/>
    <w:rsid w:val="12B567C6"/>
    <w:rsid w:val="12C7F7CB"/>
    <w:rsid w:val="12DDAAA5"/>
    <w:rsid w:val="12EFCD45"/>
    <w:rsid w:val="12F2A7F6"/>
    <w:rsid w:val="12F9814F"/>
    <w:rsid w:val="130574D9"/>
    <w:rsid w:val="13321D37"/>
    <w:rsid w:val="1337C1D3"/>
    <w:rsid w:val="134D6561"/>
    <w:rsid w:val="1360DCC9"/>
    <w:rsid w:val="1370EAF5"/>
    <w:rsid w:val="13917535"/>
    <w:rsid w:val="139D47A0"/>
    <w:rsid w:val="139E138A"/>
    <w:rsid w:val="13A735EB"/>
    <w:rsid w:val="13AF28E4"/>
    <w:rsid w:val="13CD7905"/>
    <w:rsid w:val="13E38E88"/>
    <w:rsid w:val="141D8EED"/>
    <w:rsid w:val="14295C99"/>
    <w:rsid w:val="142F2607"/>
    <w:rsid w:val="142F4C5B"/>
    <w:rsid w:val="1435EBCA"/>
    <w:rsid w:val="1469F18F"/>
    <w:rsid w:val="147F21F2"/>
    <w:rsid w:val="14823223"/>
    <w:rsid w:val="149785E5"/>
    <w:rsid w:val="14AA6A30"/>
    <w:rsid w:val="14AFB0B0"/>
    <w:rsid w:val="14BA6251"/>
    <w:rsid w:val="14D08B91"/>
    <w:rsid w:val="14D8F8DE"/>
    <w:rsid w:val="14E4415A"/>
    <w:rsid w:val="14F01EEC"/>
    <w:rsid w:val="14FBC613"/>
    <w:rsid w:val="150333CB"/>
    <w:rsid w:val="1526B45C"/>
    <w:rsid w:val="15277827"/>
    <w:rsid w:val="15282887"/>
    <w:rsid w:val="152AEAA4"/>
    <w:rsid w:val="152CB684"/>
    <w:rsid w:val="152CD688"/>
    <w:rsid w:val="152F89BE"/>
    <w:rsid w:val="15452D47"/>
    <w:rsid w:val="1555FCE0"/>
    <w:rsid w:val="155C6B48"/>
    <w:rsid w:val="15614179"/>
    <w:rsid w:val="1569FEEA"/>
    <w:rsid w:val="156B4433"/>
    <w:rsid w:val="156EB108"/>
    <w:rsid w:val="15796F29"/>
    <w:rsid w:val="157FD4D6"/>
    <w:rsid w:val="15888436"/>
    <w:rsid w:val="1592E5F0"/>
    <w:rsid w:val="159D6113"/>
    <w:rsid w:val="15A0A975"/>
    <w:rsid w:val="15AB4139"/>
    <w:rsid w:val="15B105B1"/>
    <w:rsid w:val="15FCB232"/>
    <w:rsid w:val="161A99CC"/>
    <w:rsid w:val="162E333F"/>
    <w:rsid w:val="1649452C"/>
    <w:rsid w:val="16632A4D"/>
    <w:rsid w:val="16768DEF"/>
    <w:rsid w:val="16BBA04F"/>
    <w:rsid w:val="16BE1D23"/>
    <w:rsid w:val="16C98271"/>
    <w:rsid w:val="16D3D68B"/>
    <w:rsid w:val="16DF6F5D"/>
    <w:rsid w:val="16E9E1C3"/>
    <w:rsid w:val="16F4AEA5"/>
    <w:rsid w:val="16F74F75"/>
    <w:rsid w:val="1755B148"/>
    <w:rsid w:val="17753429"/>
    <w:rsid w:val="179A1D98"/>
    <w:rsid w:val="17A07BB5"/>
    <w:rsid w:val="17BF3A3C"/>
    <w:rsid w:val="17CD9E26"/>
    <w:rsid w:val="17E85CE6"/>
    <w:rsid w:val="17EBCF1B"/>
    <w:rsid w:val="180824C7"/>
    <w:rsid w:val="1817066D"/>
    <w:rsid w:val="183B5387"/>
    <w:rsid w:val="184D4173"/>
    <w:rsid w:val="1863609A"/>
    <w:rsid w:val="1864D55A"/>
    <w:rsid w:val="18779D74"/>
    <w:rsid w:val="1881F775"/>
    <w:rsid w:val="18A4B651"/>
    <w:rsid w:val="18A9B9FF"/>
    <w:rsid w:val="19051402"/>
    <w:rsid w:val="1908BC99"/>
    <w:rsid w:val="190C009F"/>
    <w:rsid w:val="191667BB"/>
    <w:rsid w:val="1923032D"/>
    <w:rsid w:val="1925229A"/>
    <w:rsid w:val="192F13CB"/>
    <w:rsid w:val="1944829F"/>
    <w:rsid w:val="1948F75A"/>
    <w:rsid w:val="1950D120"/>
    <w:rsid w:val="1955B286"/>
    <w:rsid w:val="195BD510"/>
    <w:rsid w:val="1967783C"/>
    <w:rsid w:val="196CC138"/>
    <w:rsid w:val="196FF3B6"/>
    <w:rsid w:val="197EFB5C"/>
    <w:rsid w:val="1982C1A1"/>
    <w:rsid w:val="198AB52D"/>
    <w:rsid w:val="199503CF"/>
    <w:rsid w:val="19A963AF"/>
    <w:rsid w:val="19B25D18"/>
    <w:rsid w:val="19B5700F"/>
    <w:rsid w:val="19D14113"/>
    <w:rsid w:val="19D4F8CA"/>
    <w:rsid w:val="19E830DB"/>
    <w:rsid w:val="19F3EEA1"/>
    <w:rsid w:val="1A118100"/>
    <w:rsid w:val="1A13282C"/>
    <w:rsid w:val="1A18D666"/>
    <w:rsid w:val="1A2552CB"/>
    <w:rsid w:val="1A45A38A"/>
    <w:rsid w:val="1A5715A9"/>
    <w:rsid w:val="1A6C8858"/>
    <w:rsid w:val="1A8105BB"/>
    <w:rsid w:val="1AB7F9A5"/>
    <w:rsid w:val="1ACF54F4"/>
    <w:rsid w:val="1ADAA606"/>
    <w:rsid w:val="1AE20621"/>
    <w:rsid w:val="1AE2F9A6"/>
    <w:rsid w:val="1AF0BC7E"/>
    <w:rsid w:val="1B237564"/>
    <w:rsid w:val="1B2B664A"/>
    <w:rsid w:val="1B344520"/>
    <w:rsid w:val="1B3ED37C"/>
    <w:rsid w:val="1B5679B3"/>
    <w:rsid w:val="1B5C020C"/>
    <w:rsid w:val="1B928D6E"/>
    <w:rsid w:val="1BA9C46B"/>
    <w:rsid w:val="1BAF8C49"/>
    <w:rsid w:val="1BBA9483"/>
    <w:rsid w:val="1BD48DD3"/>
    <w:rsid w:val="1BE9198B"/>
    <w:rsid w:val="1C15A375"/>
    <w:rsid w:val="1C1CB987"/>
    <w:rsid w:val="1C2EAD6B"/>
    <w:rsid w:val="1C3DC334"/>
    <w:rsid w:val="1C51C9E1"/>
    <w:rsid w:val="1C5282AD"/>
    <w:rsid w:val="1C64323A"/>
    <w:rsid w:val="1C835B32"/>
    <w:rsid w:val="1CB7637B"/>
    <w:rsid w:val="1CCD4E9A"/>
    <w:rsid w:val="1CD31204"/>
    <w:rsid w:val="1CD5ED38"/>
    <w:rsid w:val="1CE228C5"/>
    <w:rsid w:val="1CFF609F"/>
    <w:rsid w:val="1D11CC3E"/>
    <w:rsid w:val="1D47BF21"/>
    <w:rsid w:val="1D51FFE4"/>
    <w:rsid w:val="1D541AF8"/>
    <w:rsid w:val="1D69FB8B"/>
    <w:rsid w:val="1D7A325C"/>
    <w:rsid w:val="1D908D6C"/>
    <w:rsid w:val="1D977BED"/>
    <w:rsid w:val="1DA4BAE7"/>
    <w:rsid w:val="1DA4E2A2"/>
    <w:rsid w:val="1DCB6428"/>
    <w:rsid w:val="1DD09AE0"/>
    <w:rsid w:val="1DEA4F24"/>
    <w:rsid w:val="1E0A4C90"/>
    <w:rsid w:val="1E18D9F4"/>
    <w:rsid w:val="1E20FF78"/>
    <w:rsid w:val="1E488749"/>
    <w:rsid w:val="1E5ED5DF"/>
    <w:rsid w:val="1E672BDB"/>
    <w:rsid w:val="1E90DE00"/>
    <w:rsid w:val="1EB2FEBB"/>
    <w:rsid w:val="1EB6DAFF"/>
    <w:rsid w:val="1EBBEB89"/>
    <w:rsid w:val="1ED03748"/>
    <w:rsid w:val="1EEB3FAE"/>
    <w:rsid w:val="1F0FFDAD"/>
    <w:rsid w:val="1F177169"/>
    <w:rsid w:val="1F3D6E91"/>
    <w:rsid w:val="1F5723D1"/>
    <w:rsid w:val="1F6EC80D"/>
    <w:rsid w:val="1F81FB1C"/>
    <w:rsid w:val="1FA102BA"/>
    <w:rsid w:val="1FA7B9D7"/>
    <w:rsid w:val="1FC02304"/>
    <w:rsid w:val="1FC19749"/>
    <w:rsid w:val="1FDBFB23"/>
    <w:rsid w:val="20011A27"/>
    <w:rsid w:val="20062B60"/>
    <w:rsid w:val="20098B26"/>
    <w:rsid w:val="201F529C"/>
    <w:rsid w:val="20272B61"/>
    <w:rsid w:val="20283B0E"/>
    <w:rsid w:val="20330BA8"/>
    <w:rsid w:val="2036D98E"/>
    <w:rsid w:val="20485052"/>
    <w:rsid w:val="20599E0A"/>
    <w:rsid w:val="208C802F"/>
    <w:rsid w:val="20B54731"/>
    <w:rsid w:val="20C7B14B"/>
    <w:rsid w:val="20CCEFAF"/>
    <w:rsid w:val="20DDAE52"/>
    <w:rsid w:val="20E613D7"/>
    <w:rsid w:val="20F52677"/>
    <w:rsid w:val="20FD798C"/>
    <w:rsid w:val="210931ED"/>
    <w:rsid w:val="210A1AB3"/>
    <w:rsid w:val="210A279C"/>
    <w:rsid w:val="210D3197"/>
    <w:rsid w:val="212AD763"/>
    <w:rsid w:val="212AEED4"/>
    <w:rsid w:val="2156CFF9"/>
    <w:rsid w:val="21724DE5"/>
    <w:rsid w:val="21898BBC"/>
    <w:rsid w:val="21D535F8"/>
    <w:rsid w:val="21E46113"/>
    <w:rsid w:val="220CCA20"/>
    <w:rsid w:val="22131A8F"/>
    <w:rsid w:val="2214CC61"/>
    <w:rsid w:val="222C2D03"/>
    <w:rsid w:val="222FB4BB"/>
    <w:rsid w:val="2230CE78"/>
    <w:rsid w:val="224B94C5"/>
    <w:rsid w:val="2261D1CC"/>
    <w:rsid w:val="22624AD3"/>
    <w:rsid w:val="226733A9"/>
    <w:rsid w:val="226C1C8C"/>
    <w:rsid w:val="2284DFB6"/>
    <w:rsid w:val="2293FB37"/>
    <w:rsid w:val="22ACEB85"/>
    <w:rsid w:val="22BDDAA3"/>
    <w:rsid w:val="22CD1A02"/>
    <w:rsid w:val="2305CA15"/>
    <w:rsid w:val="231E7673"/>
    <w:rsid w:val="231F17E3"/>
    <w:rsid w:val="2329C050"/>
    <w:rsid w:val="23645ED7"/>
    <w:rsid w:val="2383E689"/>
    <w:rsid w:val="238F6D44"/>
    <w:rsid w:val="23910571"/>
    <w:rsid w:val="239341BF"/>
    <w:rsid w:val="239B00F5"/>
    <w:rsid w:val="23A23B15"/>
    <w:rsid w:val="23B18E05"/>
    <w:rsid w:val="23C04979"/>
    <w:rsid w:val="23C24980"/>
    <w:rsid w:val="23CECE8E"/>
    <w:rsid w:val="23E0887E"/>
    <w:rsid w:val="23E91C07"/>
    <w:rsid w:val="23FA8CEA"/>
    <w:rsid w:val="240BF502"/>
    <w:rsid w:val="241FC37E"/>
    <w:rsid w:val="24217B0F"/>
    <w:rsid w:val="242FDB5D"/>
    <w:rsid w:val="24347172"/>
    <w:rsid w:val="244079DE"/>
    <w:rsid w:val="2453809F"/>
    <w:rsid w:val="24596790"/>
    <w:rsid w:val="245DD692"/>
    <w:rsid w:val="245E2DB8"/>
    <w:rsid w:val="246403FA"/>
    <w:rsid w:val="248A803E"/>
    <w:rsid w:val="2490036F"/>
    <w:rsid w:val="249B069A"/>
    <w:rsid w:val="24A1A33F"/>
    <w:rsid w:val="24AD754B"/>
    <w:rsid w:val="24B36AB8"/>
    <w:rsid w:val="24DF0734"/>
    <w:rsid w:val="24F55A4F"/>
    <w:rsid w:val="250C688D"/>
    <w:rsid w:val="250C96FF"/>
    <w:rsid w:val="251702E3"/>
    <w:rsid w:val="254492E8"/>
    <w:rsid w:val="25470C7D"/>
    <w:rsid w:val="25535545"/>
    <w:rsid w:val="255B437C"/>
    <w:rsid w:val="25660942"/>
    <w:rsid w:val="256CDFA1"/>
    <w:rsid w:val="259197A3"/>
    <w:rsid w:val="25949B63"/>
    <w:rsid w:val="25A9FB4D"/>
    <w:rsid w:val="25AB73AF"/>
    <w:rsid w:val="25D28C86"/>
    <w:rsid w:val="25E9EBC1"/>
    <w:rsid w:val="25F914B5"/>
    <w:rsid w:val="25FBF6E9"/>
    <w:rsid w:val="25FE47AD"/>
    <w:rsid w:val="2634B345"/>
    <w:rsid w:val="2646C24D"/>
    <w:rsid w:val="265ACA49"/>
    <w:rsid w:val="2666FC2C"/>
    <w:rsid w:val="26701199"/>
    <w:rsid w:val="267AB2CC"/>
    <w:rsid w:val="2685B83E"/>
    <w:rsid w:val="269EFE5B"/>
    <w:rsid w:val="26BD1477"/>
    <w:rsid w:val="26C9CE9B"/>
    <w:rsid w:val="26EC48D0"/>
    <w:rsid w:val="26F0C8E5"/>
    <w:rsid w:val="26F357B9"/>
    <w:rsid w:val="26FB1DD0"/>
    <w:rsid w:val="2701CDFE"/>
    <w:rsid w:val="2719E457"/>
    <w:rsid w:val="271BA88C"/>
    <w:rsid w:val="2729140B"/>
    <w:rsid w:val="273FD676"/>
    <w:rsid w:val="274549B1"/>
    <w:rsid w:val="274B6B43"/>
    <w:rsid w:val="274FB493"/>
    <w:rsid w:val="2765AA30"/>
    <w:rsid w:val="276FC1D7"/>
    <w:rsid w:val="2773328C"/>
    <w:rsid w:val="2776539B"/>
    <w:rsid w:val="277CDEB1"/>
    <w:rsid w:val="27B8B626"/>
    <w:rsid w:val="27B9BED0"/>
    <w:rsid w:val="27F34A47"/>
    <w:rsid w:val="2828F3E4"/>
    <w:rsid w:val="28294997"/>
    <w:rsid w:val="283C8272"/>
    <w:rsid w:val="28501584"/>
    <w:rsid w:val="2881FFE8"/>
    <w:rsid w:val="2883A0DA"/>
    <w:rsid w:val="289302B8"/>
    <w:rsid w:val="289C5F06"/>
    <w:rsid w:val="289E6FAB"/>
    <w:rsid w:val="28CD6A66"/>
    <w:rsid w:val="28CEACA8"/>
    <w:rsid w:val="28D7DDD4"/>
    <w:rsid w:val="2905C709"/>
    <w:rsid w:val="292B55DD"/>
    <w:rsid w:val="294263ED"/>
    <w:rsid w:val="29469648"/>
    <w:rsid w:val="2960E3AD"/>
    <w:rsid w:val="2964450D"/>
    <w:rsid w:val="298CC8DD"/>
    <w:rsid w:val="29A9E6C3"/>
    <w:rsid w:val="29C55DE8"/>
    <w:rsid w:val="29D76822"/>
    <w:rsid w:val="29EBEC05"/>
    <w:rsid w:val="29EEB387"/>
    <w:rsid w:val="29F454C3"/>
    <w:rsid w:val="2A1D2867"/>
    <w:rsid w:val="2A2A82C9"/>
    <w:rsid w:val="2A2D944A"/>
    <w:rsid w:val="2A5AA256"/>
    <w:rsid w:val="2A5AD186"/>
    <w:rsid w:val="2A5C9CE3"/>
    <w:rsid w:val="2A73DB90"/>
    <w:rsid w:val="2A7E6A1A"/>
    <w:rsid w:val="2A8F8E6B"/>
    <w:rsid w:val="2AC4C6F4"/>
    <w:rsid w:val="2AC7634E"/>
    <w:rsid w:val="2ADBD71E"/>
    <w:rsid w:val="2ADC66B3"/>
    <w:rsid w:val="2AE81DA6"/>
    <w:rsid w:val="2AF26DEF"/>
    <w:rsid w:val="2AFF8593"/>
    <w:rsid w:val="2B00DDED"/>
    <w:rsid w:val="2B349962"/>
    <w:rsid w:val="2B46F758"/>
    <w:rsid w:val="2B47C409"/>
    <w:rsid w:val="2B66F5A8"/>
    <w:rsid w:val="2B6D926C"/>
    <w:rsid w:val="2B72D43A"/>
    <w:rsid w:val="2B906F6E"/>
    <w:rsid w:val="2B99011E"/>
    <w:rsid w:val="2BA24437"/>
    <w:rsid w:val="2BE276E0"/>
    <w:rsid w:val="2BE549B7"/>
    <w:rsid w:val="2BED8F4F"/>
    <w:rsid w:val="2BFCB547"/>
    <w:rsid w:val="2C03D0FC"/>
    <w:rsid w:val="2C11C4AA"/>
    <w:rsid w:val="2C1CD70F"/>
    <w:rsid w:val="2C37803D"/>
    <w:rsid w:val="2C39DF7C"/>
    <w:rsid w:val="2C4CD0AC"/>
    <w:rsid w:val="2C771832"/>
    <w:rsid w:val="2C9A8D02"/>
    <w:rsid w:val="2CA96B6D"/>
    <w:rsid w:val="2CBA63BF"/>
    <w:rsid w:val="2CC406E0"/>
    <w:rsid w:val="2CFBD72E"/>
    <w:rsid w:val="2D08B824"/>
    <w:rsid w:val="2D2575F3"/>
    <w:rsid w:val="2D5146FE"/>
    <w:rsid w:val="2D5FFC09"/>
    <w:rsid w:val="2D6BE490"/>
    <w:rsid w:val="2D87565B"/>
    <w:rsid w:val="2D96AB29"/>
    <w:rsid w:val="2D985FC8"/>
    <w:rsid w:val="2D9D29A5"/>
    <w:rsid w:val="2DBC03E0"/>
    <w:rsid w:val="2DC6BFA1"/>
    <w:rsid w:val="2DD2DBC5"/>
    <w:rsid w:val="2DDD8E3D"/>
    <w:rsid w:val="2DE0BD25"/>
    <w:rsid w:val="2DE1FE3E"/>
    <w:rsid w:val="2DF4F669"/>
    <w:rsid w:val="2E2574B3"/>
    <w:rsid w:val="2E288D8C"/>
    <w:rsid w:val="2E45B3CB"/>
    <w:rsid w:val="2E47AE63"/>
    <w:rsid w:val="2E50E4F8"/>
    <w:rsid w:val="2E5457EE"/>
    <w:rsid w:val="2E66BDDD"/>
    <w:rsid w:val="2E66E97E"/>
    <w:rsid w:val="2E711D0A"/>
    <w:rsid w:val="2E786B29"/>
    <w:rsid w:val="2E87E3F7"/>
    <w:rsid w:val="2E8D3744"/>
    <w:rsid w:val="2E9588F7"/>
    <w:rsid w:val="2EABDE3A"/>
    <w:rsid w:val="2EAD39B2"/>
    <w:rsid w:val="2EAEF3CA"/>
    <w:rsid w:val="2EAEFF04"/>
    <w:rsid w:val="2ECE87F1"/>
    <w:rsid w:val="2EF9A668"/>
    <w:rsid w:val="2F111E45"/>
    <w:rsid w:val="2F2DE099"/>
    <w:rsid w:val="2F3B4C81"/>
    <w:rsid w:val="2F403AE8"/>
    <w:rsid w:val="2F517F7E"/>
    <w:rsid w:val="2F52ED98"/>
    <w:rsid w:val="2F566F9B"/>
    <w:rsid w:val="2F600F5F"/>
    <w:rsid w:val="2F61DC72"/>
    <w:rsid w:val="2F6553D8"/>
    <w:rsid w:val="2FA86707"/>
    <w:rsid w:val="2FB1CBAF"/>
    <w:rsid w:val="2FDA0942"/>
    <w:rsid w:val="2FEADCED"/>
    <w:rsid w:val="300DEA55"/>
    <w:rsid w:val="301DC861"/>
    <w:rsid w:val="302F8849"/>
    <w:rsid w:val="304ACF65"/>
    <w:rsid w:val="305598A2"/>
    <w:rsid w:val="306A9CE4"/>
    <w:rsid w:val="308C66D4"/>
    <w:rsid w:val="308D9D27"/>
    <w:rsid w:val="30953F62"/>
    <w:rsid w:val="30A80C08"/>
    <w:rsid w:val="30BEBC4E"/>
    <w:rsid w:val="30FA16B7"/>
    <w:rsid w:val="30FD72FC"/>
    <w:rsid w:val="30FF7D41"/>
    <w:rsid w:val="3105CD53"/>
    <w:rsid w:val="31106AAC"/>
    <w:rsid w:val="31158A78"/>
    <w:rsid w:val="3128233F"/>
    <w:rsid w:val="312B029B"/>
    <w:rsid w:val="3131B1E7"/>
    <w:rsid w:val="317BAE04"/>
    <w:rsid w:val="31851D8A"/>
    <w:rsid w:val="31F5C81A"/>
    <w:rsid w:val="320B4F91"/>
    <w:rsid w:val="320BDCED"/>
    <w:rsid w:val="3220917E"/>
    <w:rsid w:val="322EEC09"/>
    <w:rsid w:val="3236141C"/>
    <w:rsid w:val="32662FFE"/>
    <w:rsid w:val="327788D3"/>
    <w:rsid w:val="3289E39F"/>
    <w:rsid w:val="328DC89F"/>
    <w:rsid w:val="328F94AC"/>
    <w:rsid w:val="32A7A446"/>
    <w:rsid w:val="32C24ED3"/>
    <w:rsid w:val="32E930CE"/>
    <w:rsid w:val="32F792CD"/>
    <w:rsid w:val="32FE4D56"/>
    <w:rsid w:val="33127A3E"/>
    <w:rsid w:val="33289247"/>
    <w:rsid w:val="334AC117"/>
    <w:rsid w:val="334E00C7"/>
    <w:rsid w:val="335FD3B2"/>
    <w:rsid w:val="33641F41"/>
    <w:rsid w:val="3367F69D"/>
    <w:rsid w:val="3382379D"/>
    <w:rsid w:val="33827027"/>
    <w:rsid w:val="33B6BB84"/>
    <w:rsid w:val="33D36D2B"/>
    <w:rsid w:val="33D4F85A"/>
    <w:rsid w:val="33D7325E"/>
    <w:rsid w:val="340E09A0"/>
    <w:rsid w:val="341F81BD"/>
    <w:rsid w:val="3422CFCF"/>
    <w:rsid w:val="34285EBA"/>
    <w:rsid w:val="342EB992"/>
    <w:rsid w:val="342EEAB9"/>
    <w:rsid w:val="343069D2"/>
    <w:rsid w:val="3431DCB0"/>
    <w:rsid w:val="343894E5"/>
    <w:rsid w:val="344937C1"/>
    <w:rsid w:val="346911CD"/>
    <w:rsid w:val="346D9A49"/>
    <w:rsid w:val="347BF4FD"/>
    <w:rsid w:val="3487C47C"/>
    <w:rsid w:val="349377AA"/>
    <w:rsid w:val="34A009BB"/>
    <w:rsid w:val="34C1B42E"/>
    <w:rsid w:val="34D4451F"/>
    <w:rsid w:val="34D91A6C"/>
    <w:rsid w:val="34EAF3CF"/>
    <w:rsid w:val="35091F5F"/>
    <w:rsid w:val="352DE3CD"/>
    <w:rsid w:val="353F347E"/>
    <w:rsid w:val="353FE4FF"/>
    <w:rsid w:val="3579B24C"/>
    <w:rsid w:val="357DC196"/>
    <w:rsid w:val="358BDD1A"/>
    <w:rsid w:val="35A24A6D"/>
    <w:rsid w:val="35BDA6B6"/>
    <w:rsid w:val="35CBDDCC"/>
    <w:rsid w:val="35D22D22"/>
    <w:rsid w:val="35EE53A3"/>
    <w:rsid w:val="35FE435D"/>
    <w:rsid w:val="360B0C88"/>
    <w:rsid w:val="360E58AF"/>
    <w:rsid w:val="362A73B4"/>
    <w:rsid w:val="363D520C"/>
    <w:rsid w:val="3640E624"/>
    <w:rsid w:val="3645B3FD"/>
    <w:rsid w:val="364921C7"/>
    <w:rsid w:val="36684518"/>
    <w:rsid w:val="3693DDF9"/>
    <w:rsid w:val="36B22AAA"/>
    <w:rsid w:val="36B30C30"/>
    <w:rsid w:val="36E2EF98"/>
    <w:rsid w:val="36ED8BE8"/>
    <w:rsid w:val="36FD20D6"/>
    <w:rsid w:val="371DAB3D"/>
    <w:rsid w:val="372A745B"/>
    <w:rsid w:val="373635F2"/>
    <w:rsid w:val="373ED0C2"/>
    <w:rsid w:val="37410085"/>
    <w:rsid w:val="3748F9AB"/>
    <w:rsid w:val="37579860"/>
    <w:rsid w:val="375BCCA0"/>
    <w:rsid w:val="375F3F79"/>
    <w:rsid w:val="3766BE9A"/>
    <w:rsid w:val="376B5C13"/>
    <w:rsid w:val="3779FD35"/>
    <w:rsid w:val="378E40C8"/>
    <w:rsid w:val="3799D4A9"/>
    <w:rsid w:val="37A81041"/>
    <w:rsid w:val="37B03C11"/>
    <w:rsid w:val="37BE9195"/>
    <w:rsid w:val="37E78CCC"/>
    <w:rsid w:val="37EE3E8B"/>
    <w:rsid w:val="37EFB469"/>
    <w:rsid w:val="380B53F6"/>
    <w:rsid w:val="380DDC66"/>
    <w:rsid w:val="381E716E"/>
    <w:rsid w:val="382FB3FB"/>
    <w:rsid w:val="38357D6D"/>
    <w:rsid w:val="3853A65B"/>
    <w:rsid w:val="3856B4DF"/>
    <w:rsid w:val="3881EB6B"/>
    <w:rsid w:val="38BF40EA"/>
    <w:rsid w:val="38D8568F"/>
    <w:rsid w:val="38F77826"/>
    <w:rsid w:val="3907597B"/>
    <w:rsid w:val="391DEB38"/>
    <w:rsid w:val="391F84E1"/>
    <w:rsid w:val="392DD56E"/>
    <w:rsid w:val="395522F3"/>
    <w:rsid w:val="3959FD25"/>
    <w:rsid w:val="395C59C9"/>
    <w:rsid w:val="39727AE2"/>
    <w:rsid w:val="3986DC28"/>
    <w:rsid w:val="398E7547"/>
    <w:rsid w:val="39CF28AD"/>
    <w:rsid w:val="39E83636"/>
    <w:rsid w:val="39FAEF1A"/>
    <w:rsid w:val="3A007595"/>
    <w:rsid w:val="3A0C1412"/>
    <w:rsid w:val="3A1E3149"/>
    <w:rsid w:val="3A4C5C80"/>
    <w:rsid w:val="3A5E37A3"/>
    <w:rsid w:val="3A6ED54F"/>
    <w:rsid w:val="3A74A05D"/>
    <w:rsid w:val="3A9A6403"/>
    <w:rsid w:val="3A9DEA87"/>
    <w:rsid w:val="3AD316DF"/>
    <w:rsid w:val="3AD36A98"/>
    <w:rsid w:val="3AD87E52"/>
    <w:rsid w:val="3ADBE0DD"/>
    <w:rsid w:val="3AEA8468"/>
    <w:rsid w:val="3B0477BF"/>
    <w:rsid w:val="3B05F790"/>
    <w:rsid w:val="3B0DDA47"/>
    <w:rsid w:val="3B38E46A"/>
    <w:rsid w:val="3B590B84"/>
    <w:rsid w:val="3B5A4F71"/>
    <w:rsid w:val="3B7314AE"/>
    <w:rsid w:val="3BAB0E73"/>
    <w:rsid w:val="3BAF460F"/>
    <w:rsid w:val="3BE8E07E"/>
    <w:rsid w:val="3BFF3EA0"/>
    <w:rsid w:val="3C3F2045"/>
    <w:rsid w:val="3C429D00"/>
    <w:rsid w:val="3C4516FB"/>
    <w:rsid w:val="3C631EEC"/>
    <w:rsid w:val="3C761013"/>
    <w:rsid w:val="3C7D63FB"/>
    <w:rsid w:val="3C94ED72"/>
    <w:rsid w:val="3C969123"/>
    <w:rsid w:val="3CAF20D2"/>
    <w:rsid w:val="3CE4C596"/>
    <w:rsid w:val="3CE8199D"/>
    <w:rsid w:val="3D1AFB35"/>
    <w:rsid w:val="3D36F595"/>
    <w:rsid w:val="3D54F256"/>
    <w:rsid w:val="3D5A8BEC"/>
    <w:rsid w:val="3D8A9C88"/>
    <w:rsid w:val="3D9170F3"/>
    <w:rsid w:val="3D9E242E"/>
    <w:rsid w:val="3DA18273"/>
    <w:rsid w:val="3DB7B9BF"/>
    <w:rsid w:val="3DBA163C"/>
    <w:rsid w:val="3DCD3776"/>
    <w:rsid w:val="3DF20151"/>
    <w:rsid w:val="3E37C5C1"/>
    <w:rsid w:val="3E4ABE13"/>
    <w:rsid w:val="3E61E861"/>
    <w:rsid w:val="3E7DF789"/>
    <w:rsid w:val="3E82C397"/>
    <w:rsid w:val="3E83BF6D"/>
    <w:rsid w:val="3EA16058"/>
    <w:rsid w:val="3EAFBBBC"/>
    <w:rsid w:val="3EB4B5BC"/>
    <w:rsid w:val="3EC1E1F2"/>
    <w:rsid w:val="3ED42A0F"/>
    <w:rsid w:val="3EE12288"/>
    <w:rsid w:val="3EEDF6AC"/>
    <w:rsid w:val="3F023765"/>
    <w:rsid w:val="3F0A59D2"/>
    <w:rsid w:val="3F13858D"/>
    <w:rsid w:val="3F25FFDF"/>
    <w:rsid w:val="3F2BC1A1"/>
    <w:rsid w:val="3F31151C"/>
    <w:rsid w:val="3F34CC39"/>
    <w:rsid w:val="3F5F99E0"/>
    <w:rsid w:val="3F8B4C0E"/>
    <w:rsid w:val="3F9C0E0F"/>
    <w:rsid w:val="3F9C289E"/>
    <w:rsid w:val="3FB17809"/>
    <w:rsid w:val="3FC7A006"/>
    <w:rsid w:val="3FE1AA2C"/>
    <w:rsid w:val="3FED86FB"/>
    <w:rsid w:val="400C4492"/>
    <w:rsid w:val="4014F46B"/>
    <w:rsid w:val="4029AAFC"/>
    <w:rsid w:val="402F4DD4"/>
    <w:rsid w:val="405A63E3"/>
    <w:rsid w:val="40713B52"/>
    <w:rsid w:val="40ADA3D8"/>
    <w:rsid w:val="40B530FE"/>
    <w:rsid w:val="40C42CCE"/>
    <w:rsid w:val="40CD5553"/>
    <w:rsid w:val="40D2B9F5"/>
    <w:rsid w:val="40D8486A"/>
    <w:rsid w:val="40DA44CE"/>
    <w:rsid w:val="40ED2476"/>
    <w:rsid w:val="410B9135"/>
    <w:rsid w:val="410FD6DA"/>
    <w:rsid w:val="411D7CDD"/>
    <w:rsid w:val="4127A6F6"/>
    <w:rsid w:val="412CD8BC"/>
    <w:rsid w:val="41425FCA"/>
    <w:rsid w:val="414DB67D"/>
    <w:rsid w:val="416A959C"/>
    <w:rsid w:val="41780F72"/>
    <w:rsid w:val="417ADBD1"/>
    <w:rsid w:val="418EB759"/>
    <w:rsid w:val="4193A03B"/>
    <w:rsid w:val="41AA6565"/>
    <w:rsid w:val="41B1C4DF"/>
    <w:rsid w:val="41B483A4"/>
    <w:rsid w:val="41D536C4"/>
    <w:rsid w:val="41EC1E23"/>
    <w:rsid w:val="4202A89D"/>
    <w:rsid w:val="421095AC"/>
    <w:rsid w:val="4219903C"/>
    <w:rsid w:val="4233660A"/>
    <w:rsid w:val="4238F640"/>
    <w:rsid w:val="4254E311"/>
    <w:rsid w:val="4255BC87"/>
    <w:rsid w:val="427766C2"/>
    <w:rsid w:val="428D01E2"/>
    <w:rsid w:val="42A84A77"/>
    <w:rsid w:val="42D440C3"/>
    <w:rsid w:val="43064A1C"/>
    <w:rsid w:val="4308F566"/>
    <w:rsid w:val="431EB60C"/>
    <w:rsid w:val="43239CB6"/>
    <w:rsid w:val="43284DD9"/>
    <w:rsid w:val="432F97A0"/>
    <w:rsid w:val="43315AFF"/>
    <w:rsid w:val="4346EFED"/>
    <w:rsid w:val="435780CE"/>
    <w:rsid w:val="43604D1A"/>
    <w:rsid w:val="436D006C"/>
    <w:rsid w:val="43A07A8C"/>
    <w:rsid w:val="43D8DFF8"/>
    <w:rsid w:val="43DE7BCE"/>
    <w:rsid w:val="43F03BD6"/>
    <w:rsid w:val="43F5AA60"/>
    <w:rsid w:val="43FE2D06"/>
    <w:rsid w:val="4415E00C"/>
    <w:rsid w:val="441A8BF8"/>
    <w:rsid w:val="443A5D90"/>
    <w:rsid w:val="445368E6"/>
    <w:rsid w:val="44545886"/>
    <w:rsid w:val="4483E91C"/>
    <w:rsid w:val="448425EF"/>
    <w:rsid w:val="44A20311"/>
    <w:rsid w:val="44D70583"/>
    <w:rsid w:val="4516AEBE"/>
    <w:rsid w:val="452B61F4"/>
    <w:rsid w:val="452DD3D3"/>
    <w:rsid w:val="45346452"/>
    <w:rsid w:val="453ADA93"/>
    <w:rsid w:val="45480E9F"/>
    <w:rsid w:val="456EE117"/>
    <w:rsid w:val="45757257"/>
    <w:rsid w:val="4589A0B6"/>
    <w:rsid w:val="458E6956"/>
    <w:rsid w:val="45BBB82F"/>
    <w:rsid w:val="45CDF970"/>
    <w:rsid w:val="45D22029"/>
    <w:rsid w:val="45D45EA3"/>
    <w:rsid w:val="45F3C7E5"/>
    <w:rsid w:val="45F5996D"/>
    <w:rsid w:val="4632D2F4"/>
    <w:rsid w:val="463ADBEB"/>
    <w:rsid w:val="463F7322"/>
    <w:rsid w:val="466AE3B2"/>
    <w:rsid w:val="466E9602"/>
    <w:rsid w:val="46702232"/>
    <w:rsid w:val="4671095C"/>
    <w:rsid w:val="467BC513"/>
    <w:rsid w:val="4693FC85"/>
    <w:rsid w:val="46B699A2"/>
    <w:rsid w:val="46D3AC47"/>
    <w:rsid w:val="46D5BB40"/>
    <w:rsid w:val="4712E872"/>
    <w:rsid w:val="4713A996"/>
    <w:rsid w:val="4720F663"/>
    <w:rsid w:val="4721143C"/>
    <w:rsid w:val="4727F660"/>
    <w:rsid w:val="472F59D3"/>
    <w:rsid w:val="474817FD"/>
    <w:rsid w:val="47492E93"/>
    <w:rsid w:val="474C52C3"/>
    <w:rsid w:val="4751ABAB"/>
    <w:rsid w:val="4755F873"/>
    <w:rsid w:val="47ADD721"/>
    <w:rsid w:val="47F595D8"/>
    <w:rsid w:val="47F9BC6B"/>
    <w:rsid w:val="48022F62"/>
    <w:rsid w:val="48267D80"/>
    <w:rsid w:val="4829231F"/>
    <w:rsid w:val="484BCA7B"/>
    <w:rsid w:val="485EE7CF"/>
    <w:rsid w:val="4889CB7E"/>
    <w:rsid w:val="48B80300"/>
    <w:rsid w:val="48C14483"/>
    <w:rsid w:val="48CD4FA8"/>
    <w:rsid w:val="48EAC955"/>
    <w:rsid w:val="48F0FFE1"/>
    <w:rsid w:val="49092439"/>
    <w:rsid w:val="490F5A73"/>
    <w:rsid w:val="4916C8D1"/>
    <w:rsid w:val="49636106"/>
    <w:rsid w:val="496BB55A"/>
    <w:rsid w:val="496D427F"/>
    <w:rsid w:val="498385F8"/>
    <w:rsid w:val="4995311B"/>
    <w:rsid w:val="499D99CD"/>
    <w:rsid w:val="499EEE7A"/>
    <w:rsid w:val="49A1C02E"/>
    <w:rsid w:val="49BBA403"/>
    <w:rsid w:val="49BF53B3"/>
    <w:rsid w:val="49C37D34"/>
    <w:rsid w:val="4A07D6E8"/>
    <w:rsid w:val="4A14B238"/>
    <w:rsid w:val="4A1A66FE"/>
    <w:rsid w:val="4A234C79"/>
    <w:rsid w:val="4A293651"/>
    <w:rsid w:val="4A51B135"/>
    <w:rsid w:val="4A70E17A"/>
    <w:rsid w:val="4A8D54EA"/>
    <w:rsid w:val="4AA975BF"/>
    <w:rsid w:val="4AB602CF"/>
    <w:rsid w:val="4ABEE95D"/>
    <w:rsid w:val="4AC02FF5"/>
    <w:rsid w:val="4ACDB1A6"/>
    <w:rsid w:val="4AD4C391"/>
    <w:rsid w:val="4ADA0597"/>
    <w:rsid w:val="4AE7804A"/>
    <w:rsid w:val="4AE8EBA3"/>
    <w:rsid w:val="4AEB8616"/>
    <w:rsid w:val="4AF47589"/>
    <w:rsid w:val="4AF87E0B"/>
    <w:rsid w:val="4B1D1BF7"/>
    <w:rsid w:val="4B2961C0"/>
    <w:rsid w:val="4B2F6D59"/>
    <w:rsid w:val="4B335BBB"/>
    <w:rsid w:val="4B3D5B81"/>
    <w:rsid w:val="4B48A801"/>
    <w:rsid w:val="4B4A48A6"/>
    <w:rsid w:val="4B609A59"/>
    <w:rsid w:val="4BA403E1"/>
    <w:rsid w:val="4BB9CC7D"/>
    <w:rsid w:val="4BC0607D"/>
    <w:rsid w:val="4BC56217"/>
    <w:rsid w:val="4BC69601"/>
    <w:rsid w:val="4BD340A4"/>
    <w:rsid w:val="4BD7A6B9"/>
    <w:rsid w:val="4BFDE16B"/>
    <w:rsid w:val="4C41E9AA"/>
    <w:rsid w:val="4C545C09"/>
    <w:rsid w:val="4C55E1CC"/>
    <w:rsid w:val="4C56EA16"/>
    <w:rsid w:val="4C791625"/>
    <w:rsid w:val="4C90F2A7"/>
    <w:rsid w:val="4C9C6EA2"/>
    <w:rsid w:val="4CAAF5EC"/>
    <w:rsid w:val="4CBA8C45"/>
    <w:rsid w:val="4CBE55E2"/>
    <w:rsid w:val="4CD82B9E"/>
    <w:rsid w:val="4CE9DAE7"/>
    <w:rsid w:val="4CF74D14"/>
    <w:rsid w:val="4D0E8EAF"/>
    <w:rsid w:val="4D23E98B"/>
    <w:rsid w:val="4D264DDA"/>
    <w:rsid w:val="4D287402"/>
    <w:rsid w:val="4D28D6F4"/>
    <w:rsid w:val="4D315C5F"/>
    <w:rsid w:val="4D4136E7"/>
    <w:rsid w:val="4D53D5C2"/>
    <w:rsid w:val="4D5A6815"/>
    <w:rsid w:val="4D7C0614"/>
    <w:rsid w:val="4D9865D8"/>
    <w:rsid w:val="4D9C5E37"/>
    <w:rsid w:val="4DC5705F"/>
    <w:rsid w:val="4DCFDFA0"/>
    <w:rsid w:val="4DD5B3EB"/>
    <w:rsid w:val="4DD8D6E9"/>
    <w:rsid w:val="4DE68900"/>
    <w:rsid w:val="4DE6CA62"/>
    <w:rsid w:val="4E03BC76"/>
    <w:rsid w:val="4E1C4AEC"/>
    <w:rsid w:val="4E218A6D"/>
    <w:rsid w:val="4E57D65A"/>
    <w:rsid w:val="4E610282"/>
    <w:rsid w:val="4E760758"/>
    <w:rsid w:val="4E7CF191"/>
    <w:rsid w:val="4E803A28"/>
    <w:rsid w:val="4E8B2EC3"/>
    <w:rsid w:val="4E8FD9C1"/>
    <w:rsid w:val="4E924516"/>
    <w:rsid w:val="4E99F340"/>
    <w:rsid w:val="4E9E0975"/>
    <w:rsid w:val="4ED36810"/>
    <w:rsid w:val="4EDAA22C"/>
    <w:rsid w:val="4EE5182C"/>
    <w:rsid w:val="4EF15E25"/>
    <w:rsid w:val="4EF29B97"/>
    <w:rsid w:val="4EFB62D0"/>
    <w:rsid w:val="4EFCECB4"/>
    <w:rsid w:val="4F107576"/>
    <w:rsid w:val="4F3889F4"/>
    <w:rsid w:val="4F43BEC3"/>
    <w:rsid w:val="4F4C22DF"/>
    <w:rsid w:val="4F7E1C10"/>
    <w:rsid w:val="4F8CF8FB"/>
    <w:rsid w:val="4F906102"/>
    <w:rsid w:val="4F9A2A75"/>
    <w:rsid w:val="4F9EB888"/>
    <w:rsid w:val="4FA3DC08"/>
    <w:rsid w:val="4FA497C6"/>
    <w:rsid w:val="4FD185AA"/>
    <w:rsid w:val="4FD63013"/>
    <w:rsid w:val="4FDAE5AE"/>
    <w:rsid w:val="4FE510C7"/>
    <w:rsid w:val="4FE9BDCD"/>
    <w:rsid w:val="4FF052AE"/>
    <w:rsid w:val="4FF59214"/>
    <w:rsid w:val="4FFA94DF"/>
    <w:rsid w:val="50170A97"/>
    <w:rsid w:val="502BD9F7"/>
    <w:rsid w:val="5037A9DE"/>
    <w:rsid w:val="50437305"/>
    <w:rsid w:val="5056D527"/>
    <w:rsid w:val="5064EBFA"/>
    <w:rsid w:val="508F3B86"/>
    <w:rsid w:val="50A0E8AA"/>
    <w:rsid w:val="50A1953A"/>
    <w:rsid w:val="50AEC38D"/>
    <w:rsid w:val="50D25398"/>
    <w:rsid w:val="50D35E39"/>
    <w:rsid w:val="50DDB45D"/>
    <w:rsid w:val="50E0F054"/>
    <w:rsid w:val="50E6B70F"/>
    <w:rsid w:val="50FB6F39"/>
    <w:rsid w:val="50FFEB15"/>
    <w:rsid w:val="511AD0D9"/>
    <w:rsid w:val="513C6AE5"/>
    <w:rsid w:val="51415762"/>
    <w:rsid w:val="5147AED3"/>
    <w:rsid w:val="518AF385"/>
    <w:rsid w:val="519C23D6"/>
    <w:rsid w:val="51A31E01"/>
    <w:rsid w:val="51A36CFD"/>
    <w:rsid w:val="51A6FFEC"/>
    <w:rsid w:val="51D606CA"/>
    <w:rsid w:val="51DE3E48"/>
    <w:rsid w:val="51FD2CA4"/>
    <w:rsid w:val="52261B7A"/>
    <w:rsid w:val="52572F27"/>
    <w:rsid w:val="52BE424D"/>
    <w:rsid w:val="52E18819"/>
    <w:rsid w:val="52E301DC"/>
    <w:rsid w:val="52E3EF43"/>
    <w:rsid w:val="52E68B35"/>
    <w:rsid w:val="52F37640"/>
    <w:rsid w:val="5314C712"/>
    <w:rsid w:val="53261544"/>
    <w:rsid w:val="5336C617"/>
    <w:rsid w:val="533BDFDB"/>
    <w:rsid w:val="533C73A6"/>
    <w:rsid w:val="534EB6F3"/>
    <w:rsid w:val="535FC557"/>
    <w:rsid w:val="5365F349"/>
    <w:rsid w:val="537E08D4"/>
    <w:rsid w:val="53822AF3"/>
    <w:rsid w:val="53829765"/>
    <w:rsid w:val="538FB704"/>
    <w:rsid w:val="53918C7E"/>
    <w:rsid w:val="53936727"/>
    <w:rsid w:val="539A4155"/>
    <w:rsid w:val="539C659D"/>
    <w:rsid w:val="53A00B31"/>
    <w:rsid w:val="53B5367A"/>
    <w:rsid w:val="53B6CE95"/>
    <w:rsid w:val="53BB65C4"/>
    <w:rsid w:val="53CFF378"/>
    <w:rsid w:val="53D3D3E2"/>
    <w:rsid w:val="53E46E99"/>
    <w:rsid w:val="53E87069"/>
    <w:rsid w:val="543BCC82"/>
    <w:rsid w:val="545AC138"/>
    <w:rsid w:val="546B753E"/>
    <w:rsid w:val="5490571A"/>
    <w:rsid w:val="54A0A9DF"/>
    <w:rsid w:val="54AFD672"/>
    <w:rsid w:val="54B3CA90"/>
    <w:rsid w:val="54B9178A"/>
    <w:rsid w:val="54BAFC62"/>
    <w:rsid w:val="54D0C102"/>
    <w:rsid w:val="54D3AD32"/>
    <w:rsid w:val="54D4437D"/>
    <w:rsid w:val="54DEA839"/>
    <w:rsid w:val="54EAFA4F"/>
    <w:rsid w:val="54F6319D"/>
    <w:rsid w:val="54F818BE"/>
    <w:rsid w:val="54F9E92C"/>
    <w:rsid w:val="55070C63"/>
    <w:rsid w:val="550C40CB"/>
    <w:rsid w:val="55163224"/>
    <w:rsid w:val="55282853"/>
    <w:rsid w:val="5561F8BC"/>
    <w:rsid w:val="5578012B"/>
    <w:rsid w:val="557E5330"/>
    <w:rsid w:val="55876886"/>
    <w:rsid w:val="558B10DA"/>
    <w:rsid w:val="55A4EA72"/>
    <w:rsid w:val="55B2AF1C"/>
    <w:rsid w:val="55DDCC95"/>
    <w:rsid w:val="55F5A3E7"/>
    <w:rsid w:val="55FD905A"/>
    <w:rsid w:val="55FFEB40"/>
    <w:rsid w:val="562BA3CA"/>
    <w:rsid w:val="563E12E4"/>
    <w:rsid w:val="565A00C1"/>
    <w:rsid w:val="565DC8CA"/>
    <w:rsid w:val="5672F689"/>
    <w:rsid w:val="56754965"/>
    <w:rsid w:val="567E82E8"/>
    <w:rsid w:val="56BEBD02"/>
    <w:rsid w:val="56C1EB55"/>
    <w:rsid w:val="56D08908"/>
    <w:rsid w:val="56D44E7A"/>
    <w:rsid w:val="56DAE29D"/>
    <w:rsid w:val="56F55601"/>
    <w:rsid w:val="573A5AEC"/>
    <w:rsid w:val="573D64FD"/>
    <w:rsid w:val="5744B52A"/>
    <w:rsid w:val="574F822A"/>
    <w:rsid w:val="5754E1BB"/>
    <w:rsid w:val="575BB95F"/>
    <w:rsid w:val="577518B1"/>
    <w:rsid w:val="57927669"/>
    <w:rsid w:val="57A305B2"/>
    <w:rsid w:val="57C5E41F"/>
    <w:rsid w:val="57D55AC4"/>
    <w:rsid w:val="57D8FCAC"/>
    <w:rsid w:val="57DD0C4F"/>
    <w:rsid w:val="57FE31AD"/>
    <w:rsid w:val="580AB922"/>
    <w:rsid w:val="5810FB4F"/>
    <w:rsid w:val="582EA1D1"/>
    <w:rsid w:val="58313858"/>
    <w:rsid w:val="583F6100"/>
    <w:rsid w:val="5857684A"/>
    <w:rsid w:val="589B908F"/>
    <w:rsid w:val="58B744F8"/>
    <w:rsid w:val="58BF2E8D"/>
    <w:rsid w:val="58BF9CFB"/>
    <w:rsid w:val="58E1D2E6"/>
    <w:rsid w:val="58E684DA"/>
    <w:rsid w:val="58F07066"/>
    <w:rsid w:val="58F60D7C"/>
    <w:rsid w:val="59079EF4"/>
    <w:rsid w:val="59328F0D"/>
    <w:rsid w:val="593507EB"/>
    <w:rsid w:val="595857D1"/>
    <w:rsid w:val="595CC374"/>
    <w:rsid w:val="59666126"/>
    <w:rsid w:val="5983D008"/>
    <w:rsid w:val="599F2000"/>
    <w:rsid w:val="59AB9659"/>
    <w:rsid w:val="59BB9BB8"/>
    <w:rsid w:val="59FA3220"/>
    <w:rsid w:val="59FB98B6"/>
    <w:rsid w:val="5A1DC763"/>
    <w:rsid w:val="5A1FB512"/>
    <w:rsid w:val="5A551F4F"/>
    <w:rsid w:val="5A653F18"/>
    <w:rsid w:val="5A73EBD5"/>
    <w:rsid w:val="5A8BF463"/>
    <w:rsid w:val="5AA0C66B"/>
    <w:rsid w:val="5AAA414A"/>
    <w:rsid w:val="5AC608C2"/>
    <w:rsid w:val="5AD11583"/>
    <w:rsid w:val="5ADBAD27"/>
    <w:rsid w:val="5AE83EB4"/>
    <w:rsid w:val="5AF5EF42"/>
    <w:rsid w:val="5B00B877"/>
    <w:rsid w:val="5B145DB2"/>
    <w:rsid w:val="5B277526"/>
    <w:rsid w:val="5B416B0D"/>
    <w:rsid w:val="5B9E79F7"/>
    <w:rsid w:val="5BDB8EBE"/>
    <w:rsid w:val="5BE31570"/>
    <w:rsid w:val="5BF6BC9C"/>
    <w:rsid w:val="5C00B637"/>
    <w:rsid w:val="5C0834EF"/>
    <w:rsid w:val="5C263217"/>
    <w:rsid w:val="5C309BCD"/>
    <w:rsid w:val="5C43BFB3"/>
    <w:rsid w:val="5C441C25"/>
    <w:rsid w:val="5C5F2A4F"/>
    <w:rsid w:val="5C734F6F"/>
    <w:rsid w:val="5C781AA8"/>
    <w:rsid w:val="5C8EB1AE"/>
    <w:rsid w:val="5C9484F7"/>
    <w:rsid w:val="5C9B53D7"/>
    <w:rsid w:val="5C9EE4F6"/>
    <w:rsid w:val="5CA03E88"/>
    <w:rsid w:val="5CB2DE64"/>
    <w:rsid w:val="5CB82CC6"/>
    <w:rsid w:val="5CF9BD1D"/>
    <w:rsid w:val="5CFDF733"/>
    <w:rsid w:val="5CFFF4BB"/>
    <w:rsid w:val="5D00B9C9"/>
    <w:rsid w:val="5D3A8962"/>
    <w:rsid w:val="5D40BD79"/>
    <w:rsid w:val="5D44ECDE"/>
    <w:rsid w:val="5D554126"/>
    <w:rsid w:val="5D5DDF55"/>
    <w:rsid w:val="5D66F24A"/>
    <w:rsid w:val="5D68C6E8"/>
    <w:rsid w:val="5D845AA8"/>
    <w:rsid w:val="5DBC87AB"/>
    <w:rsid w:val="5DD59590"/>
    <w:rsid w:val="5E1F6DC6"/>
    <w:rsid w:val="5E28D128"/>
    <w:rsid w:val="5E49E9E2"/>
    <w:rsid w:val="5E52E706"/>
    <w:rsid w:val="5E5FE3CF"/>
    <w:rsid w:val="5E671E1E"/>
    <w:rsid w:val="5E6993BE"/>
    <w:rsid w:val="5E6F20C9"/>
    <w:rsid w:val="5E867E7B"/>
    <w:rsid w:val="5E946F01"/>
    <w:rsid w:val="5E98ECC4"/>
    <w:rsid w:val="5EA47FAA"/>
    <w:rsid w:val="5ECE4EBA"/>
    <w:rsid w:val="5ECF07E7"/>
    <w:rsid w:val="5ED2F439"/>
    <w:rsid w:val="5EDA9CA2"/>
    <w:rsid w:val="5EF615C8"/>
    <w:rsid w:val="5EFC6495"/>
    <w:rsid w:val="5F041274"/>
    <w:rsid w:val="5F0B8B2E"/>
    <w:rsid w:val="5F1884EC"/>
    <w:rsid w:val="5F2BF5F4"/>
    <w:rsid w:val="5F303BF8"/>
    <w:rsid w:val="5F306220"/>
    <w:rsid w:val="5F3171A3"/>
    <w:rsid w:val="5F3D603F"/>
    <w:rsid w:val="5F3FA2B8"/>
    <w:rsid w:val="5F4BE9F4"/>
    <w:rsid w:val="5F4DB4CF"/>
    <w:rsid w:val="5F658632"/>
    <w:rsid w:val="5F705F4E"/>
    <w:rsid w:val="5F9250E3"/>
    <w:rsid w:val="5F9EEB00"/>
    <w:rsid w:val="5FB570F0"/>
    <w:rsid w:val="5FF6EF3B"/>
    <w:rsid w:val="5FFD1343"/>
    <w:rsid w:val="603965E2"/>
    <w:rsid w:val="6041755E"/>
    <w:rsid w:val="604E1605"/>
    <w:rsid w:val="60B50D0F"/>
    <w:rsid w:val="60B6817C"/>
    <w:rsid w:val="60C9E454"/>
    <w:rsid w:val="60D45B18"/>
    <w:rsid w:val="60D7F2DF"/>
    <w:rsid w:val="60F38474"/>
    <w:rsid w:val="6112A6E0"/>
    <w:rsid w:val="611B6A6C"/>
    <w:rsid w:val="6131BABB"/>
    <w:rsid w:val="61591CB6"/>
    <w:rsid w:val="618123CB"/>
    <w:rsid w:val="6188A44F"/>
    <w:rsid w:val="6193457B"/>
    <w:rsid w:val="61B2EAFF"/>
    <w:rsid w:val="61B45D37"/>
    <w:rsid w:val="61B6E688"/>
    <w:rsid w:val="61CA29F4"/>
    <w:rsid w:val="61CE8AE3"/>
    <w:rsid w:val="61D1B780"/>
    <w:rsid w:val="61DC9B30"/>
    <w:rsid w:val="61ED1F4E"/>
    <w:rsid w:val="61FED788"/>
    <w:rsid w:val="62049003"/>
    <w:rsid w:val="62109C70"/>
    <w:rsid w:val="621FBD31"/>
    <w:rsid w:val="622F06EB"/>
    <w:rsid w:val="62A00DE1"/>
    <w:rsid w:val="62A139DA"/>
    <w:rsid w:val="62B3C7FE"/>
    <w:rsid w:val="62BC884B"/>
    <w:rsid w:val="62BD3D62"/>
    <w:rsid w:val="62D10CE1"/>
    <w:rsid w:val="62E38BB2"/>
    <w:rsid w:val="62F40096"/>
    <w:rsid w:val="62F60B19"/>
    <w:rsid w:val="6300DA12"/>
    <w:rsid w:val="63068925"/>
    <w:rsid w:val="6325007D"/>
    <w:rsid w:val="632AC4EB"/>
    <w:rsid w:val="63465A53"/>
    <w:rsid w:val="63548543"/>
    <w:rsid w:val="6356294C"/>
    <w:rsid w:val="638E69E8"/>
    <w:rsid w:val="63BC2CCA"/>
    <w:rsid w:val="63E2B88C"/>
    <w:rsid w:val="63E40412"/>
    <w:rsid w:val="6402E0EA"/>
    <w:rsid w:val="641E76DD"/>
    <w:rsid w:val="642B3757"/>
    <w:rsid w:val="6439F58C"/>
    <w:rsid w:val="647CF216"/>
    <w:rsid w:val="64850E10"/>
    <w:rsid w:val="648A8BE3"/>
    <w:rsid w:val="649D298C"/>
    <w:rsid w:val="64A5347B"/>
    <w:rsid w:val="64B600FA"/>
    <w:rsid w:val="64BD3114"/>
    <w:rsid w:val="64C814B3"/>
    <w:rsid w:val="64D3BC35"/>
    <w:rsid w:val="64D5C793"/>
    <w:rsid w:val="64F80EE5"/>
    <w:rsid w:val="64FBF9C4"/>
    <w:rsid w:val="6503B91C"/>
    <w:rsid w:val="65043CE9"/>
    <w:rsid w:val="651557A3"/>
    <w:rsid w:val="651D0ABA"/>
    <w:rsid w:val="65405503"/>
    <w:rsid w:val="656EC6F5"/>
    <w:rsid w:val="65777A9D"/>
    <w:rsid w:val="658F5FC5"/>
    <w:rsid w:val="65964A03"/>
    <w:rsid w:val="659D9DE7"/>
    <w:rsid w:val="65C84F22"/>
    <w:rsid w:val="65D18488"/>
    <w:rsid w:val="65DF0E06"/>
    <w:rsid w:val="65E4895E"/>
    <w:rsid w:val="65E9BE6C"/>
    <w:rsid w:val="65EC881F"/>
    <w:rsid w:val="66079F65"/>
    <w:rsid w:val="661A6683"/>
    <w:rsid w:val="661B3326"/>
    <w:rsid w:val="6623F37A"/>
    <w:rsid w:val="66387393"/>
    <w:rsid w:val="663FB6BB"/>
    <w:rsid w:val="6647719B"/>
    <w:rsid w:val="665315AB"/>
    <w:rsid w:val="667D674F"/>
    <w:rsid w:val="6682DCA9"/>
    <w:rsid w:val="66CADEBE"/>
    <w:rsid w:val="66CCADBE"/>
    <w:rsid w:val="66E63CD5"/>
    <w:rsid w:val="66EC5715"/>
    <w:rsid w:val="66F63655"/>
    <w:rsid w:val="670D4EA2"/>
    <w:rsid w:val="6710796C"/>
    <w:rsid w:val="671C22C1"/>
    <w:rsid w:val="67289FDB"/>
    <w:rsid w:val="6737F219"/>
    <w:rsid w:val="673DDF41"/>
    <w:rsid w:val="6745E512"/>
    <w:rsid w:val="674B58E3"/>
    <w:rsid w:val="6758908E"/>
    <w:rsid w:val="675B9F19"/>
    <w:rsid w:val="6781D559"/>
    <w:rsid w:val="679AE8A1"/>
    <w:rsid w:val="67DA5B79"/>
    <w:rsid w:val="6806C749"/>
    <w:rsid w:val="680BB900"/>
    <w:rsid w:val="6821A963"/>
    <w:rsid w:val="6829B5BC"/>
    <w:rsid w:val="682F40FC"/>
    <w:rsid w:val="68513C48"/>
    <w:rsid w:val="6867480F"/>
    <w:rsid w:val="687919A5"/>
    <w:rsid w:val="688F1ED5"/>
    <w:rsid w:val="68A12825"/>
    <w:rsid w:val="68BE6336"/>
    <w:rsid w:val="69025CC8"/>
    <w:rsid w:val="69110DBB"/>
    <w:rsid w:val="691C7DAC"/>
    <w:rsid w:val="6939B546"/>
    <w:rsid w:val="6946F689"/>
    <w:rsid w:val="69610739"/>
    <w:rsid w:val="6977ADC1"/>
    <w:rsid w:val="69899823"/>
    <w:rsid w:val="698C033F"/>
    <w:rsid w:val="69C1165D"/>
    <w:rsid w:val="69CC343F"/>
    <w:rsid w:val="69CDC79B"/>
    <w:rsid w:val="69CE71FF"/>
    <w:rsid w:val="69D3E92F"/>
    <w:rsid w:val="6A237DEB"/>
    <w:rsid w:val="6A40BC7F"/>
    <w:rsid w:val="6A4CED04"/>
    <w:rsid w:val="6A5E2E23"/>
    <w:rsid w:val="6A612390"/>
    <w:rsid w:val="6A660363"/>
    <w:rsid w:val="6A942CDB"/>
    <w:rsid w:val="6AA7FB34"/>
    <w:rsid w:val="6AB15DF9"/>
    <w:rsid w:val="6AC2002C"/>
    <w:rsid w:val="6AC2D51E"/>
    <w:rsid w:val="6AD9206B"/>
    <w:rsid w:val="6AEA7FE0"/>
    <w:rsid w:val="6AF58F42"/>
    <w:rsid w:val="6AF64813"/>
    <w:rsid w:val="6AFE5FAE"/>
    <w:rsid w:val="6B0B287F"/>
    <w:rsid w:val="6B149F6C"/>
    <w:rsid w:val="6B14E049"/>
    <w:rsid w:val="6B3A3F9F"/>
    <w:rsid w:val="6B5D6C5D"/>
    <w:rsid w:val="6B66C9E9"/>
    <w:rsid w:val="6B793F37"/>
    <w:rsid w:val="6B7BA185"/>
    <w:rsid w:val="6B7C9C2A"/>
    <w:rsid w:val="6B942AA6"/>
    <w:rsid w:val="6B9438FF"/>
    <w:rsid w:val="6B96387E"/>
    <w:rsid w:val="6BB47514"/>
    <w:rsid w:val="6BC73566"/>
    <w:rsid w:val="6C05810A"/>
    <w:rsid w:val="6C076478"/>
    <w:rsid w:val="6C25B8E8"/>
    <w:rsid w:val="6C2F49DF"/>
    <w:rsid w:val="6C5A07E3"/>
    <w:rsid w:val="6C6B6BFC"/>
    <w:rsid w:val="6C6DEECA"/>
    <w:rsid w:val="6C7D208F"/>
    <w:rsid w:val="6C96397D"/>
    <w:rsid w:val="6CA4FA77"/>
    <w:rsid w:val="6CB65C3D"/>
    <w:rsid w:val="6CD69E37"/>
    <w:rsid w:val="6CF9C78A"/>
    <w:rsid w:val="6D063EC3"/>
    <w:rsid w:val="6D1DF19A"/>
    <w:rsid w:val="6D39CCA2"/>
    <w:rsid w:val="6D42EE2E"/>
    <w:rsid w:val="6D4C98BE"/>
    <w:rsid w:val="6D566AF1"/>
    <w:rsid w:val="6D7B572A"/>
    <w:rsid w:val="6DA43406"/>
    <w:rsid w:val="6DA50F98"/>
    <w:rsid w:val="6DB05D8D"/>
    <w:rsid w:val="6DB200CF"/>
    <w:rsid w:val="6DCA699C"/>
    <w:rsid w:val="6DD25231"/>
    <w:rsid w:val="6DD2E1A6"/>
    <w:rsid w:val="6DD4BA19"/>
    <w:rsid w:val="6DDD175E"/>
    <w:rsid w:val="6DEA392C"/>
    <w:rsid w:val="6DFEF2CC"/>
    <w:rsid w:val="6E05645C"/>
    <w:rsid w:val="6E226339"/>
    <w:rsid w:val="6E292EAF"/>
    <w:rsid w:val="6E2A93A0"/>
    <w:rsid w:val="6E2AB23D"/>
    <w:rsid w:val="6E38D163"/>
    <w:rsid w:val="6E3B0226"/>
    <w:rsid w:val="6E4495DA"/>
    <w:rsid w:val="6E47F307"/>
    <w:rsid w:val="6E4B8D81"/>
    <w:rsid w:val="6E4EDD11"/>
    <w:rsid w:val="6E583568"/>
    <w:rsid w:val="6E7D3746"/>
    <w:rsid w:val="6E925848"/>
    <w:rsid w:val="6E9C8562"/>
    <w:rsid w:val="6E9E5EF6"/>
    <w:rsid w:val="6EA64C17"/>
    <w:rsid w:val="6EA86E7C"/>
    <w:rsid w:val="6EB370F9"/>
    <w:rsid w:val="6EB4C33F"/>
    <w:rsid w:val="6ED3EFC9"/>
    <w:rsid w:val="6EE3E656"/>
    <w:rsid w:val="6EEA36C2"/>
    <w:rsid w:val="6F008EA7"/>
    <w:rsid w:val="6F0A7F38"/>
    <w:rsid w:val="6F2B1A41"/>
    <w:rsid w:val="6F2FEFD3"/>
    <w:rsid w:val="6F317B8F"/>
    <w:rsid w:val="6F3A9B22"/>
    <w:rsid w:val="6F3E13DA"/>
    <w:rsid w:val="6F510EA1"/>
    <w:rsid w:val="6F58F862"/>
    <w:rsid w:val="6F6F7A8F"/>
    <w:rsid w:val="6F7182ED"/>
    <w:rsid w:val="6F8110E8"/>
    <w:rsid w:val="6FC239A3"/>
    <w:rsid w:val="6FCADCD3"/>
    <w:rsid w:val="6FD8F843"/>
    <w:rsid w:val="6FDE6EC0"/>
    <w:rsid w:val="70034CD5"/>
    <w:rsid w:val="7004E647"/>
    <w:rsid w:val="7009C2A0"/>
    <w:rsid w:val="701458BD"/>
    <w:rsid w:val="7017DFA0"/>
    <w:rsid w:val="7027E94F"/>
    <w:rsid w:val="70303BFC"/>
    <w:rsid w:val="7036C6F1"/>
    <w:rsid w:val="7038DCDA"/>
    <w:rsid w:val="7039ECBD"/>
    <w:rsid w:val="70402100"/>
    <w:rsid w:val="7041DCC6"/>
    <w:rsid w:val="70495FD9"/>
    <w:rsid w:val="705129E0"/>
    <w:rsid w:val="705E8280"/>
    <w:rsid w:val="707B0454"/>
    <w:rsid w:val="70890F1F"/>
    <w:rsid w:val="7089356F"/>
    <w:rsid w:val="70A69645"/>
    <w:rsid w:val="70BF6F26"/>
    <w:rsid w:val="70CE1D4D"/>
    <w:rsid w:val="70E31DFA"/>
    <w:rsid w:val="710777D6"/>
    <w:rsid w:val="711FB1D6"/>
    <w:rsid w:val="7123B04D"/>
    <w:rsid w:val="71479EED"/>
    <w:rsid w:val="71586762"/>
    <w:rsid w:val="7163EBD9"/>
    <w:rsid w:val="716D9065"/>
    <w:rsid w:val="716F44B6"/>
    <w:rsid w:val="719F6861"/>
    <w:rsid w:val="71A3FE90"/>
    <w:rsid w:val="71F192A9"/>
    <w:rsid w:val="7229E97C"/>
    <w:rsid w:val="722F6437"/>
    <w:rsid w:val="723187FA"/>
    <w:rsid w:val="724C7F72"/>
    <w:rsid w:val="725804D0"/>
    <w:rsid w:val="7275173C"/>
    <w:rsid w:val="7284B18F"/>
    <w:rsid w:val="7288DD31"/>
    <w:rsid w:val="728D80F5"/>
    <w:rsid w:val="7299070E"/>
    <w:rsid w:val="72BB7762"/>
    <w:rsid w:val="73088EAD"/>
    <w:rsid w:val="730D8F08"/>
    <w:rsid w:val="731066A3"/>
    <w:rsid w:val="73211B01"/>
    <w:rsid w:val="73438549"/>
    <w:rsid w:val="734CCC01"/>
    <w:rsid w:val="73550183"/>
    <w:rsid w:val="73553F56"/>
    <w:rsid w:val="7370AE4F"/>
    <w:rsid w:val="737A3AD2"/>
    <w:rsid w:val="73815169"/>
    <w:rsid w:val="7382990F"/>
    <w:rsid w:val="73834B4E"/>
    <w:rsid w:val="73864DA3"/>
    <w:rsid w:val="738E6DE1"/>
    <w:rsid w:val="73919F95"/>
    <w:rsid w:val="73A3176D"/>
    <w:rsid w:val="73A69095"/>
    <w:rsid w:val="73D5642E"/>
    <w:rsid w:val="73E22991"/>
    <w:rsid w:val="73F588DC"/>
    <w:rsid w:val="73F6B6C0"/>
    <w:rsid w:val="740EBBE5"/>
    <w:rsid w:val="741A54D7"/>
    <w:rsid w:val="741C0913"/>
    <w:rsid w:val="741CC87F"/>
    <w:rsid w:val="741F1EF2"/>
    <w:rsid w:val="7433E179"/>
    <w:rsid w:val="74352166"/>
    <w:rsid w:val="74359A17"/>
    <w:rsid w:val="7442AEF4"/>
    <w:rsid w:val="744C2087"/>
    <w:rsid w:val="749ACBF4"/>
    <w:rsid w:val="749AF2A4"/>
    <w:rsid w:val="74A897EE"/>
    <w:rsid w:val="74B3FD32"/>
    <w:rsid w:val="74BE5C5B"/>
    <w:rsid w:val="74DA1CDE"/>
    <w:rsid w:val="74EB0154"/>
    <w:rsid w:val="74F10FB7"/>
    <w:rsid w:val="74F8A7A9"/>
    <w:rsid w:val="74FC85A9"/>
    <w:rsid w:val="750AC608"/>
    <w:rsid w:val="750C4CDE"/>
    <w:rsid w:val="7547CAC2"/>
    <w:rsid w:val="75484DD8"/>
    <w:rsid w:val="754A790C"/>
    <w:rsid w:val="755E087A"/>
    <w:rsid w:val="757B1115"/>
    <w:rsid w:val="757DD036"/>
    <w:rsid w:val="75800C0C"/>
    <w:rsid w:val="7581E1C3"/>
    <w:rsid w:val="75968680"/>
    <w:rsid w:val="75A1A576"/>
    <w:rsid w:val="75B2BF23"/>
    <w:rsid w:val="75CD3678"/>
    <w:rsid w:val="75D2AD41"/>
    <w:rsid w:val="75D3FC7A"/>
    <w:rsid w:val="75DD1086"/>
    <w:rsid w:val="75F1DEFC"/>
    <w:rsid w:val="7613927C"/>
    <w:rsid w:val="76141333"/>
    <w:rsid w:val="7625A73F"/>
    <w:rsid w:val="765B2800"/>
    <w:rsid w:val="7662B68D"/>
    <w:rsid w:val="7672D411"/>
    <w:rsid w:val="767A3967"/>
    <w:rsid w:val="767E12C5"/>
    <w:rsid w:val="76863EF6"/>
    <w:rsid w:val="7687C694"/>
    <w:rsid w:val="768CA441"/>
    <w:rsid w:val="7697021D"/>
    <w:rsid w:val="76ACC9EA"/>
    <w:rsid w:val="76B4048A"/>
    <w:rsid w:val="76BD2F3B"/>
    <w:rsid w:val="76C4B871"/>
    <w:rsid w:val="76DC7B3B"/>
    <w:rsid w:val="76EF9E8C"/>
    <w:rsid w:val="76FAB2DC"/>
    <w:rsid w:val="771C8BF9"/>
    <w:rsid w:val="771FA78B"/>
    <w:rsid w:val="773D5FDC"/>
    <w:rsid w:val="773E6AFE"/>
    <w:rsid w:val="7749091B"/>
    <w:rsid w:val="774B5028"/>
    <w:rsid w:val="775F247B"/>
    <w:rsid w:val="7775E5B1"/>
    <w:rsid w:val="777A1C67"/>
    <w:rsid w:val="77803D0F"/>
    <w:rsid w:val="77B61C9A"/>
    <w:rsid w:val="77C6C63D"/>
    <w:rsid w:val="77DBFFD0"/>
    <w:rsid w:val="77DE2850"/>
    <w:rsid w:val="77E3CDF9"/>
    <w:rsid w:val="7809AB28"/>
    <w:rsid w:val="7812B17E"/>
    <w:rsid w:val="78140B3C"/>
    <w:rsid w:val="7820E269"/>
    <w:rsid w:val="782809B4"/>
    <w:rsid w:val="7834F267"/>
    <w:rsid w:val="78453490"/>
    <w:rsid w:val="785881AF"/>
    <w:rsid w:val="785EF2EF"/>
    <w:rsid w:val="787951F6"/>
    <w:rsid w:val="78C1E99E"/>
    <w:rsid w:val="78C5CEB7"/>
    <w:rsid w:val="78C8B7A6"/>
    <w:rsid w:val="78CF42CF"/>
    <w:rsid w:val="78D0AAC4"/>
    <w:rsid w:val="78EF5F67"/>
    <w:rsid w:val="78F77FA4"/>
    <w:rsid w:val="78F95CE5"/>
    <w:rsid w:val="78FDCEB8"/>
    <w:rsid w:val="7903B444"/>
    <w:rsid w:val="7907C562"/>
    <w:rsid w:val="7910CDDE"/>
    <w:rsid w:val="79179B4B"/>
    <w:rsid w:val="79200F31"/>
    <w:rsid w:val="7956539B"/>
    <w:rsid w:val="796AF7DB"/>
    <w:rsid w:val="796C2D83"/>
    <w:rsid w:val="7979DF98"/>
    <w:rsid w:val="79847B01"/>
    <w:rsid w:val="798C1A29"/>
    <w:rsid w:val="79939F66"/>
    <w:rsid w:val="79959163"/>
    <w:rsid w:val="79B13683"/>
    <w:rsid w:val="79C19FD9"/>
    <w:rsid w:val="79D064D1"/>
    <w:rsid w:val="79D7ED1E"/>
    <w:rsid w:val="79DB8FAB"/>
    <w:rsid w:val="79EA74E2"/>
    <w:rsid w:val="79F4740D"/>
    <w:rsid w:val="79FD4DB4"/>
    <w:rsid w:val="7A0C5AED"/>
    <w:rsid w:val="7A0E4568"/>
    <w:rsid w:val="7A1C1F53"/>
    <w:rsid w:val="7A49AF50"/>
    <w:rsid w:val="7A62B0A2"/>
    <w:rsid w:val="7A67F80C"/>
    <w:rsid w:val="7A97BEC7"/>
    <w:rsid w:val="7AA1C3B2"/>
    <w:rsid w:val="7AACEEFB"/>
    <w:rsid w:val="7AB48527"/>
    <w:rsid w:val="7ABA7D25"/>
    <w:rsid w:val="7ACECEC9"/>
    <w:rsid w:val="7AD25C8D"/>
    <w:rsid w:val="7AD74AA7"/>
    <w:rsid w:val="7B0144E3"/>
    <w:rsid w:val="7B0DFD41"/>
    <w:rsid w:val="7B30837F"/>
    <w:rsid w:val="7B3D9560"/>
    <w:rsid w:val="7B6D6285"/>
    <w:rsid w:val="7BE172EA"/>
    <w:rsid w:val="7BEC6849"/>
    <w:rsid w:val="7C0D4D77"/>
    <w:rsid w:val="7C353750"/>
    <w:rsid w:val="7C3F5416"/>
    <w:rsid w:val="7C504850"/>
    <w:rsid w:val="7C53CF99"/>
    <w:rsid w:val="7C6A26DB"/>
    <w:rsid w:val="7C6C8D35"/>
    <w:rsid w:val="7C83C834"/>
    <w:rsid w:val="7C85F841"/>
    <w:rsid w:val="7C8CDFEE"/>
    <w:rsid w:val="7C9F63FA"/>
    <w:rsid w:val="7CA95174"/>
    <w:rsid w:val="7CAC11F9"/>
    <w:rsid w:val="7CD4C640"/>
    <w:rsid w:val="7CDCAEE6"/>
    <w:rsid w:val="7CE4D225"/>
    <w:rsid w:val="7D2A0BE9"/>
    <w:rsid w:val="7D429A66"/>
    <w:rsid w:val="7D4DC25B"/>
    <w:rsid w:val="7D619808"/>
    <w:rsid w:val="7D6F1A82"/>
    <w:rsid w:val="7D7A1F95"/>
    <w:rsid w:val="7D9FD267"/>
    <w:rsid w:val="7DA69D57"/>
    <w:rsid w:val="7DB935B4"/>
    <w:rsid w:val="7DE496EE"/>
    <w:rsid w:val="7DEF5B2F"/>
    <w:rsid w:val="7E09152B"/>
    <w:rsid w:val="7E0D032E"/>
    <w:rsid w:val="7E2A35E2"/>
    <w:rsid w:val="7E445123"/>
    <w:rsid w:val="7E446439"/>
    <w:rsid w:val="7E4BB762"/>
    <w:rsid w:val="7E557750"/>
    <w:rsid w:val="7E5755BD"/>
    <w:rsid w:val="7E8D35DF"/>
    <w:rsid w:val="7E952B93"/>
    <w:rsid w:val="7EA110C8"/>
    <w:rsid w:val="7EA52250"/>
    <w:rsid w:val="7EABCDE8"/>
    <w:rsid w:val="7EB544E1"/>
    <w:rsid w:val="7ECB2F75"/>
    <w:rsid w:val="7ECE9498"/>
    <w:rsid w:val="7ED69058"/>
    <w:rsid w:val="7EDA393D"/>
    <w:rsid w:val="7EE3351B"/>
    <w:rsid w:val="7EE616ED"/>
    <w:rsid w:val="7EF2D6BE"/>
    <w:rsid w:val="7F1BCC42"/>
    <w:rsid w:val="7F1C6086"/>
    <w:rsid w:val="7F673D24"/>
    <w:rsid w:val="7F6BAB02"/>
    <w:rsid w:val="7F6E73BE"/>
    <w:rsid w:val="7F8442DF"/>
    <w:rsid w:val="7F8B86D4"/>
    <w:rsid w:val="7F9D5EFA"/>
    <w:rsid w:val="7FA3F88B"/>
    <w:rsid w:val="7FB3930C"/>
    <w:rsid w:val="7FBC0775"/>
    <w:rsid w:val="7FD14CCD"/>
    <w:rsid w:val="7FD9956C"/>
    <w:rsid w:val="7FD9A763"/>
    <w:rsid w:val="7FDD9E4D"/>
    <w:rsid w:val="7FF18641"/>
    <w:rsid w:val="7FF3E734"/>
    <w:rsid w:val="7FFABE3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8F173623-A0FE-425E-ABC9-7C038C09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888"/>
    <w:rPr>
      <w:rFonts w:ascii="Arial" w:hAnsi="Arial"/>
      <w:sz w:val="20"/>
    </w:rPr>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Heading3">
    <w:name w:val="heading 3"/>
    <w:basedOn w:val="Normal"/>
    <w:next w:val="Normal"/>
    <w:link w:val="Heading3Char"/>
    <w:uiPriority w:val="9"/>
    <w:semiHidden/>
    <w:unhideWhenUsed/>
    <w:qFormat/>
    <w:rsid w:val="009E41B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E756D7"/>
    <w:rPr>
      <w:rFonts w:ascii="Arial" w:hAnsi="Arial"/>
      <w:sz w:val="20"/>
    </w:rPr>
  </w:style>
  <w:style w:type="character" w:customStyle="1" w:styleId="Style3">
    <w:name w:val="Style3"/>
    <w:basedOn w:val="DefaultParagraphFont"/>
    <w:uiPriority w:val="1"/>
    <w:rsid w:val="00730DC5"/>
    <w:rPr>
      <w:rFonts w:ascii="Arial" w:hAnsi="Arial"/>
      <w:sz w:val="20"/>
    </w:rPr>
  </w:style>
  <w:style w:type="character" w:customStyle="1" w:styleId="Style1">
    <w:name w:val="Style1"/>
    <w:basedOn w:val="DefaultParagraphFont"/>
    <w:uiPriority w:val="1"/>
    <w:rsid w:val="00EB0DA6"/>
    <w:rPr>
      <w:rFonts w:ascii="Arial" w:hAnsi="Arial"/>
      <w:color w:val="000000" w:themeColor="text1"/>
      <w:sz w:val="20"/>
    </w:rPr>
  </w:style>
  <w:style w:type="paragraph" w:customStyle="1" w:styleId="paragraph">
    <w:name w:val="paragraph"/>
    <w:basedOn w:val="Normal"/>
    <w:rsid w:val="00661FC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89406B"/>
  </w:style>
  <w:style w:type="paragraph" w:customStyle="1" w:styleId="xx">
    <w:name w:val="x.x"/>
    <w:basedOn w:val="ListParagraph"/>
    <w:link w:val="xxChar"/>
    <w:qFormat/>
    <w:rsid w:val="00877875"/>
    <w:pPr>
      <w:numPr>
        <w:ilvl w:val="1"/>
        <w:numId w:val="3"/>
      </w:numPr>
      <w:spacing w:after="0"/>
      <w:jc w:val="both"/>
    </w:pPr>
    <w:rPr>
      <w:rFonts w:eastAsia="Arial" w:cs="Arial"/>
      <w:b/>
      <w:bCs/>
      <w:color w:val="000000" w:themeColor="text1"/>
      <w:sz w:val="20"/>
      <w:szCs w:val="20"/>
      <w:lang w:val="lt-LT"/>
    </w:rPr>
  </w:style>
  <w:style w:type="character" w:customStyle="1" w:styleId="xxChar">
    <w:name w:val="x.x Char"/>
    <w:basedOn w:val="ListParagraphChar"/>
    <w:link w:val="xx"/>
    <w:rsid w:val="00877875"/>
    <w:rPr>
      <w:rFonts w:ascii="Arial" w:eastAsia="Arial" w:hAnsi="Arial" w:cs="Arial"/>
      <w:b/>
      <w:bCs/>
      <w:color w:val="000000" w:themeColor="text1"/>
      <w:sz w:val="20"/>
      <w:szCs w:val="20"/>
      <w:lang w:val="en-US" w:eastAsia="ja-JP"/>
    </w:rPr>
  </w:style>
  <w:style w:type="character" w:customStyle="1" w:styleId="Heading3Char">
    <w:name w:val="Heading 3 Char"/>
    <w:basedOn w:val="DefaultParagraphFont"/>
    <w:link w:val="Heading3"/>
    <w:uiPriority w:val="9"/>
    <w:semiHidden/>
    <w:rsid w:val="009E41B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49774441">
      <w:bodyDiv w:val="1"/>
      <w:marLeft w:val="0"/>
      <w:marRight w:val="0"/>
      <w:marTop w:val="0"/>
      <w:marBottom w:val="0"/>
      <w:divBdr>
        <w:top w:val="none" w:sz="0" w:space="0" w:color="auto"/>
        <w:left w:val="none" w:sz="0" w:space="0" w:color="auto"/>
        <w:bottom w:val="none" w:sz="0" w:space="0" w:color="auto"/>
        <w:right w:val="none" w:sz="0" w:space="0" w:color="auto"/>
      </w:divBdr>
    </w:div>
    <w:div w:id="55782851">
      <w:bodyDiv w:val="1"/>
      <w:marLeft w:val="0"/>
      <w:marRight w:val="0"/>
      <w:marTop w:val="0"/>
      <w:marBottom w:val="0"/>
      <w:divBdr>
        <w:top w:val="none" w:sz="0" w:space="0" w:color="auto"/>
        <w:left w:val="none" w:sz="0" w:space="0" w:color="auto"/>
        <w:bottom w:val="none" w:sz="0" w:space="0" w:color="auto"/>
        <w:right w:val="none" w:sz="0" w:space="0" w:color="auto"/>
      </w:divBdr>
      <w:divsChild>
        <w:div w:id="56321314">
          <w:marLeft w:val="0"/>
          <w:marRight w:val="0"/>
          <w:marTop w:val="0"/>
          <w:marBottom w:val="0"/>
          <w:divBdr>
            <w:top w:val="none" w:sz="0" w:space="0" w:color="auto"/>
            <w:left w:val="none" w:sz="0" w:space="0" w:color="auto"/>
            <w:bottom w:val="none" w:sz="0" w:space="0" w:color="auto"/>
            <w:right w:val="none" w:sz="0" w:space="0" w:color="auto"/>
          </w:divBdr>
        </w:div>
        <w:div w:id="106703036">
          <w:marLeft w:val="0"/>
          <w:marRight w:val="0"/>
          <w:marTop w:val="0"/>
          <w:marBottom w:val="0"/>
          <w:divBdr>
            <w:top w:val="none" w:sz="0" w:space="0" w:color="auto"/>
            <w:left w:val="none" w:sz="0" w:space="0" w:color="auto"/>
            <w:bottom w:val="none" w:sz="0" w:space="0" w:color="auto"/>
            <w:right w:val="none" w:sz="0" w:space="0" w:color="auto"/>
          </w:divBdr>
        </w:div>
        <w:div w:id="491722947">
          <w:marLeft w:val="0"/>
          <w:marRight w:val="0"/>
          <w:marTop w:val="0"/>
          <w:marBottom w:val="0"/>
          <w:divBdr>
            <w:top w:val="none" w:sz="0" w:space="0" w:color="auto"/>
            <w:left w:val="none" w:sz="0" w:space="0" w:color="auto"/>
            <w:bottom w:val="none" w:sz="0" w:space="0" w:color="auto"/>
            <w:right w:val="none" w:sz="0" w:space="0" w:color="auto"/>
          </w:divBdr>
        </w:div>
        <w:div w:id="1017387936">
          <w:marLeft w:val="0"/>
          <w:marRight w:val="0"/>
          <w:marTop w:val="0"/>
          <w:marBottom w:val="0"/>
          <w:divBdr>
            <w:top w:val="none" w:sz="0" w:space="0" w:color="auto"/>
            <w:left w:val="none" w:sz="0" w:space="0" w:color="auto"/>
            <w:bottom w:val="none" w:sz="0" w:space="0" w:color="auto"/>
            <w:right w:val="none" w:sz="0" w:space="0" w:color="auto"/>
          </w:divBdr>
        </w:div>
        <w:div w:id="1556896434">
          <w:marLeft w:val="0"/>
          <w:marRight w:val="0"/>
          <w:marTop w:val="0"/>
          <w:marBottom w:val="0"/>
          <w:divBdr>
            <w:top w:val="none" w:sz="0" w:space="0" w:color="auto"/>
            <w:left w:val="none" w:sz="0" w:space="0" w:color="auto"/>
            <w:bottom w:val="none" w:sz="0" w:space="0" w:color="auto"/>
            <w:right w:val="none" w:sz="0" w:space="0" w:color="auto"/>
          </w:divBdr>
        </w:div>
        <w:div w:id="2059475919">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95949705">
      <w:bodyDiv w:val="1"/>
      <w:marLeft w:val="0"/>
      <w:marRight w:val="0"/>
      <w:marTop w:val="0"/>
      <w:marBottom w:val="0"/>
      <w:divBdr>
        <w:top w:val="none" w:sz="0" w:space="0" w:color="auto"/>
        <w:left w:val="none" w:sz="0" w:space="0" w:color="auto"/>
        <w:bottom w:val="none" w:sz="0" w:space="0" w:color="auto"/>
        <w:right w:val="none" w:sz="0" w:space="0" w:color="auto"/>
      </w:divBdr>
      <w:divsChild>
        <w:div w:id="917247344">
          <w:marLeft w:val="0"/>
          <w:marRight w:val="0"/>
          <w:marTop w:val="0"/>
          <w:marBottom w:val="0"/>
          <w:divBdr>
            <w:top w:val="none" w:sz="0" w:space="0" w:color="auto"/>
            <w:left w:val="none" w:sz="0" w:space="0" w:color="auto"/>
            <w:bottom w:val="none" w:sz="0" w:space="0" w:color="auto"/>
            <w:right w:val="none" w:sz="0" w:space="0" w:color="auto"/>
          </w:divBdr>
          <w:divsChild>
            <w:div w:id="1846437159">
              <w:marLeft w:val="0"/>
              <w:marRight w:val="0"/>
              <w:marTop w:val="30"/>
              <w:marBottom w:val="30"/>
              <w:divBdr>
                <w:top w:val="none" w:sz="0" w:space="0" w:color="auto"/>
                <w:left w:val="none" w:sz="0" w:space="0" w:color="auto"/>
                <w:bottom w:val="none" w:sz="0" w:space="0" w:color="auto"/>
                <w:right w:val="none" w:sz="0" w:space="0" w:color="auto"/>
              </w:divBdr>
              <w:divsChild>
                <w:div w:id="460613988">
                  <w:marLeft w:val="0"/>
                  <w:marRight w:val="0"/>
                  <w:marTop w:val="0"/>
                  <w:marBottom w:val="0"/>
                  <w:divBdr>
                    <w:top w:val="none" w:sz="0" w:space="0" w:color="auto"/>
                    <w:left w:val="none" w:sz="0" w:space="0" w:color="auto"/>
                    <w:bottom w:val="none" w:sz="0" w:space="0" w:color="auto"/>
                    <w:right w:val="none" w:sz="0" w:space="0" w:color="auto"/>
                  </w:divBdr>
                  <w:divsChild>
                    <w:div w:id="218371811">
                      <w:marLeft w:val="0"/>
                      <w:marRight w:val="0"/>
                      <w:marTop w:val="0"/>
                      <w:marBottom w:val="0"/>
                      <w:divBdr>
                        <w:top w:val="none" w:sz="0" w:space="0" w:color="auto"/>
                        <w:left w:val="none" w:sz="0" w:space="0" w:color="auto"/>
                        <w:bottom w:val="none" w:sz="0" w:space="0" w:color="auto"/>
                        <w:right w:val="none" w:sz="0" w:space="0" w:color="auto"/>
                      </w:divBdr>
                    </w:div>
                  </w:divsChild>
                </w:div>
                <w:div w:id="564725354">
                  <w:marLeft w:val="0"/>
                  <w:marRight w:val="0"/>
                  <w:marTop w:val="0"/>
                  <w:marBottom w:val="0"/>
                  <w:divBdr>
                    <w:top w:val="none" w:sz="0" w:space="0" w:color="auto"/>
                    <w:left w:val="none" w:sz="0" w:space="0" w:color="auto"/>
                    <w:bottom w:val="none" w:sz="0" w:space="0" w:color="auto"/>
                    <w:right w:val="none" w:sz="0" w:space="0" w:color="auto"/>
                  </w:divBdr>
                  <w:divsChild>
                    <w:div w:id="1852331238">
                      <w:marLeft w:val="0"/>
                      <w:marRight w:val="0"/>
                      <w:marTop w:val="0"/>
                      <w:marBottom w:val="0"/>
                      <w:divBdr>
                        <w:top w:val="none" w:sz="0" w:space="0" w:color="auto"/>
                        <w:left w:val="none" w:sz="0" w:space="0" w:color="auto"/>
                        <w:bottom w:val="none" w:sz="0" w:space="0" w:color="auto"/>
                        <w:right w:val="none" w:sz="0" w:space="0" w:color="auto"/>
                      </w:divBdr>
                    </w:div>
                  </w:divsChild>
                </w:div>
                <w:div w:id="928001020">
                  <w:marLeft w:val="0"/>
                  <w:marRight w:val="0"/>
                  <w:marTop w:val="0"/>
                  <w:marBottom w:val="0"/>
                  <w:divBdr>
                    <w:top w:val="none" w:sz="0" w:space="0" w:color="auto"/>
                    <w:left w:val="none" w:sz="0" w:space="0" w:color="auto"/>
                    <w:bottom w:val="none" w:sz="0" w:space="0" w:color="auto"/>
                    <w:right w:val="none" w:sz="0" w:space="0" w:color="auto"/>
                  </w:divBdr>
                  <w:divsChild>
                    <w:div w:id="2138326756">
                      <w:marLeft w:val="0"/>
                      <w:marRight w:val="0"/>
                      <w:marTop w:val="0"/>
                      <w:marBottom w:val="0"/>
                      <w:divBdr>
                        <w:top w:val="none" w:sz="0" w:space="0" w:color="auto"/>
                        <w:left w:val="none" w:sz="0" w:space="0" w:color="auto"/>
                        <w:bottom w:val="none" w:sz="0" w:space="0" w:color="auto"/>
                        <w:right w:val="none" w:sz="0" w:space="0" w:color="auto"/>
                      </w:divBdr>
                    </w:div>
                  </w:divsChild>
                </w:div>
                <w:div w:id="1101998050">
                  <w:marLeft w:val="0"/>
                  <w:marRight w:val="0"/>
                  <w:marTop w:val="0"/>
                  <w:marBottom w:val="0"/>
                  <w:divBdr>
                    <w:top w:val="none" w:sz="0" w:space="0" w:color="auto"/>
                    <w:left w:val="none" w:sz="0" w:space="0" w:color="auto"/>
                    <w:bottom w:val="none" w:sz="0" w:space="0" w:color="auto"/>
                    <w:right w:val="none" w:sz="0" w:space="0" w:color="auto"/>
                  </w:divBdr>
                  <w:divsChild>
                    <w:div w:id="128479355">
                      <w:marLeft w:val="0"/>
                      <w:marRight w:val="0"/>
                      <w:marTop w:val="0"/>
                      <w:marBottom w:val="0"/>
                      <w:divBdr>
                        <w:top w:val="none" w:sz="0" w:space="0" w:color="auto"/>
                        <w:left w:val="none" w:sz="0" w:space="0" w:color="auto"/>
                        <w:bottom w:val="none" w:sz="0" w:space="0" w:color="auto"/>
                        <w:right w:val="none" w:sz="0" w:space="0" w:color="auto"/>
                      </w:divBdr>
                    </w:div>
                  </w:divsChild>
                </w:div>
                <w:div w:id="1142389466">
                  <w:marLeft w:val="0"/>
                  <w:marRight w:val="0"/>
                  <w:marTop w:val="0"/>
                  <w:marBottom w:val="0"/>
                  <w:divBdr>
                    <w:top w:val="none" w:sz="0" w:space="0" w:color="auto"/>
                    <w:left w:val="none" w:sz="0" w:space="0" w:color="auto"/>
                    <w:bottom w:val="none" w:sz="0" w:space="0" w:color="auto"/>
                    <w:right w:val="none" w:sz="0" w:space="0" w:color="auto"/>
                  </w:divBdr>
                  <w:divsChild>
                    <w:div w:id="26877012">
                      <w:marLeft w:val="0"/>
                      <w:marRight w:val="0"/>
                      <w:marTop w:val="0"/>
                      <w:marBottom w:val="0"/>
                      <w:divBdr>
                        <w:top w:val="none" w:sz="0" w:space="0" w:color="auto"/>
                        <w:left w:val="none" w:sz="0" w:space="0" w:color="auto"/>
                        <w:bottom w:val="none" w:sz="0" w:space="0" w:color="auto"/>
                        <w:right w:val="none" w:sz="0" w:space="0" w:color="auto"/>
                      </w:divBdr>
                    </w:div>
                  </w:divsChild>
                </w:div>
                <w:div w:id="1215698852">
                  <w:marLeft w:val="0"/>
                  <w:marRight w:val="0"/>
                  <w:marTop w:val="0"/>
                  <w:marBottom w:val="0"/>
                  <w:divBdr>
                    <w:top w:val="none" w:sz="0" w:space="0" w:color="auto"/>
                    <w:left w:val="none" w:sz="0" w:space="0" w:color="auto"/>
                    <w:bottom w:val="none" w:sz="0" w:space="0" w:color="auto"/>
                    <w:right w:val="none" w:sz="0" w:space="0" w:color="auto"/>
                  </w:divBdr>
                  <w:divsChild>
                    <w:div w:id="462307935">
                      <w:marLeft w:val="0"/>
                      <w:marRight w:val="0"/>
                      <w:marTop w:val="0"/>
                      <w:marBottom w:val="0"/>
                      <w:divBdr>
                        <w:top w:val="none" w:sz="0" w:space="0" w:color="auto"/>
                        <w:left w:val="none" w:sz="0" w:space="0" w:color="auto"/>
                        <w:bottom w:val="none" w:sz="0" w:space="0" w:color="auto"/>
                        <w:right w:val="none" w:sz="0" w:space="0" w:color="auto"/>
                      </w:divBdr>
                    </w:div>
                  </w:divsChild>
                </w:div>
                <w:div w:id="1300573403">
                  <w:marLeft w:val="0"/>
                  <w:marRight w:val="0"/>
                  <w:marTop w:val="0"/>
                  <w:marBottom w:val="0"/>
                  <w:divBdr>
                    <w:top w:val="none" w:sz="0" w:space="0" w:color="auto"/>
                    <w:left w:val="none" w:sz="0" w:space="0" w:color="auto"/>
                    <w:bottom w:val="none" w:sz="0" w:space="0" w:color="auto"/>
                    <w:right w:val="none" w:sz="0" w:space="0" w:color="auto"/>
                  </w:divBdr>
                  <w:divsChild>
                    <w:div w:id="1334527600">
                      <w:marLeft w:val="0"/>
                      <w:marRight w:val="0"/>
                      <w:marTop w:val="0"/>
                      <w:marBottom w:val="0"/>
                      <w:divBdr>
                        <w:top w:val="none" w:sz="0" w:space="0" w:color="auto"/>
                        <w:left w:val="none" w:sz="0" w:space="0" w:color="auto"/>
                        <w:bottom w:val="none" w:sz="0" w:space="0" w:color="auto"/>
                        <w:right w:val="none" w:sz="0" w:space="0" w:color="auto"/>
                      </w:divBdr>
                    </w:div>
                  </w:divsChild>
                </w:div>
                <w:div w:id="1305356371">
                  <w:marLeft w:val="0"/>
                  <w:marRight w:val="0"/>
                  <w:marTop w:val="0"/>
                  <w:marBottom w:val="0"/>
                  <w:divBdr>
                    <w:top w:val="none" w:sz="0" w:space="0" w:color="auto"/>
                    <w:left w:val="none" w:sz="0" w:space="0" w:color="auto"/>
                    <w:bottom w:val="none" w:sz="0" w:space="0" w:color="auto"/>
                    <w:right w:val="none" w:sz="0" w:space="0" w:color="auto"/>
                  </w:divBdr>
                  <w:divsChild>
                    <w:div w:id="57713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789810">
          <w:marLeft w:val="0"/>
          <w:marRight w:val="0"/>
          <w:marTop w:val="0"/>
          <w:marBottom w:val="0"/>
          <w:divBdr>
            <w:top w:val="none" w:sz="0" w:space="0" w:color="auto"/>
            <w:left w:val="none" w:sz="0" w:space="0" w:color="auto"/>
            <w:bottom w:val="none" w:sz="0" w:space="0" w:color="auto"/>
            <w:right w:val="none" w:sz="0" w:space="0" w:color="auto"/>
          </w:divBdr>
        </w:div>
      </w:divsChild>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20409142">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00886616">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19467378">
      <w:bodyDiv w:val="1"/>
      <w:marLeft w:val="0"/>
      <w:marRight w:val="0"/>
      <w:marTop w:val="0"/>
      <w:marBottom w:val="0"/>
      <w:divBdr>
        <w:top w:val="none" w:sz="0" w:space="0" w:color="auto"/>
        <w:left w:val="none" w:sz="0" w:space="0" w:color="auto"/>
        <w:bottom w:val="none" w:sz="0" w:space="0" w:color="auto"/>
        <w:right w:val="none" w:sz="0" w:space="0" w:color="auto"/>
      </w:divBdr>
      <w:divsChild>
        <w:div w:id="192696253">
          <w:marLeft w:val="0"/>
          <w:marRight w:val="0"/>
          <w:marTop w:val="0"/>
          <w:marBottom w:val="0"/>
          <w:divBdr>
            <w:top w:val="none" w:sz="0" w:space="0" w:color="auto"/>
            <w:left w:val="none" w:sz="0" w:space="0" w:color="auto"/>
            <w:bottom w:val="none" w:sz="0" w:space="0" w:color="auto"/>
            <w:right w:val="none" w:sz="0" w:space="0" w:color="auto"/>
          </w:divBdr>
        </w:div>
        <w:div w:id="276067250">
          <w:marLeft w:val="0"/>
          <w:marRight w:val="0"/>
          <w:marTop w:val="0"/>
          <w:marBottom w:val="0"/>
          <w:divBdr>
            <w:top w:val="none" w:sz="0" w:space="0" w:color="auto"/>
            <w:left w:val="none" w:sz="0" w:space="0" w:color="auto"/>
            <w:bottom w:val="none" w:sz="0" w:space="0" w:color="auto"/>
            <w:right w:val="none" w:sz="0" w:space="0" w:color="auto"/>
          </w:divBdr>
        </w:div>
        <w:div w:id="298729844">
          <w:marLeft w:val="0"/>
          <w:marRight w:val="0"/>
          <w:marTop w:val="0"/>
          <w:marBottom w:val="0"/>
          <w:divBdr>
            <w:top w:val="none" w:sz="0" w:space="0" w:color="auto"/>
            <w:left w:val="none" w:sz="0" w:space="0" w:color="auto"/>
            <w:bottom w:val="none" w:sz="0" w:space="0" w:color="auto"/>
            <w:right w:val="none" w:sz="0" w:space="0" w:color="auto"/>
          </w:divBdr>
        </w:div>
        <w:div w:id="779423167">
          <w:marLeft w:val="0"/>
          <w:marRight w:val="0"/>
          <w:marTop w:val="0"/>
          <w:marBottom w:val="0"/>
          <w:divBdr>
            <w:top w:val="none" w:sz="0" w:space="0" w:color="auto"/>
            <w:left w:val="none" w:sz="0" w:space="0" w:color="auto"/>
            <w:bottom w:val="none" w:sz="0" w:space="0" w:color="auto"/>
            <w:right w:val="none" w:sz="0" w:space="0" w:color="auto"/>
          </w:divBdr>
        </w:div>
        <w:div w:id="1232275297">
          <w:marLeft w:val="0"/>
          <w:marRight w:val="0"/>
          <w:marTop w:val="0"/>
          <w:marBottom w:val="0"/>
          <w:divBdr>
            <w:top w:val="none" w:sz="0" w:space="0" w:color="auto"/>
            <w:left w:val="none" w:sz="0" w:space="0" w:color="auto"/>
            <w:bottom w:val="none" w:sz="0" w:space="0" w:color="auto"/>
            <w:right w:val="none" w:sz="0" w:space="0" w:color="auto"/>
          </w:divBdr>
        </w:div>
        <w:div w:id="2130587863">
          <w:marLeft w:val="-75"/>
          <w:marRight w:val="0"/>
          <w:marTop w:val="30"/>
          <w:marBottom w:val="30"/>
          <w:divBdr>
            <w:top w:val="none" w:sz="0" w:space="0" w:color="auto"/>
            <w:left w:val="none" w:sz="0" w:space="0" w:color="auto"/>
            <w:bottom w:val="none" w:sz="0" w:space="0" w:color="auto"/>
            <w:right w:val="none" w:sz="0" w:space="0" w:color="auto"/>
          </w:divBdr>
          <w:divsChild>
            <w:div w:id="60758966">
              <w:marLeft w:val="0"/>
              <w:marRight w:val="0"/>
              <w:marTop w:val="0"/>
              <w:marBottom w:val="0"/>
              <w:divBdr>
                <w:top w:val="none" w:sz="0" w:space="0" w:color="auto"/>
                <w:left w:val="none" w:sz="0" w:space="0" w:color="auto"/>
                <w:bottom w:val="none" w:sz="0" w:space="0" w:color="auto"/>
                <w:right w:val="none" w:sz="0" w:space="0" w:color="auto"/>
              </w:divBdr>
              <w:divsChild>
                <w:div w:id="456142394">
                  <w:marLeft w:val="0"/>
                  <w:marRight w:val="0"/>
                  <w:marTop w:val="0"/>
                  <w:marBottom w:val="0"/>
                  <w:divBdr>
                    <w:top w:val="none" w:sz="0" w:space="0" w:color="auto"/>
                    <w:left w:val="none" w:sz="0" w:space="0" w:color="auto"/>
                    <w:bottom w:val="none" w:sz="0" w:space="0" w:color="auto"/>
                    <w:right w:val="none" w:sz="0" w:space="0" w:color="auto"/>
                  </w:divBdr>
                </w:div>
              </w:divsChild>
            </w:div>
            <w:div w:id="113326606">
              <w:marLeft w:val="0"/>
              <w:marRight w:val="0"/>
              <w:marTop w:val="0"/>
              <w:marBottom w:val="0"/>
              <w:divBdr>
                <w:top w:val="none" w:sz="0" w:space="0" w:color="auto"/>
                <w:left w:val="none" w:sz="0" w:space="0" w:color="auto"/>
                <w:bottom w:val="none" w:sz="0" w:space="0" w:color="auto"/>
                <w:right w:val="none" w:sz="0" w:space="0" w:color="auto"/>
              </w:divBdr>
              <w:divsChild>
                <w:div w:id="38284745">
                  <w:marLeft w:val="0"/>
                  <w:marRight w:val="0"/>
                  <w:marTop w:val="0"/>
                  <w:marBottom w:val="0"/>
                  <w:divBdr>
                    <w:top w:val="none" w:sz="0" w:space="0" w:color="auto"/>
                    <w:left w:val="none" w:sz="0" w:space="0" w:color="auto"/>
                    <w:bottom w:val="none" w:sz="0" w:space="0" w:color="auto"/>
                    <w:right w:val="none" w:sz="0" w:space="0" w:color="auto"/>
                  </w:divBdr>
                </w:div>
              </w:divsChild>
            </w:div>
            <w:div w:id="175770873">
              <w:marLeft w:val="0"/>
              <w:marRight w:val="0"/>
              <w:marTop w:val="0"/>
              <w:marBottom w:val="0"/>
              <w:divBdr>
                <w:top w:val="none" w:sz="0" w:space="0" w:color="auto"/>
                <w:left w:val="none" w:sz="0" w:space="0" w:color="auto"/>
                <w:bottom w:val="none" w:sz="0" w:space="0" w:color="auto"/>
                <w:right w:val="none" w:sz="0" w:space="0" w:color="auto"/>
              </w:divBdr>
              <w:divsChild>
                <w:div w:id="336734107">
                  <w:marLeft w:val="0"/>
                  <w:marRight w:val="0"/>
                  <w:marTop w:val="0"/>
                  <w:marBottom w:val="0"/>
                  <w:divBdr>
                    <w:top w:val="none" w:sz="0" w:space="0" w:color="auto"/>
                    <w:left w:val="none" w:sz="0" w:space="0" w:color="auto"/>
                    <w:bottom w:val="none" w:sz="0" w:space="0" w:color="auto"/>
                    <w:right w:val="none" w:sz="0" w:space="0" w:color="auto"/>
                  </w:divBdr>
                </w:div>
              </w:divsChild>
            </w:div>
            <w:div w:id="260769054">
              <w:marLeft w:val="0"/>
              <w:marRight w:val="0"/>
              <w:marTop w:val="0"/>
              <w:marBottom w:val="0"/>
              <w:divBdr>
                <w:top w:val="none" w:sz="0" w:space="0" w:color="auto"/>
                <w:left w:val="none" w:sz="0" w:space="0" w:color="auto"/>
                <w:bottom w:val="none" w:sz="0" w:space="0" w:color="auto"/>
                <w:right w:val="none" w:sz="0" w:space="0" w:color="auto"/>
              </w:divBdr>
              <w:divsChild>
                <w:div w:id="1797603620">
                  <w:marLeft w:val="0"/>
                  <w:marRight w:val="0"/>
                  <w:marTop w:val="0"/>
                  <w:marBottom w:val="0"/>
                  <w:divBdr>
                    <w:top w:val="none" w:sz="0" w:space="0" w:color="auto"/>
                    <w:left w:val="none" w:sz="0" w:space="0" w:color="auto"/>
                    <w:bottom w:val="none" w:sz="0" w:space="0" w:color="auto"/>
                    <w:right w:val="none" w:sz="0" w:space="0" w:color="auto"/>
                  </w:divBdr>
                </w:div>
              </w:divsChild>
            </w:div>
            <w:div w:id="274675903">
              <w:marLeft w:val="0"/>
              <w:marRight w:val="0"/>
              <w:marTop w:val="0"/>
              <w:marBottom w:val="0"/>
              <w:divBdr>
                <w:top w:val="none" w:sz="0" w:space="0" w:color="auto"/>
                <w:left w:val="none" w:sz="0" w:space="0" w:color="auto"/>
                <w:bottom w:val="none" w:sz="0" w:space="0" w:color="auto"/>
                <w:right w:val="none" w:sz="0" w:space="0" w:color="auto"/>
              </w:divBdr>
              <w:divsChild>
                <w:div w:id="547764318">
                  <w:marLeft w:val="0"/>
                  <w:marRight w:val="0"/>
                  <w:marTop w:val="0"/>
                  <w:marBottom w:val="0"/>
                  <w:divBdr>
                    <w:top w:val="none" w:sz="0" w:space="0" w:color="auto"/>
                    <w:left w:val="none" w:sz="0" w:space="0" w:color="auto"/>
                    <w:bottom w:val="none" w:sz="0" w:space="0" w:color="auto"/>
                    <w:right w:val="none" w:sz="0" w:space="0" w:color="auto"/>
                  </w:divBdr>
                </w:div>
              </w:divsChild>
            </w:div>
            <w:div w:id="314604049">
              <w:marLeft w:val="0"/>
              <w:marRight w:val="0"/>
              <w:marTop w:val="0"/>
              <w:marBottom w:val="0"/>
              <w:divBdr>
                <w:top w:val="none" w:sz="0" w:space="0" w:color="auto"/>
                <w:left w:val="none" w:sz="0" w:space="0" w:color="auto"/>
                <w:bottom w:val="none" w:sz="0" w:space="0" w:color="auto"/>
                <w:right w:val="none" w:sz="0" w:space="0" w:color="auto"/>
              </w:divBdr>
              <w:divsChild>
                <w:div w:id="1996449933">
                  <w:marLeft w:val="0"/>
                  <w:marRight w:val="0"/>
                  <w:marTop w:val="0"/>
                  <w:marBottom w:val="0"/>
                  <w:divBdr>
                    <w:top w:val="none" w:sz="0" w:space="0" w:color="auto"/>
                    <w:left w:val="none" w:sz="0" w:space="0" w:color="auto"/>
                    <w:bottom w:val="none" w:sz="0" w:space="0" w:color="auto"/>
                    <w:right w:val="none" w:sz="0" w:space="0" w:color="auto"/>
                  </w:divBdr>
                </w:div>
              </w:divsChild>
            </w:div>
            <w:div w:id="317925789">
              <w:marLeft w:val="0"/>
              <w:marRight w:val="0"/>
              <w:marTop w:val="0"/>
              <w:marBottom w:val="0"/>
              <w:divBdr>
                <w:top w:val="none" w:sz="0" w:space="0" w:color="auto"/>
                <w:left w:val="none" w:sz="0" w:space="0" w:color="auto"/>
                <w:bottom w:val="none" w:sz="0" w:space="0" w:color="auto"/>
                <w:right w:val="none" w:sz="0" w:space="0" w:color="auto"/>
              </w:divBdr>
              <w:divsChild>
                <w:div w:id="791677653">
                  <w:marLeft w:val="0"/>
                  <w:marRight w:val="0"/>
                  <w:marTop w:val="0"/>
                  <w:marBottom w:val="0"/>
                  <w:divBdr>
                    <w:top w:val="none" w:sz="0" w:space="0" w:color="auto"/>
                    <w:left w:val="none" w:sz="0" w:space="0" w:color="auto"/>
                    <w:bottom w:val="none" w:sz="0" w:space="0" w:color="auto"/>
                    <w:right w:val="none" w:sz="0" w:space="0" w:color="auto"/>
                  </w:divBdr>
                </w:div>
              </w:divsChild>
            </w:div>
            <w:div w:id="382947638">
              <w:marLeft w:val="0"/>
              <w:marRight w:val="0"/>
              <w:marTop w:val="0"/>
              <w:marBottom w:val="0"/>
              <w:divBdr>
                <w:top w:val="none" w:sz="0" w:space="0" w:color="auto"/>
                <w:left w:val="none" w:sz="0" w:space="0" w:color="auto"/>
                <w:bottom w:val="none" w:sz="0" w:space="0" w:color="auto"/>
                <w:right w:val="none" w:sz="0" w:space="0" w:color="auto"/>
              </w:divBdr>
              <w:divsChild>
                <w:div w:id="452868718">
                  <w:marLeft w:val="0"/>
                  <w:marRight w:val="0"/>
                  <w:marTop w:val="0"/>
                  <w:marBottom w:val="0"/>
                  <w:divBdr>
                    <w:top w:val="none" w:sz="0" w:space="0" w:color="auto"/>
                    <w:left w:val="none" w:sz="0" w:space="0" w:color="auto"/>
                    <w:bottom w:val="none" w:sz="0" w:space="0" w:color="auto"/>
                    <w:right w:val="none" w:sz="0" w:space="0" w:color="auto"/>
                  </w:divBdr>
                </w:div>
              </w:divsChild>
            </w:div>
            <w:div w:id="407701943">
              <w:marLeft w:val="0"/>
              <w:marRight w:val="0"/>
              <w:marTop w:val="0"/>
              <w:marBottom w:val="0"/>
              <w:divBdr>
                <w:top w:val="none" w:sz="0" w:space="0" w:color="auto"/>
                <w:left w:val="none" w:sz="0" w:space="0" w:color="auto"/>
                <w:bottom w:val="none" w:sz="0" w:space="0" w:color="auto"/>
                <w:right w:val="none" w:sz="0" w:space="0" w:color="auto"/>
              </w:divBdr>
              <w:divsChild>
                <w:div w:id="1229075830">
                  <w:marLeft w:val="0"/>
                  <w:marRight w:val="0"/>
                  <w:marTop w:val="0"/>
                  <w:marBottom w:val="0"/>
                  <w:divBdr>
                    <w:top w:val="none" w:sz="0" w:space="0" w:color="auto"/>
                    <w:left w:val="none" w:sz="0" w:space="0" w:color="auto"/>
                    <w:bottom w:val="none" w:sz="0" w:space="0" w:color="auto"/>
                    <w:right w:val="none" w:sz="0" w:space="0" w:color="auto"/>
                  </w:divBdr>
                </w:div>
              </w:divsChild>
            </w:div>
            <w:div w:id="476723119">
              <w:marLeft w:val="0"/>
              <w:marRight w:val="0"/>
              <w:marTop w:val="0"/>
              <w:marBottom w:val="0"/>
              <w:divBdr>
                <w:top w:val="none" w:sz="0" w:space="0" w:color="auto"/>
                <w:left w:val="none" w:sz="0" w:space="0" w:color="auto"/>
                <w:bottom w:val="none" w:sz="0" w:space="0" w:color="auto"/>
                <w:right w:val="none" w:sz="0" w:space="0" w:color="auto"/>
              </w:divBdr>
              <w:divsChild>
                <w:div w:id="1048647742">
                  <w:marLeft w:val="0"/>
                  <w:marRight w:val="0"/>
                  <w:marTop w:val="0"/>
                  <w:marBottom w:val="0"/>
                  <w:divBdr>
                    <w:top w:val="none" w:sz="0" w:space="0" w:color="auto"/>
                    <w:left w:val="none" w:sz="0" w:space="0" w:color="auto"/>
                    <w:bottom w:val="none" w:sz="0" w:space="0" w:color="auto"/>
                    <w:right w:val="none" w:sz="0" w:space="0" w:color="auto"/>
                  </w:divBdr>
                </w:div>
              </w:divsChild>
            </w:div>
            <w:div w:id="516384029">
              <w:marLeft w:val="0"/>
              <w:marRight w:val="0"/>
              <w:marTop w:val="0"/>
              <w:marBottom w:val="0"/>
              <w:divBdr>
                <w:top w:val="none" w:sz="0" w:space="0" w:color="auto"/>
                <w:left w:val="none" w:sz="0" w:space="0" w:color="auto"/>
                <w:bottom w:val="none" w:sz="0" w:space="0" w:color="auto"/>
                <w:right w:val="none" w:sz="0" w:space="0" w:color="auto"/>
              </w:divBdr>
              <w:divsChild>
                <w:div w:id="1597788420">
                  <w:marLeft w:val="0"/>
                  <w:marRight w:val="0"/>
                  <w:marTop w:val="0"/>
                  <w:marBottom w:val="0"/>
                  <w:divBdr>
                    <w:top w:val="none" w:sz="0" w:space="0" w:color="auto"/>
                    <w:left w:val="none" w:sz="0" w:space="0" w:color="auto"/>
                    <w:bottom w:val="none" w:sz="0" w:space="0" w:color="auto"/>
                    <w:right w:val="none" w:sz="0" w:space="0" w:color="auto"/>
                  </w:divBdr>
                </w:div>
              </w:divsChild>
            </w:div>
            <w:div w:id="533005529">
              <w:marLeft w:val="0"/>
              <w:marRight w:val="0"/>
              <w:marTop w:val="0"/>
              <w:marBottom w:val="0"/>
              <w:divBdr>
                <w:top w:val="none" w:sz="0" w:space="0" w:color="auto"/>
                <w:left w:val="none" w:sz="0" w:space="0" w:color="auto"/>
                <w:bottom w:val="none" w:sz="0" w:space="0" w:color="auto"/>
                <w:right w:val="none" w:sz="0" w:space="0" w:color="auto"/>
              </w:divBdr>
              <w:divsChild>
                <w:div w:id="296565888">
                  <w:marLeft w:val="0"/>
                  <w:marRight w:val="0"/>
                  <w:marTop w:val="0"/>
                  <w:marBottom w:val="0"/>
                  <w:divBdr>
                    <w:top w:val="none" w:sz="0" w:space="0" w:color="auto"/>
                    <w:left w:val="none" w:sz="0" w:space="0" w:color="auto"/>
                    <w:bottom w:val="none" w:sz="0" w:space="0" w:color="auto"/>
                    <w:right w:val="none" w:sz="0" w:space="0" w:color="auto"/>
                  </w:divBdr>
                </w:div>
              </w:divsChild>
            </w:div>
            <w:div w:id="785588756">
              <w:marLeft w:val="0"/>
              <w:marRight w:val="0"/>
              <w:marTop w:val="0"/>
              <w:marBottom w:val="0"/>
              <w:divBdr>
                <w:top w:val="none" w:sz="0" w:space="0" w:color="auto"/>
                <w:left w:val="none" w:sz="0" w:space="0" w:color="auto"/>
                <w:bottom w:val="none" w:sz="0" w:space="0" w:color="auto"/>
                <w:right w:val="none" w:sz="0" w:space="0" w:color="auto"/>
              </w:divBdr>
              <w:divsChild>
                <w:div w:id="936013002">
                  <w:marLeft w:val="0"/>
                  <w:marRight w:val="0"/>
                  <w:marTop w:val="0"/>
                  <w:marBottom w:val="0"/>
                  <w:divBdr>
                    <w:top w:val="none" w:sz="0" w:space="0" w:color="auto"/>
                    <w:left w:val="none" w:sz="0" w:space="0" w:color="auto"/>
                    <w:bottom w:val="none" w:sz="0" w:space="0" w:color="auto"/>
                    <w:right w:val="none" w:sz="0" w:space="0" w:color="auto"/>
                  </w:divBdr>
                </w:div>
              </w:divsChild>
            </w:div>
            <w:div w:id="920217420">
              <w:marLeft w:val="0"/>
              <w:marRight w:val="0"/>
              <w:marTop w:val="0"/>
              <w:marBottom w:val="0"/>
              <w:divBdr>
                <w:top w:val="none" w:sz="0" w:space="0" w:color="auto"/>
                <w:left w:val="none" w:sz="0" w:space="0" w:color="auto"/>
                <w:bottom w:val="none" w:sz="0" w:space="0" w:color="auto"/>
                <w:right w:val="none" w:sz="0" w:space="0" w:color="auto"/>
              </w:divBdr>
              <w:divsChild>
                <w:div w:id="1870485662">
                  <w:marLeft w:val="0"/>
                  <w:marRight w:val="0"/>
                  <w:marTop w:val="0"/>
                  <w:marBottom w:val="0"/>
                  <w:divBdr>
                    <w:top w:val="none" w:sz="0" w:space="0" w:color="auto"/>
                    <w:left w:val="none" w:sz="0" w:space="0" w:color="auto"/>
                    <w:bottom w:val="none" w:sz="0" w:space="0" w:color="auto"/>
                    <w:right w:val="none" w:sz="0" w:space="0" w:color="auto"/>
                  </w:divBdr>
                </w:div>
              </w:divsChild>
            </w:div>
            <w:div w:id="924343815">
              <w:marLeft w:val="0"/>
              <w:marRight w:val="0"/>
              <w:marTop w:val="0"/>
              <w:marBottom w:val="0"/>
              <w:divBdr>
                <w:top w:val="none" w:sz="0" w:space="0" w:color="auto"/>
                <w:left w:val="none" w:sz="0" w:space="0" w:color="auto"/>
                <w:bottom w:val="none" w:sz="0" w:space="0" w:color="auto"/>
                <w:right w:val="none" w:sz="0" w:space="0" w:color="auto"/>
              </w:divBdr>
              <w:divsChild>
                <w:div w:id="820535574">
                  <w:marLeft w:val="0"/>
                  <w:marRight w:val="0"/>
                  <w:marTop w:val="0"/>
                  <w:marBottom w:val="0"/>
                  <w:divBdr>
                    <w:top w:val="none" w:sz="0" w:space="0" w:color="auto"/>
                    <w:left w:val="none" w:sz="0" w:space="0" w:color="auto"/>
                    <w:bottom w:val="none" w:sz="0" w:space="0" w:color="auto"/>
                    <w:right w:val="none" w:sz="0" w:space="0" w:color="auto"/>
                  </w:divBdr>
                </w:div>
              </w:divsChild>
            </w:div>
            <w:div w:id="966542864">
              <w:marLeft w:val="0"/>
              <w:marRight w:val="0"/>
              <w:marTop w:val="0"/>
              <w:marBottom w:val="0"/>
              <w:divBdr>
                <w:top w:val="none" w:sz="0" w:space="0" w:color="auto"/>
                <w:left w:val="none" w:sz="0" w:space="0" w:color="auto"/>
                <w:bottom w:val="none" w:sz="0" w:space="0" w:color="auto"/>
                <w:right w:val="none" w:sz="0" w:space="0" w:color="auto"/>
              </w:divBdr>
              <w:divsChild>
                <w:div w:id="204021964">
                  <w:marLeft w:val="0"/>
                  <w:marRight w:val="0"/>
                  <w:marTop w:val="0"/>
                  <w:marBottom w:val="0"/>
                  <w:divBdr>
                    <w:top w:val="none" w:sz="0" w:space="0" w:color="auto"/>
                    <w:left w:val="none" w:sz="0" w:space="0" w:color="auto"/>
                    <w:bottom w:val="none" w:sz="0" w:space="0" w:color="auto"/>
                    <w:right w:val="none" w:sz="0" w:space="0" w:color="auto"/>
                  </w:divBdr>
                </w:div>
              </w:divsChild>
            </w:div>
            <w:div w:id="1014454632">
              <w:marLeft w:val="0"/>
              <w:marRight w:val="0"/>
              <w:marTop w:val="0"/>
              <w:marBottom w:val="0"/>
              <w:divBdr>
                <w:top w:val="none" w:sz="0" w:space="0" w:color="auto"/>
                <w:left w:val="none" w:sz="0" w:space="0" w:color="auto"/>
                <w:bottom w:val="none" w:sz="0" w:space="0" w:color="auto"/>
                <w:right w:val="none" w:sz="0" w:space="0" w:color="auto"/>
              </w:divBdr>
              <w:divsChild>
                <w:div w:id="403190279">
                  <w:marLeft w:val="0"/>
                  <w:marRight w:val="0"/>
                  <w:marTop w:val="0"/>
                  <w:marBottom w:val="0"/>
                  <w:divBdr>
                    <w:top w:val="none" w:sz="0" w:space="0" w:color="auto"/>
                    <w:left w:val="none" w:sz="0" w:space="0" w:color="auto"/>
                    <w:bottom w:val="none" w:sz="0" w:space="0" w:color="auto"/>
                    <w:right w:val="none" w:sz="0" w:space="0" w:color="auto"/>
                  </w:divBdr>
                </w:div>
              </w:divsChild>
            </w:div>
            <w:div w:id="1032848961">
              <w:marLeft w:val="0"/>
              <w:marRight w:val="0"/>
              <w:marTop w:val="0"/>
              <w:marBottom w:val="0"/>
              <w:divBdr>
                <w:top w:val="none" w:sz="0" w:space="0" w:color="auto"/>
                <w:left w:val="none" w:sz="0" w:space="0" w:color="auto"/>
                <w:bottom w:val="none" w:sz="0" w:space="0" w:color="auto"/>
                <w:right w:val="none" w:sz="0" w:space="0" w:color="auto"/>
              </w:divBdr>
              <w:divsChild>
                <w:div w:id="1206217357">
                  <w:marLeft w:val="0"/>
                  <w:marRight w:val="0"/>
                  <w:marTop w:val="0"/>
                  <w:marBottom w:val="0"/>
                  <w:divBdr>
                    <w:top w:val="none" w:sz="0" w:space="0" w:color="auto"/>
                    <w:left w:val="none" w:sz="0" w:space="0" w:color="auto"/>
                    <w:bottom w:val="none" w:sz="0" w:space="0" w:color="auto"/>
                    <w:right w:val="none" w:sz="0" w:space="0" w:color="auto"/>
                  </w:divBdr>
                </w:div>
              </w:divsChild>
            </w:div>
            <w:div w:id="1077897522">
              <w:marLeft w:val="0"/>
              <w:marRight w:val="0"/>
              <w:marTop w:val="0"/>
              <w:marBottom w:val="0"/>
              <w:divBdr>
                <w:top w:val="none" w:sz="0" w:space="0" w:color="auto"/>
                <w:left w:val="none" w:sz="0" w:space="0" w:color="auto"/>
                <w:bottom w:val="none" w:sz="0" w:space="0" w:color="auto"/>
                <w:right w:val="none" w:sz="0" w:space="0" w:color="auto"/>
              </w:divBdr>
              <w:divsChild>
                <w:div w:id="1624581381">
                  <w:marLeft w:val="0"/>
                  <w:marRight w:val="0"/>
                  <w:marTop w:val="0"/>
                  <w:marBottom w:val="0"/>
                  <w:divBdr>
                    <w:top w:val="none" w:sz="0" w:space="0" w:color="auto"/>
                    <w:left w:val="none" w:sz="0" w:space="0" w:color="auto"/>
                    <w:bottom w:val="none" w:sz="0" w:space="0" w:color="auto"/>
                    <w:right w:val="none" w:sz="0" w:space="0" w:color="auto"/>
                  </w:divBdr>
                </w:div>
              </w:divsChild>
            </w:div>
            <w:div w:id="1193106158">
              <w:marLeft w:val="0"/>
              <w:marRight w:val="0"/>
              <w:marTop w:val="0"/>
              <w:marBottom w:val="0"/>
              <w:divBdr>
                <w:top w:val="none" w:sz="0" w:space="0" w:color="auto"/>
                <w:left w:val="none" w:sz="0" w:space="0" w:color="auto"/>
                <w:bottom w:val="none" w:sz="0" w:space="0" w:color="auto"/>
                <w:right w:val="none" w:sz="0" w:space="0" w:color="auto"/>
              </w:divBdr>
              <w:divsChild>
                <w:div w:id="937566269">
                  <w:marLeft w:val="0"/>
                  <w:marRight w:val="0"/>
                  <w:marTop w:val="0"/>
                  <w:marBottom w:val="0"/>
                  <w:divBdr>
                    <w:top w:val="none" w:sz="0" w:space="0" w:color="auto"/>
                    <w:left w:val="none" w:sz="0" w:space="0" w:color="auto"/>
                    <w:bottom w:val="none" w:sz="0" w:space="0" w:color="auto"/>
                    <w:right w:val="none" w:sz="0" w:space="0" w:color="auto"/>
                  </w:divBdr>
                </w:div>
              </w:divsChild>
            </w:div>
            <w:div w:id="1216235732">
              <w:marLeft w:val="0"/>
              <w:marRight w:val="0"/>
              <w:marTop w:val="0"/>
              <w:marBottom w:val="0"/>
              <w:divBdr>
                <w:top w:val="none" w:sz="0" w:space="0" w:color="auto"/>
                <w:left w:val="none" w:sz="0" w:space="0" w:color="auto"/>
                <w:bottom w:val="none" w:sz="0" w:space="0" w:color="auto"/>
                <w:right w:val="none" w:sz="0" w:space="0" w:color="auto"/>
              </w:divBdr>
              <w:divsChild>
                <w:div w:id="1318457444">
                  <w:marLeft w:val="0"/>
                  <w:marRight w:val="0"/>
                  <w:marTop w:val="0"/>
                  <w:marBottom w:val="0"/>
                  <w:divBdr>
                    <w:top w:val="none" w:sz="0" w:space="0" w:color="auto"/>
                    <w:left w:val="none" w:sz="0" w:space="0" w:color="auto"/>
                    <w:bottom w:val="none" w:sz="0" w:space="0" w:color="auto"/>
                    <w:right w:val="none" w:sz="0" w:space="0" w:color="auto"/>
                  </w:divBdr>
                </w:div>
              </w:divsChild>
            </w:div>
            <w:div w:id="1221211852">
              <w:marLeft w:val="0"/>
              <w:marRight w:val="0"/>
              <w:marTop w:val="0"/>
              <w:marBottom w:val="0"/>
              <w:divBdr>
                <w:top w:val="none" w:sz="0" w:space="0" w:color="auto"/>
                <w:left w:val="none" w:sz="0" w:space="0" w:color="auto"/>
                <w:bottom w:val="none" w:sz="0" w:space="0" w:color="auto"/>
                <w:right w:val="none" w:sz="0" w:space="0" w:color="auto"/>
              </w:divBdr>
              <w:divsChild>
                <w:div w:id="1338773997">
                  <w:marLeft w:val="0"/>
                  <w:marRight w:val="0"/>
                  <w:marTop w:val="0"/>
                  <w:marBottom w:val="0"/>
                  <w:divBdr>
                    <w:top w:val="none" w:sz="0" w:space="0" w:color="auto"/>
                    <w:left w:val="none" w:sz="0" w:space="0" w:color="auto"/>
                    <w:bottom w:val="none" w:sz="0" w:space="0" w:color="auto"/>
                    <w:right w:val="none" w:sz="0" w:space="0" w:color="auto"/>
                  </w:divBdr>
                </w:div>
              </w:divsChild>
            </w:div>
            <w:div w:id="1267426494">
              <w:marLeft w:val="0"/>
              <w:marRight w:val="0"/>
              <w:marTop w:val="0"/>
              <w:marBottom w:val="0"/>
              <w:divBdr>
                <w:top w:val="none" w:sz="0" w:space="0" w:color="auto"/>
                <w:left w:val="none" w:sz="0" w:space="0" w:color="auto"/>
                <w:bottom w:val="none" w:sz="0" w:space="0" w:color="auto"/>
                <w:right w:val="none" w:sz="0" w:space="0" w:color="auto"/>
              </w:divBdr>
              <w:divsChild>
                <w:div w:id="760831405">
                  <w:marLeft w:val="0"/>
                  <w:marRight w:val="0"/>
                  <w:marTop w:val="0"/>
                  <w:marBottom w:val="0"/>
                  <w:divBdr>
                    <w:top w:val="none" w:sz="0" w:space="0" w:color="auto"/>
                    <w:left w:val="none" w:sz="0" w:space="0" w:color="auto"/>
                    <w:bottom w:val="none" w:sz="0" w:space="0" w:color="auto"/>
                    <w:right w:val="none" w:sz="0" w:space="0" w:color="auto"/>
                  </w:divBdr>
                </w:div>
              </w:divsChild>
            </w:div>
            <w:div w:id="1324774909">
              <w:marLeft w:val="0"/>
              <w:marRight w:val="0"/>
              <w:marTop w:val="0"/>
              <w:marBottom w:val="0"/>
              <w:divBdr>
                <w:top w:val="none" w:sz="0" w:space="0" w:color="auto"/>
                <w:left w:val="none" w:sz="0" w:space="0" w:color="auto"/>
                <w:bottom w:val="none" w:sz="0" w:space="0" w:color="auto"/>
                <w:right w:val="none" w:sz="0" w:space="0" w:color="auto"/>
              </w:divBdr>
              <w:divsChild>
                <w:div w:id="1391728063">
                  <w:marLeft w:val="0"/>
                  <w:marRight w:val="0"/>
                  <w:marTop w:val="0"/>
                  <w:marBottom w:val="0"/>
                  <w:divBdr>
                    <w:top w:val="none" w:sz="0" w:space="0" w:color="auto"/>
                    <w:left w:val="none" w:sz="0" w:space="0" w:color="auto"/>
                    <w:bottom w:val="none" w:sz="0" w:space="0" w:color="auto"/>
                    <w:right w:val="none" w:sz="0" w:space="0" w:color="auto"/>
                  </w:divBdr>
                </w:div>
              </w:divsChild>
            </w:div>
            <w:div w:id="1365325281">
              <w:marLeft w:val="0"/>
              <w:marRight w:val="0"/>
              <w:marTop w:val="0"/>
              <w:marBottom w:val="0"/>
              <w:divBdr>
                <w:top w:val="none" w:sz="0" w:space="0" w:color="auto"/>
                <w:left w:val="none" w:sz="0" w:space="0" w:color="auto"/>
                <w:bottom w:val="none" w:sz="0" w:space="0" w:color="auto"/>
                <w:right w:val="none" w:sz="0" w:space="0" w:color="auto"/>
              </w:divBdr>
              <w:divsChild>
                <w:div w:id="1625429759">
                  <w:marLeft w:val="0"/>
                  <w:marRight w:val="0"/>
                  <w:marTop w:val="0"/>
                  <w:marBottom w:val="0"/>
                  <w:divBdr>
                    <w:top w:val="none" w:sz="0" w:space="0" w:color="auto"/>
                    <w:left w:val="none" w:sz="0" w:space="0" w:color="auto"/>
                    <w:bottom w:val="none" w:sz="0" w:space="0" w:color="auto"/>
                    <w:right w:val="none" w:sz="0" w:space="0" w:color="auto"/>
                  </w:divBdr>
                </w:div>
              </w:divsChild>
            </w:div>
            <w:div w:id="1405420835">
              <w:marLeft w:val="0"/>
              <w:marRight w:val="0"/>
              <w:marTop w:val="0"/>
              <w:marBottom w:val="0"/>
              <w:divBdr>
                <w:top w:val="none" w:sz="0" w:space="0" w:color="auto"/>
                <w:left w:val="none" w:sz="0" w:space="0" w:color="auto"/>
                <w:bottom w:val="none" w:sz="0" w:space="0" w:color="auto"/>
                <w:right w:val="none" w:sz="0" w:space="0" w:color="auto"/>
              </w:divBdr>
              <w:divsChild>
                <w:div w:id="1024745818">
                  <w:marLeft w:val="0"/>
                  <w:marRight w:val="0"/>
                  <w:marTop w:val="0"/>
                  <w:marBottom w:val="0"/>
                  <w:divBdr>
                    <w:top w:val="none" w:sz="0" w:space="0" w:color="auto"/>
                    <w:left w:val="none" w:sz="0" w:space="0" w:color="auto"/>
                    <w:bottom w:val="none" w:sz="0" w:space="0" w:color="auto"/>
                    <w:right w:val="none" w:sz="0" w:space="0" w:color="auto"/>
                  </w:divBdr>
                </w:div>
              </w:divsChild>
            </w:div>
            <w:div w:id="1433740782">
              <w:marLeft w:val="0"/>
              <w:marRight w:val="0"/>
              <w:marTop w:val="0"/>
              <w:marBottom w:val="0"/>
              <w:divBdr>
                <w:top w:val="none" w:sz="0" w:space="0" w:color="auto"/>
                <w:left w:val="none" w:sz="0" w:space="0" w:color="auto"/>
                <w:bottom w:val="none" w:sz="0" w:space="0" w:color="auto"/>
                <w:right w:val="none" w:sz="0" w:space="0" w:color="auto"/>
              </w:divBdr>
              <w:divsChild>
                <w:div w:id="153304417">
                  <w:marLeft w:val="0"/>
                  <w:marRight w:val="0"/>
                  <w:marTop w:val="0"/>
                  <w:marBottom w:val="0"/>
                  <w:divBdr>
                    <w:top w:val="none" w:sz="0" w:space="0" w:color="auto"/>
                    <w:left w:val="none" w:sz="0" w:space="0" w:color="auto"/>
                    <w:bottom w:val="none" w:sz="0" w:space="0" w:color="auto"/>
                    <w:right w:val="none" w:sz="0" w:space="0" w:color="auto"/>
                  </w:divBdr>
                </w:div>
              </w:divsChild>
            </w:div>
            <w:div w:id="1482773357">
              <w:marLeft w:val="0"/>
              <w:marRight w:val="0"/>
              <w:marTop w:val="0"/>
              <w:marBottom w:val="0"/>
              <w:divBdr>
                <w:top w:val="none" w:sz="0" w:space="0" w:color="auto"/>
                <w:left w:val="none" w:sz="0" w:space="0" w:color="auto"/>
                <w:bottom w:val="none" w:sz="0" w:space="0" w:color="auto"/>
                <w:right w:val="none" w:sz="0" w:space="0" w:color="auto"/>
              </w:divBdr>
              <w:divsChild>
                <w:div w:id="2133355239">
                  <w:marLeft w:val="0"/>
                  <w:marRight w:val="0"/>
                  <w:marTop w:val="0"/>
                  <w:marBottom w:val="0"/>
                  <w:divBdr>
                    <w:top w:val="none" w:sz="0" w:space="0" w:color="auto"/>
                    <w:left w:val="none" w:sz="0" w:space="0" w:color="auto"/>
                    <w:bottom w:val="none" w:sz="0" w:space="0" w:color="auto"/>
                    <w:right w:val="none" w:sz="0" w:space="0" w:color="auto"/>
                  </w:divBdr>
                </w:div>
              </w:divsChild>
            </w:div>
            <w:div w:id="1556624670">
              <w:marLeft w:val="0"/>
              <w:marRight w:val="0"/>
              <w:marTop w:val="0"/>
              <w:marBottom w:val="0"/>
              <w:divBdr>
                <w:top w:val="none" w:sz="0" w:space="0" w:color="auto"/>
                <w:left w:val="none" w:sz="0" w:space="0" w:color="auto"/>
                <w:bottom w:val="none" w:sz="0" w:space="0" w:color="auto"/>
                <w:right w:val="none" w:sz="0" w:space="0" w:color="auto"/>
              </w:divBdr>
              <w:divsChild>
                <w:div w:id="243147007">
                  <w:marLeft w:val="0"/>
                  <w:marRight w:val="0"/>
                  <w:marTop w:val="0"/>
                  <w:marBottom w:val="0"/>
                  <w:divBdr>
                    <w:top w:val="none" w:sz="0" w:space="0" w:color="auto"/>
                    <w:left w:val="none" w:sz="0" w:space="0" w:color="auto"/>
                    <w:bottom w:val="none" w:sz="0" w:space="0" w:color="auto"/>
                    <w:right w:val="none" w:sz="0" w:space="0" w:color="auto"/>
                  </w:divBdr>
                </w:div>
              </w:divsChild>
            </w:div>
            <w:div w:id="1664046075">
              <w:marLeft w:val="0"/>
              <w:marRight w:val="0"/>
              <w:marTop w:val="0"/>
              <w:marBottom w:val="0"/>
              <w:divBdr>
                <w:top w:val="none" w:sz="0" w:space="0" w:color="auto"/>
                <w:left w:val="none" w:sz="0" w:space="0" w:color="auto"/>
                <w:bottom w:val="none" w:sz="0" w:space="0" w:color="auto"/>
                <w:right w:val="none" w:sz="0" w:space="0" w:color="auto"/>
              </w:divBdr>
              <w:divsChild>
                <w:div w:id="869533412">
                  <w:marLeft w:val="0"/>
                  <w:marRight w:val="0"/>
                  <w:marTop w:val="0"/>
                  <w:marBottom w:val="0"/>
                  <w:divBdr>
                    <w:top w:val="none" w:sz="0" w:space="0" w:color="auto"/>
                    <w:left w:val="none" w:sz="0" w:space="0" w:color="auto"/>
                    <w:bottom w:val="none" w:sz="0" w:space="0" w:color="auto"/>
                    <w:right w:val="none" w:sz="0" w:space="0" w:color="auto"/>
                  </w:divBdr>
                </w:div>
              </w:divsChild>
            </w:div>
            <w:div w:id="1726685799">
              <w:marLeft w:val="0"/>
              <w:marRight w:val="0"/>
              <w:marTop w:val="0"/>
              <w:marBottom w:val="0"/>
              <w:divBdr>
                <w:top w:val="none" w:sz="0" w:space="0" w:color="auto"/>
                <w:left w:val="none" w:sz="0" w:space="0" w:color="auto"/>
                <w:bottom w:val="none" w:sz="0" w:space="0" w:color="auto"/>
                <w:right w:val="none" w:sz="0" w:space="0" w:color="auto"/>
              </w:divBdr>
              <w:divsChild>
                <w:div w:id="1517040349">
                  <w:marLeft w:val="0"/>
                  <w:marRight w:val="0"/>
                  <w:marTop w:val="0"/>
                  <w:marBottom w:val="0"/>
                  <w:divBdr>
                    <w:top w:val="none" w:sz="0" w:space="0" w:color="auto"/>
                    <w:left w:val="none" w:sz="0" w:space="0" w:color="auto"/>
                    <w:bottom w:val="none" w:sz="0" w:space="0" w:color="auto"/>
                    <w:right w:val="none" w:sz="0" w:space="0" w:color="auto"/>
                  </w:divBdr>
                </w:div>
              </w:divsChild>
            </w:div>
            <w:div w:id="1741292844">
              <w:marLeft w:val="0"/>
              <w:marRight w:val="0"/>
              <w:marTop w:val="0"/>
              <w:marBottom w:val="0"/>
              <w:divBdr>
                <w:top w:val="none" w:sz="0" w:space="0" w:color="auto"/>
                <w:left w:val="none" w:sz="0" w:space="0" w:color="auto"/>
                <w:bottom w:val="none" w:sz="0" w:space="0" w:color="auto"/>
                <w:right w:val="none" w:sz="0" w:space="0" w:color="auto"/>
              </w:divBdr>
              <w:divsChild>
                <w:div w:id="1845900371">
                  <w:marLeft w:val="0"/>
                  <w:marRight w:val="0"/>
                  <w:marTop w:val="0"/>
                  <w:marBottom w:val="0"/>
                  <w:divBdr>
                    <w:top w:val="none" w:sz="0" w:space="0" w:color="auto"/>
                    <w:left w:val="none" w:sz="0" w:space="0" w:color="auto"/>
                    <w:bottom w:val="none" w:sz="0" w:space="0" w:color="auto"/>
                    <w:right w:val="none" w:sz="0" w:space="0" w:color="auto"/>
                  </w:divBdr>
                </w:div>
              </w:divsChild>
            </w:div>
            <w:div w:id="1765374815">
              <w:marLeft w:val="0"/>
              <w:marRight w:val="0"/>
              <w:marTop w:val="0"/>
              <w:marBottom w:val="0"/>
              <w:divBdr>
                <w:top w:val="none" w:sz="0" w:space="0" w:color="auto"/>
                <w:left w:val="none" w:sz="0" w:space="0" w:color="auto"/>
                <w:bottom w:val="none" w:sz="0" w:space="0" w:color="auto"/>
                <w:right w:val="none" w:sz="0" w:space="0" w:color="auto"/>
              </w:divBdr>
              <w:divsChild>
                <w:div w:id="1862624923">
                  <w:marLeft w:val="0"/>
                  <w:marRight w:val="0"/>
                  <w:marTop w:val="0"/>
                  <w:marBottom w:val="0"/>
                  <w:divBdr>
                    <w:top w:val="none" w:sz="0" w:space="0" w:color="auto"/>
                    <w:left w:val="none" w:sz="0" w:space="0" w:color="auto"/>
                    <w:bottom w:val="none" w:sz="0" w:space="0" w:color="auto"/>
                    <w:right w:val="none" w:sz="0" w:space="0" w:color="auto"/>
                  </w:divBdr>
                </w:div>
              </w:divsChild>
            </w:div>
            <w:div w:id="1911891441">
              <w:marLeft w:val="0"/>
              <w:marRight w:val="0"/>
              <w:marTop w:val="0"/>
              <w:marBottom w:val="0"/>
              <w:divBdr>
                <w:top w:val="none" w:sz="0" w:space="0" w:color="auto"/>
                <w:left w:val="none" w:sz="0" w:space="0" w:color="auto"/>
                <w:bottom w:val="none" w:sz="0" w:space="0" w:color="auto"/>
                <w:right w:val="none" w:sz="0" w:space="0" w:color="auto"/>
              </w:divBdr>
              <w:divsChild>
                <w:div w:id="233709366">
                  <w:marLeft w:val="0"/>
                  <w:marRight w:val="0"/>
                  <w:marTop w:val="0"/>
                  <w:marBottom w:val="0"/>
                  <w:divBdr>
                    <w:top w:val="none" w:sz="0" w:space="0" w:color="auto"/>
                    <w:left w:val="none" w:sz="0" w:space="0" w:color="auto"/>
                    <w:bottom w:val="none" w:sz="0" w:space="0" w:color="auto"/>
                    <w:right w:val="none" w:sz="0" w:space="0" w:color="auto"/>
                  </w:divBdr>
                </w:div>
              </w:divsChild>
            </w:div>
            <w:div w:id="2007980370">
              <w:marLeft w:val="0"/>
              <w:marRight w:val="0"/>
              <w:marTop w:val="0"/>
              <w:marBottom w:val="0"/>
              <w:divBdr>
                <w:top w:val="none" w:sz="0" w:space="0" w:color="auto"/>
                <w:left w:val="none" w:sz="0" w:space="0" w:color="auto"/>
                <w:bottom w:val="none" w:sz="0" w:space="0" w:color="auto"/>
                <w:right w:val="none" w:sz="0" w:space="0" w:color="auto"/>
              </w:divBdr>
              <w:divsChild>
                <w:div w:id="413819410">
                  <w:marLeft w:val="0"/>
                  <w:marRight w:val="0"/>
                  <w:marTop w:val="0"/>
                  <w:marBottom w:val="0"/>
                  <w:divBdr>
                    <w:top w:val="none" w:sz="0" w:space="0" w:color="auto"/>
                    <w:left w:val="none" w:sz="0" w:space="0" w:color="auto"/>
                    <w:bottom w:val="none" w:sz="0" w:space="0" w:color="auto"/>
                    <w:right w:val="none" w:sz="0" w:space="0" w:color="auto"/>
                  </w:divBdr>
                </w:div>
              </w:divsChild>
            </w:div>
            <w:div w:id="2015450974">
              <w:marLeft w:val="0"/>
              <w:marRight w:val="0"/>
              <w:marTop w:val="0"/>
              <w:marBottom w:val="0"/>
              <w:divBdr>
                <w:top w:val="none" w:sz="0" w:space="0" w:color="auto"/>
                <w:left w:val="none" w:sz="0" w:space="0" w:color="auto"/>
                <w:bottom w:val="none" w:sz="0" w:space="0" w:color="auto"/>
                <w:right w:val="none" w:sz="0" w:space="0" w:color="auto"/>
              </w:divBdr>
              <w:divsChild>
                <w:div w:id="1700935934">
                  <w:marLeft w:val="0"/>
                  <w:marRight w:val="0"/>
                  <w:marTop w:val="0"/>
                  <w:marBottom w:val="0"/>
                  <w:divBdr>
                    <w:top w:val="none" w:sz="0" w:space="0" w:color="auto"/>
                    <w:left w:val="none" w:sz="0" w:space="0" w:color="auto"/>
                    <w:bottom w:val="none" w:sz="0" w:space="0" w:color="auto"/>
                    <w:right w:val="none" w:sz="0" w:space="0" w:color="auto"/>
                  </w:divBdr>
                </w:div>
              </w:divsChild>
            </w:div>
            <w:div w:id="2093310672">
              <w:marLeft w:val="0"/>
              <w:marRight w:val="0"/>
              <w:marTop w:val="0"/>
              <w:marBottom w:val="0"/>
              <w:divBdr>
                <w:top w:val="none" w:sz="0" w:space="0" w:color="auto"/>
                <w:left w:val="none" w:sz="0" w:space="0" w:color="auto"/>
                <w:bottom w:val="none" w:sz="0" w:space="0" w:color="auto"/>
                <w:right w:val="none" w:sz="0" w:space="0" w:color="auto"/>
              </w:divBdr>
              <w:divsChild>
                <w:div w:id="699815712">
                  <w:marLeft w:val="0"/>
                  <w:marRight w:val="0"/>
                  <w:marTop w:val="0"/>
                  <w:marBottom w:val="0"/>
                  <w:divBdr>
                    <w:top w:val="none" w:sz="0" w:space="0" w:color="auto"/>
                    <w:left w:val="none" w:sz="0" w:space="0" w:color="auto"/>
                    <w:bottom w:val="none" w:sz="0" w:space="0" w:color="auto"/>
                    <w:right w:val="none" w:sz="0" w:space="0" w:color="auto"/>
                  </w:divBdr>
                </w:div>
              </w:divsChild>
            </w:div>
            <w:div w:id="2132626289">
              <w:marLeft w:val="0"/>
              <w:marRight w:val="0"/>
              <w:marTop w:val="0"/>
              <w:marBottom w:val="0"/>
              <w:divBdr>
                <w:top w:val="none" w:sz="0" w:space="0" w:color="auto"/>
                <w:left w:val="none" w:sz="0" w:space="0" w:color="auto"/>
                <w:bottom w:val="none" w:sz="0" w:space="0" w:color="auto"/>
                <w:right w:val="none" w:sz="0" w:space="0" w:color="auto"/>
              </w:divBdr>
              <w:divsChild>
                <w:div w:id="587613572">
                  <w:marLeft w:val="0"/>
                  <w:marRight w:val="0"/>
                  <w:marTop w:val="0"/>
                  <w:marBottom w:val="0"/>
                  <w:divBdr>
                    <w:top w:val="none" w:sz="0" w:space="0" w:color="auto"/>
                    <w:left w:val="none" w:sz="0" w:space="0" w:color="auto"/>
                    <w:bottom w:val="none" w:sz="0" w:space="0" w:color="auto"/>
                    <w:right w:val="none" w:sz="0" w:space="0" w:color="auto"/>
                  </w:divBdr>
                </w:div>
              </w:divsChild>
            </w:div>
            <w:div w:id="2147239218">
              <w:marLeft w:val="0"/>
              <w:marRight w:val="0"/>
              <w:marTop w:val="0"/>
              <w:marBottom w:val="0"/>
              <w:divBdr>
                <w:top w:val="none" w:sz="0" w:space="0" w:color="auto"/>
                <w:left w:val="none" w:sz="0" w:space="0" w:color="auto"/>
                <w:bottom w:val="none" w:sz="0" w:space="0" w:color="auto"/>
                <w:right w:val="none" w:sz="0" w:space="0" w:color="auto"/>
              </w:divBdr>
              <w:divsChild>
                <w:div w:id="89247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647640">
      <w:bodyDiv w:val="1"/>
      <w:marLeft w:val="0"/>
      <w:marRight w:val="0"/>
      <w:marTop w:val="0"/>
      <w:marBottom w:val="0"/>
      <w:divBdr>
        <w:top w:val="none" w:sz="0" w:space="0" w:color="auto"/>
        <w:left w:val="none" w:sz="0" w:space="0" w:color="auto"/>
        <w:bottom w:val="none" w:sz="0" w:space="0" w:color="auto"/>
        <w:right w:val="none" w:sz="0" w:space="0" w:color="auto"/>
      </w:divBdr>
    </w:div>
    <w:div w:id="616253197">
      <w:bodyDiv w:val="1"/>
      <w:marLeft w:val="0"/>
      <w:marRight w:val="0"/>
      <w:marTop w:val="0"/>
      <w:marBottom w:val="0"/>
      <w:divBdr>
        <w:top w:val="none" w:sz="0" w:space="0" w:color="auto"/>
        <w:left w:val="none" w:sz="0" w:space="0" w:color="auto"/>
        <w:bottom w:val="none" w:sz="0" w:space="0" w:color="auto"/>
        <w:right w:val="none" w:sz="0" w:space="0" w:color="auto"/>
      </w:divBdr>
      <w:divsChild>
        <w:div w:id="94711095">
          <w:marLeft w:val="0"/>
          <w:marRight w:val="0"/>
          <w:marTop w:val="0"/>
          <w:marBottom w:val="0"/>
          <w:divBdr>
            <w:top w:val="none" w:sz="0" w:space="0" w:color="auto"/>
            <w:left w:val="none" w:sz="0" w:space="0" w:color="auto"/>
            <w:bottom w:val="none" w:sz="0" w:space="0" w:color="auto"/>
            <w:right w:val="none" w:sz="0" w:space="0" w:color="auto"/>
          </w:divBdr>
        </w:div>
        <w:div w:id="1467317162">
          <w:marLeft w:val="0"/>
          <w:marRight w:val="0"/>
          <w:marTop w:val="0"/>
          <w:marBottom w:val="0"/>
          <w:divBdr>
            <w:top w:val="none" w:sz="0" w:space="0" w:color="auto"/>
            <w:left w:val="none" w:sz="0" w:space="0" w:color="auto"/>
            <w:bottom w:val="none" w:sz="0" w:space="0" w:color="auto"/>
            <w:right w:val="none" w:sz="0" w:space="0" w:color="auto"/>
          </w:divBdr>
        </w:div>
        <w:div w:id="1725325205">
          <w:marLeft w:val="0"/>
          <w:marRight w:val="0"/>
          <w:marTop w:val="0"/>
          <w:marBottom w:val="0"/>
          <w:divBdr>
            <w:top w:val="none" w:sz="0" w:space="0" w:color="auto"/>
            <w:left w:val="none" w:sz="0" w:space="0" w:color="auto"/>
            <w:bottom w:val="none" w:sz="0" w:space="0" w:color="auto"/>
            <w:right w:val="none" w:sz="0" w:space="0" w:color="auto"/>
          </w:divBdr>
          <w:divsChild>
            <w:div w:id="1355880526">
              <w:marLeft w:val="-75"/>
              <w:marRight w:val="0"/>
              <w:marTop w:val="30"/>
              <w:marBottom w:val="30"/>
              <w:divBdr>
                <w:top w:val="none" w:sz="0" w:space="0" w:color="auto"/>
                <w:left w:val="none" w:sz="0" w:space="0" w:color="auto"/>
                <w:bottom w:val="none" w:sz="0" w:space="0" w:color="auto"/>
                <w:right w:val="none" w:sz="0" w:space="0" w:color="auto"/>
              </w:divBdr>
              <w:divsChild>
                <w:div w:id="646595485">
                  <w:marLeft w:val="0"/>
                  <w:marRight w:val="0"/>
                  <w:marTop w:val="0"/>
                  <w:marBottom w:val="0"/>
                  <w:divBdr>
                    <w:top w:val="none" w:sz="0" w:space="0" w:color="auto"/>
                    <w:left w:val="none" w:sz="0" w:space="0" w:color="auto"/>
                    <w:bottom w:val="none" w:sz="0" w:space="0" w:color="auto"/>
                    <w:right w:val="none" w:sz="0" w:space="0" w:color="auto"/>
                  </w:divBdr>
                  <w:divsChild>
                    <w:div w:id="439877800">
                      <w:marLeft w:val="0"/>
                      <w:marRight w:val="0"/>
                      <w:marTop w:val="0"/>
                      <w:marBottom w:val="0"/>
                      <w:divBdr>
                        <w:top w:val="none" w:sz="0" w:space="0" w:color="auto"/>
                        <w:left w:val="none" w:sz="0" w:space="0" w:color="auto"/>
                        <w:bottom w:val="none" w:sz="0" w:space="0" w:color="auto"/>
                        <w:right w:val="none" w:sz="0" w:space="0" w:color="auto"/>
                      </w:divBdr>
                    </w:div>
                  </w:divsChild>
                </w:div>
                <w:div w:id="1089304972">
                  <w:marLeft w:val="0"/>
                  <w:marRight w:val="0"/>
                  <w:marTop w:val="0"/>
                  <w:marBottom w:val="0"/>
                  <w:divBdr>
                    <w:top w:val="none" w:sz="0" w:space="0" w:color="auto"/>
                    <w:left w:val="none" w:sz="0" w:space="0" w:color="auto"/>
                    <w:bottom w:val="none" w:sz="0" w:space="0" w:color="auto"/>
                    <w:right w:val="none" w:sz="0" w:space="0" w:color="auto"/>
                  </w:divBdr>
                  <w:divsChild>
                    <w:div w:id="1073166662">
                      <w:marLeft w:val="0"/>
                      <w:marRight w:val="0"/>
                      <w:marTop w:val="0"/>
                      <w:marBottom w:val="0"/>
                      <w:divBdr>
                        <w:top w:val="none" w:sz="0" w:space="0" w:color="auto"/>
                        <w:left w:val="none" w:sz="0" w:space="0" w:color="auto"/>
                        <w:bottom w:val="none" w:sz="0" w:space="0" w:color="auto"/>
                        <w:right w:val="none" w:sz="0" w:space="0" w:color="auto"/>
                      </w:divBdr>
                    </w:div>
                  </w:divsChild>
                </w:div>
                <w:div w:id="1345285229">
                  <w:marLeft w:val="0"/>
                  <w:marRight w:val="0"/>
                  <w:marTop w:val="0"/>
                  <w:marBottom w:val="0"/>
                  <w:divBdr>
                    <w:top w:val="none" w:sz="0" w:space="0" w:color="auto"/>
                    <w:left w:val="none" w:sz="0" w:space="0" w:color="auto"/>
                    <w:bottom w:val="none" w:sz="0" w:space="0" w:color="auto"/>
                    <w:right w:val="none" w:sz="0" w:space="0" w:color="auto"/>
                  </w:divBdr>
                  <w:divsChild>
                    <w:div w:id="1230581915">
                      <w:marLeft w:val="0"/>
                      <w:marRight w:val="0"/>
                      <w:marTop w:val="0"/>
                      <w:marBottom w:val="0"/>
                      <w:divBdr>
                        <w:top w:val="none" w:sz="0" w:space="0" w:color="auto"/>
                        <w:left w:val="none" w:sz="0" w:space="0" w:color="auto"/>
                        <w:bottom w:val="none" w:sz="0" w:space="0" w:color="auto"/>
                        <w:right w:val="none" w:sz="0" w:space="0" w:color="auto"/>
                      </w:divBdr>
                    </w:div>
                  </w:divsChild>
                </w:div>
                <w:div w:id="1620601154">
                  <w:marLeft w:val="0"/>
                  <w:marRight w:val="0"/>
                  <w:marTop w:val="0"/>
                  <w:marBottom w:val="0"/>
                  <w:divBdr>
                    <w:top w:val="none" w:sz="0" w:space="0" w:color="auto"/>
                    <w:left w:val="none" w:sz="0" w:space="0" w:color="auto"/>
                    <w:bottom w:val="none" w:sz="0" w:space="0" w:color="auto"/>
                    <w:right w:val="none" w:sz="0" w:space="0" w:color="auto"/>
                  </w:divBdr>
                  <w:divsChild>
                    <w:div w:id="175578934">
                      <w:marLeft w:val="0"/>
                      <w:marRight w:val="0"/>
                      <w:marTop w:val="0"/>
                      <w:marBottom w:val="0"/>
                      <w:divBdr>
                        <w:top w:val="none" w:sz="0" w:space="0" w:color="auto"/>
                        <w:left w:val="none" w:sz="0" w:space="0" w:color="auto"/>
                        <w:bottom w:val="none" w:sz="0" w:space="0" w:color="auto"/>
                        <w:right w:val="none" w:sz="0" w:space="0" w:color="auto"/>
                      </w:divBdr>
                    </w:div>
                  </w:divsChild>
                </w:div>
                <w:div w:id="1694184120">
                  <w:marLeft w:val="0"/>
                  <w:marRight w:val="0"/>
                  <w:marTop w:val="0"/>
                  <w:marBottom w:val="0"/>
                  <w:divBdr>
                    <w:top w:val="none" w:sz="0" w:space="0" w:color="auto"/>
                    <w:left w:val="none" w:sz="0" w:space="0" w:color="auto"/>
                    <w:bottom w:val="none" w:sz="0" w:space="0" w:color="auto"/>
                    <w:right w:val="none" w:sz="0" w:space="0" w:color="auto"/>
                  </w:divBdr>
                  <w:divsChild>
                    <w:div w:id="949703745">
                      <w:marLeft w:val="0"/>
                      <w:marRight w:val="0"/>
                      <w:marTop w:val="0"/>
                      <w:marBottom w:val="0"/>
                      <w:divBdr>
                        <w:top w:val="none" w:sz="0" w:space="0" w:color="auto"/>
                        <w:left w:val="none" w:sz="0" w:space="0" w:color="auto"/>
                        <w:bottom w:val="none" w:sz="0" w:space="0" w:color="auto"/>
                        <w:right w:val="none" w:sz="0" w:space="0" w:color="auto"/>
                      </w:divBdr>
                    </w:div>
                  </w:divsChild>
                </w:div>
                <w:div w:id="1702316978">
                  <w:marLeft w:val="0"/>
                  <w:marRight w:val="0"/>
                  <w:marTop w:val="0"/>
                  <w:marBottom w:val="0"/>
                  <w:divBdr>
                    <w:top w:val="none" w:sz="0" w:space="0" w:color="auto"/>
                    <w:left w:val="none" w:sz="0" w:space="0" w:color="auto"/>
                    <w:bottom w:val="none" w:sz="0" w:space="0" w:color="auto"/>
                    <w:right w:val="none" w:sz="0" w:space="0" w:color="auto"/>
                  </w:divBdr>
                  <w:divsChild>
                    <w:div w:id="1707758557">
                      <w:marLeft w:val="0"/>
                      <w:marRight w:val="0"/>
                      <w:marTop w:val="0"/>
                      <w:marBottom w:val="0"/>
                      <w:divBdr>
                        <w:top w:val="none" w:sz="0" w:space="0" w:color="auto"/>
                        <w:left w:val="none" w:sz="0" w:space="0" w:color="auto"/>
                        <w:bottom w:val="none" w:sz="0" w:space="0" w:color="auto"/>
                        <w:right w:val="none" w:sz="0" w:space="0" w:color="auto"/>
                      </w:divBdr>
                    </w:div>
                  </w:divsChild>
                </w:div>
                <w:div w:id="2045208938">
                  <w:marLeft w:val="0"/>
                  <w:marRight w:val="0"/>
                  <w:marTop w:val="0"/>
                  <w:marBottom w:val="0"/>
                  <w:divBdr>
                    <w:top w:val="none" w:sz="0" w:space="0" w:color="auto"/>
                    <w:left w:val="none" w:sz="0" w:space="0" w:color="auto"/>
                    <w:bottom w:val="none" w:sz="0" w:space="0" w:color="auto"/>
                    <w:right w:val="none" w:sz="0" w:space="0" w:color="auto"/>
                  </w:divBdr>
                  <w:divsChild>
                    <w:div w:id="1941796111">
                      <w:marLeft w:val="0"/>
                      <w:marRight w:val="0"/>
                      <w:marTop w:val="0"/>
                      <w:marBottom w:val="0"/>
                      <w:divBdr>
                        <w:top w:val="none" w:sz="0" w:space="0" w:color="auto"/>
                        <w:left w:val="none" w:sz="0" w:space="0" w:color="auto"/>
                        <w:bottom w:val="none" w:sz="0" w:space="0" w:color="auto"/>
                        <w:right w:val="none" w:sz="0" w:space="0" w:color="auto"/>
                      </w:divBdr>
                    </w:div>
                  </w:divsChild>
                </w:div>
                <w:div w:id="2120492189">
                  <w:marLeft w:val="0"/>
                  <w:marRight w:val="0"/>
                  <w:marTop w:val="0"/>
                  <w:marBottom w:val="0"/>
                  <w:divBdr>
                    <w:top w:val="none" w:sz="0" w:space="0" w:color="auto"/>
                    <w:left w:val="none" w:sz="0" w:space="0" w:color="auto"/>
                    <w:bottom w:val="none" w:sz="0" w:space="0" w:color="auto"/>
                    <w:right w:val="none" w:sz="0" w:space="0" w:color="auto"/>
                  </w:divBdr>
                  <w:divsChild>
                    <w:div w:id="59081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191354">
      <w:bodyDiv w:val="1"/>
      <w:marLeft w:val="0"/>
      <w:marRight w:val="0"/>
      <w:marTop w:val="0"/>
      <w:marBottom w:val="0"/>
      <w:divBdr>
        <w:top w:val="none" w:sz="0" w:space="0" w:color="auto"/>
        <w:left w:val="none" w:sz="0" w:space="0" w:color="auto"/>
        <w:bottom w:val="none" w:sz="0" w:space="0" w:color="auto"/>
        <w:right w:val="none" w:sz="0" w:space="0" w:color="auto"/>
      </w:divBdr>
    </w:div>
    <w:div w:id="648173107">
      <w:bodyDiv w:val="1"/>
      <w:marLeft w:val="0"/>
      <w:marRight w:val="0"/>
      <w:marTop w:val="0"/>
      <w:marBottom w:val="0"/>
      <w:divBdr>
        <w:top w:val="none" w:sz="0" w:space="0" w:color="auto"/>
        <w:left w:val="none" w:sz="0" w:space="0" w:color="auto"/>
        <w:bottom w:val="none" w:sz="0" w:space="0" w:color="auto"/>
        <w:right w:val="none" w:sz="0" w:space="0" w:color="auto"/>
      </w:divBdr>
      <w:divsChild>
        <w:div w:id="358941087">
          <w:marLeft w:val="0"/>
          <w:marRight w:val="0"/>
          <w:marTop w:val="0"/>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09186150">
      <w:bodyDiv w:val="1"/>
      <w:marLeft w:val="0"/>
      <w:marRight w:val="0"/>
      <w:marTop w:val="0"/>
      <w:marBottom w:val="0"/>
      <w:divBdr>
        <w:top w:val="none" w:sz="0" w:space="0" w:color="auto"/>
        <w:left w:val="none" w:sz="0" w:space="0" w:color="auto"/>
        <w:bottom w:val="none" w:sz="0" w:space="0" w:color="auto"/>
        <w:right w:val="none" w:sz="0" w:space="0" w:color="auto"/>
      </w:divBdr>
    </w:div>
    <w:div w:id="737560542">
      <w:bodyDiv w:val="1"/>
      <w:marLeft w:val="0"/>
      <w:marRight w:val="0"/>
      <w:marTop w:val="0"/>
      <w:marBottom w:val="0"/>
      <w:divBdr>
        <w:top w:val="none" w:sz="0" w:space="0" w:color="auto"/>
        <w:left w:val="none" w:sz="0" w:space="0" w:color="auto"/>
        <w:bottom w:val="none" w:sz="0" w:space="0" w:color="auto"/>
        <w:right w:val="none" w:sz="0" w:space="0" w:color="auto"/>
      </w:divBdr>
      <w:divsChild>
        <w:div w:id="157694882">
          <w:marLeft w:val="0"/>
          <w:marRight w:val="0"/>
          <w:marTop w:val="0"/>
          <w:marBottom w:val="0"/>
          <w:divBdr>
            <w:top w:val="none" w:sz="0" w:space="0" w:color="auto"/>
            <w:left w:val="none" w:sz="0" w:space="0" w:color="auto"/>
            <w:bottom w:val="none" w:sz="0" w:space="0" w:color="auto"/>
            <w:right w:val="none" w:sz="0" w:space="0" w:color="auto"/>
          </w:divBdr>
        </w:div>
        <w:div w:id="2031105799">
          <w:marLeft w:val="0"/>
          <w:marRight w:val="0"/>
          <w:marTop w:val="0"/>
          <w:marBottom w:val="0"/>
          <w:divBdr>
            <w:top w:val="none" w:sz="0" w:space="0" w:color="auto"/>
            <w:left w:val="none" w:sz="0" w:space="0" w:color="auto"/>
            <w:bottom w:val="none" w:sz="0" w:space="0" w:color="auto"/>
            <w:right w:val="none" w:sz="0" w:space="0" w:color="auto"/>
          </w:divBdr>
          <w:divsChild>
            <w:div w:id="1857963620">
              <w:marLeft w:val="0"/>
              <w:marRight w:val="0"/>
              <w:marTop w:val="30"/>
              <w:marBottom w:val="30"/>
              <w:divBdr>
                <w:top w:val="none" w:sz="0" w:space="0" w:color="auto"/>
                <w:left w:val="none" w:sz="0" w:space="0" w:color="auto"/>
                <w:bottom w:val="none" w:sz="0" w:space="0" w:color="auto"/>
                <w:right w:val="none" w:sz="0" w:space="0" w:color="auto"/>
              </w:divBdr>
              <w:divsChild>
                <w:div w:id="647975347">
                  <w:marLeft w:val="0"/>
                  <w:marRight w:val="0"/>
                  <w:marTop w:val="0"/>
                  <w:marBottom w:val="0"/>
                  <w:divBdr>
                    <w:top w:val="none" w:sz="0" w:space="0" w:color="auto"/>
                    <w:left w:val="none" w:sz="0" w:space="0" w:color="auto"/>
                    <w:bottom w:val="none" w:sz="0" w:space="0" w:color="auto"/>
                    <w:right w:val="none" w:sz="0" w:space="0" w:color="auto"/>
                  </w:divBdr>
                  <w:divsChild>
                    <w:div w:id="1945073820">
                      <w:marLeft w:val="0"/>
                      <w:marRight w:val="0"/>
                      <w:marTop w:val="0"/>
                      <w:marBottom w:val="0"/>
                      <w:divBdr>
                        <w:top w:val="none" w:sz="0" w:space="0" w:color="auto"/>
                        <w:left w:val="none" w:sz="0" w:space="0" w:color="auto"/>
                        <w:bottom w:val="none" w:sz="0" w:space="0" w:color="auto"/>
                        <w:right w:val="none" w:sz="0" w:space="0" w:color="auto"/>
                      </w:divBdr>
                    </w:div>
                  </w:divsChild>
                </w:div>
                <w:div w:id="705328268">
                  <w:marLeft w:val="0"/>
                  <w:marRight w:val="0"/>
                  <w:marTop w:val="0"/>
                  <w:marBottom w:val="0"/>
                  <w:divBdr>
                    <w:top w:val="none" w:sz="0" w:space="0" w:color="auto"/>
                    <w:left w:val="none" w:sz="0" w:space="0" w:color="auto"/>
                    <w:bottom w:val="none" w:sz="0" w:space="0" w:color="auto"/>
                    <w:right w:val="none" w:sz="0" w:space="0" w:color="auto"/>
                  </w:divBdr>
                  <w:divsChild>
                    <w:div w:id="1565406616">
                      <w:marLeft w:val="0"/>
                      <w:marRight w:val="0"/>
                      <w:marTop w:val="0"/>
                      <w:marBottom w:val="0"/>
                      <w:divBdr>
                        <w:top w:val="none" w:sz="0" w:space="0" w:color="auto"/>
                        <w:left w:val="none" w:sz="0" w:space="0" w:color="auto"/>
                        <w:bottom w:val="none" w:sz="0" w:space="0" w:color="auto"/>
                        <w:right w:val="none" w:sz="0" w:space="0" w:color="auto"/>
                      </w:divBdr>
                    </w:div>
                  </w:divsChild>
                </w:div>
                <w:div w:id="771048692">
                  <w:marLeft w:val="0"/>
                  <w:marRight w:val="0"/>
                  <w:marTop w:val="0"/>
                  <w:marBottom w:val="0"/>
                  <w:divBdr>
                    <w:top w:val="none" w:sz="0" w:space="0" w:color="auto"/>
                    <w:left w:val="none" w:sz="0" w:space="0" w:color="auto"/>
                    <w:bottom w:val="none" w:sz="0" w:space="0" w:color="auto"/>
                    <w:right w:val="none" w:sz="0" w:space="0" w:color="auto"/>
                  </w:divBdr>
                  <w:divsChild>
                    <w:div w:id="169411308">
                      <w:marLeft w:val="0"/>
                      <w:marRight w:val="0"/>
                      <w:marTop w:val="0"/>
                      <w:marBottom w:val="0"/>
                      <w:divBdr>
                        <w:top w:val="none" w:sz="0" w:space="0" w:color="auto"/>
                        <w:left w:val="none" w:sz="0" w:space="0" w:color="auto"/>
                        <w:bottom w:val="none" w:sz="0" w:space="0" w:color="auto"/>
                        <w:right w:val="none" w:sz="0" w:space="0" w:color="auto"/>
                      </w:divBdr>
                    </w:div>
                  </w:divsChild>
                </w:div>
                <w:div w:id="1078404589">
                  <w:marLeft w:val="0"/>
                  <w:marRight w:val="0"/>
                  <w:marTop w:val="0"/>
                  <w:marBottom w:val="0"/>
                  <w:divBdr>
                    <w:top w:val="none" w:sz="0" w:space="0" w:color="auto"/>
                    <w:left w:val="none" w:sz="0" w:space="0" w:color="auto"/>
                    <w:bottom w:val="none" w:sz="0" w:space="0" w:color="auto"/>
                    <w:right w:val="none" w:sz="0" w:space="0" w:color="auto"/>
                  </w:divBdr>
                  <w:divsChild>
                    <w:div w:id="1930043319">
                      <w:marLeft w:val="0"/>
                      <w:marRight w:val="0"/>
                      <w:marTop w:val="0"/>
                      <w:marBottom w:val="0"/>
                      <w:divBdr>
                        <w:top w:val="none" w:sz="0" w:space="0" w:color="auto"/>
                        <w:left w:val="none" w:sz="0" w:space="0" w:color="auto"/>
                        <w:bottom w:val="none" w:sz="0" w:space="0" w:color="auto"/>
                        <w:right w:val="none" w:sz="0" w:space="0" w:color="auto"/>
                      </w:divBdr>
                    </w:div>
                  </w:divsChild>
                </w:div>
                <w:div w:id="1422217068">
                  <w:marLeft w:val="0"/>
                  <w:marRight w:val="0"/>
                  <w:marTop w:val="0"/>
                  <w:marBottom w:val="0"/>
                  <w:divBdr>
                    <w:top w:val="none" w:sz="0" w:space="0" w:color="auto"/>
                    <w:left w:val="none" w:sz="0" w:space="0" w:color="auto"/>
                    <w:bottom w:val="none" w:sz="0" w:space="0" w:color="auto"/>
                    <w:right w:val="none" w:sz="0" w:space="0" w:color="auto"/>
                  </w:divBdr>
                  <w:divsChild>
                    <w:div w:id="1424884845">
                      <w:marLeft w:val="0"/>
                      <w:marRight w:val="0"/>
                      <w:marTop w:val="0"/>
                      <w:marBottom w:val="0"/>
                      <w:divBdr>
                        <w:top w:val="none" w:sz="0" w:space="0" w:color="auto"/>
                        <w:left w:val="none" w:sz="0" w:space="0" w:color="auto"/>
                        <w:bottom w:val="none" w:sz="0" w:space="0" w:color="auto"/>
                        <w:right w:val="none" w:sz="0" w:space="0" w:color="auto"/>
                      </w:divBdr>
                    </w:div>
                  </w:divsChild>
                </w:div>
                <w:div w:id="1442720833">
                  <w:marLeft w:val="0"/>
                  <w:marRight w:val="0"/>
                  <w:marTop w:val="0"/>
                  <w:marBottom w:val="0"/>
                  <w:divBdr>
                    <w:top w:val="none" w:sz="0" w:space="0" w:color="auto"/>
                    <w:left w:val="none" w:sz="0" w:space="0" w:color="auto"/>
                    <w:bottom w:val="none" w:sz="0" w:space="0" w:color="auto"/>
                    <w:right w:val="none" w:sz="0" w:space="0" w:color="auto"/>
                  </w:divBdr>
                  <w:divsChild>
                    <w:div w:id="980772056">
                      <w:marLeft w:val="0"/>
                      <w:marRight w:val="0"/>
                      <w:marTop w:val="0"/>
                      <w:marBottom w:val="0"/>
                      <w:divBdr>
                        <w:top w:val="none" w:sz="0" w:space="0" w:color="auto"/>
                        <w:left w:val="none" w:sz="0" w:space="0" w:color="auto"/>
                        <w:bottom w:val="none" w:sz="0" w:space="0" w:color="auto"/>
                        <w:right w:val="none" w:sz="0" w:space="0" w:color="auto"/>
                      </w:divBdr>
                    </w:div>
                  </w:divsChild>
                </w:div>
                <w:div w:id="1971589768">
                  <w:marLeft w:val="0"/>
                  <w:marRight w:val="0"/>
                  <w:marTop w:val="0"/>
                  <w:marBottom w:val="0"/>
                  <w:divBdr>
                    <w:top w:val="none" w:sz="0" w:space="0" w:color="auto"/>
                    <w:left w:val="none" w:sz="0" w:space="0" w:color="auto"/>
                    <w:bottom w:val="none" w:sz="0" w:space="0" w:color="auto"/>
                    <w:right w:val="none" w:sz="0" w:space="0" w:color="auto"/>
                  </w:divBdr>
                  <w:divsChild>
                    <w:div w:id="1175925423">
                      <w:marLeft w:val="0"/>
                      <w:marRight w:val="0"/>
                      <w:marTop w:val="0"/>
                      <w:marBottom w:val="0"/>
                      <w:divBdr>
                        <w:top w:val="none" w:sz="0" w:space="0" w:color="auto"/>
                        <w:left w:val="none" w:sz="0" w:space="0" w:color="auto"/>
                        <w:bottom w:val="none" w:sz="0" w:space="0" w:color="auto"/>
                        <w:right w:val="none" w:sz="0" w:space="0" w:color="auto"/>
                      </w:divBdr>
                    </w:div>
                  </w:divsChild>
                </w:div>
                <w:div w:id="2121560254">
                  <w:marLeft w:val="0"/>
                  <w:marRight w:val="0"/>
                  <w:marTop w:val="0"/>
                  <w:marBottom w:val="0"/>
                  <w:divBdr>
                    <w:top w:val="none" w:sz="0" w:space="0" w:color="auto"/>
                    <w:left w:val="none" w:sz="0" w:space="0" w:color="auto"/>
                    <w:bottom w:val="none" w:sz="0" w:space="0" w:color="auto"/>
                    <w:right w:val="none" w:sz="0" w:space="0" w:color="auto"/>
                  </w:divBdr>
                  <w:divsChild>
                    <w:div w:id="117422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897546870">
      <w:bodyDiv w:val="1"/>
      <w:marLeft w:val="0"/>
      <w:marRight w:val="0"/>
      <w:marTop w:val="0"/>
      <w:marBottom w:val="0"/>
      <w:divBdr>
        <w:top w:val="none" w:sz="0" w:space="0" w:color="auto"/>
        <w:left w:val="none" w:sz="0" w:space="0" w:color="auto"/>
        <w:bottom w:val="none" w:sz="0" w:space="0" w:color="auto"/>
        <w:right w:val="none" w:sz="0" w:space="0" w:color="auto"/>
      </w:divBdr>
    </w:div>
    <w:div w:id="931858719">
      <w:bodyDiv w:val="1"/>
      <w:marLeft w:val="0"/>
      <w:marRight w:val="0"/>
      <w:marTop w:val="0"/>
      <w:marBottom w:val="0"/>
      <w:divBdr>
        <w:top w:val="none" w:sz="0" w:space="0" w:color="auto"/>
        <w:left w:val="none" w:sz="0" w:space="0" w:color="auto"/>
        <w:bottom w:val="none" w:sz="0" w:space="0" w:color="auto"/>
        <w:right w:val="none" w:sz="0" w:space="0" w:color="auto"/>
      </w:divBdr>
      <w:divsChild>
        <w:div w:id="176619956">
          <w:marLeft w:val="0"/>
          <w:marRight w:val="0"/>
          <w:marTop w:val="0"/>
          <w:marBottom w:val="0"/>
          <w:divBdr>
            <w:top w:val="none" w:sz="0" w:space="0" w:color="auto"/>
            <w:left w:val="none" w:sz="0" w:space="0" w:color="auto"/>
            <w:bottom w:val="none" w:sz="0" w:space="0" w:color="auto"/>
            <w:right w:val="none" w:sz="0" w:space="0" w:color="auto"/>
          </w:divBdr>
        </w:div>
        <w:div w:id="651837577">
          <w:marLeft w:val="0"/>
          <w:marRight w:val="0"/>
          <w:marTop w:val="0"/>
          <w:marBottom w:val="0"/>
          <w:divBdr>
            <w:top w:val="none" w:sz="0" w:space="0" w:color="auto"/>
            <w:left w:val="none" w:sz="0" w:space="0" w:color="auto"/>
            <w:bottom w:val="none" w:sz="0" w:space="0" w:color="auto"/>
            <w:right w:val="none" w:sz="0" w:space="0" w:color="auto"/>
          </w:divBdr>
        </w:div>
        <w:div w:id="1113551624">
          <w:marLeft w:val="0"/>
          <w:marRight w:val="0"/>
          <w:marTop w:val="0"/>
          <w:marBottom w:val="0"/>
          <w:divBdr>
            <w:top w:val="none" w:sz="0" w:space="0" w:color="auto"/>
            <w:left w:val="none" w:sz="0" w:space="0" w:color="auto"/>
            <w:bottom w:val="none" w:sz="0" w:space="0" w:color="auto"/>
            <w:right w:val="none" w:sz="0" w:space="0" w:color="auto"/>
          </w:divBdr>
        </w:div>
        <w:div w:id="1297637534">
          <w:marLeft w:val="0"/>
          <w:marRight w:val="0"/>
          <w:marTop w:val="0"/>
          <w:marBottom w:val="0"/>
          <w:divBdr>
            <w:top w:val="none" w:sz="0" w:space="0" w:color="auto"/>
            <w:left w:val="none" w:sz="0" w:space="0" w:color="auto"/>
            <w:bottom w:val="none" w:sz="0" w:space="0" w:color="auto"/>
            <w:right w:val="none" w:sz="0" w:space="0" w:color="auto"/>
          </w:divBdr>
        </w:div>
        <w:div w:id="1318344693">
          <w:marLeft w:val="0"/>
          <w:marRight w:val="0"/>
          <w:marTop w:val="0"/>
          <w:marBottom w:val="0"/>
          <w:divBdr>
            <w:top w:val="none" w:sz="0" w:space="0" w:color="auto"/>
            <w:left w:val="none" w:sz="0" w:space="0" w:color="auto"/>
            <w:bottom w:val="none" w:sz="0" w:space="0" w:color="auto"/>
            <w:right w:val="none" w:sz="0" w:space="0" w:color="auto"/>
          </w:divBdr>
        </w:div>
        <w:div w:id="1502283175">
          <w:marLeft w:val="0"/>
          <w:marRight w:val="0"/>
          <w:marTop w:val="0"/>
          <w:marBottom w:val="0"/>
          <w:divBdr>
            <w:top w:val="none" w:sz="0" w:space="0" w:color="auto"/>
            <w:left w:val="none" w:sz="0" w:space="0" w:color="auto"/>
            <w:bottom w:val="none" w:sz="0" w:space="0" w:color="auto"/>
            <w:right w:val="none" w:sz="0" w:space="0" w:color="auto"/>
          </w:divBdr>
        </w:div>
        <w:div w:id="1531651565">
          <w:marLeft w:val="0"/>
          <w:marRight w:val="0"/>
          <w:marTop w:val="0"/>
          <w:marBottom w:val="0"/>
          <w:divBdr>
            <w:top w:val="none" w:sz="0" w:space="0" w:color="auto"/>
            <w:left w:val="none" w:sz="0" w:space="0" w:color="auto"/>
            <w:bottom w:val="none" w:sz="0" w:space="0" w:color="auto"/>
            <w:right w:val="none" w:sz="0" w:space="0" w:color="auto"/>
          </w:divBdr>
        </w:div>
        <w:div w:id="1536504988">
          <w:marLeft w:val="0"/>
          <w:marRight w:val="0"/>
          <w:marTop w:val="0"/>
          <w:marBottom w:val="0"/>
          <w:divBdr>
            <w:top w:val="none" w:sz="0" w:space="0" w:color="auto"/>
            <w:left w:val="none" w:sz="0" w:space="0" w:color="auto"/>
            <w:bottom w:val="none" w:sz="0" w:space="0" w:color="auto"/>
            <w:right w:val="none" w:sz="0" w:space="0" w:color="auto"/>
          </w:divBdr>
        </w:div>
        <w:div w:id="1635137976">
          <w:marLeft w:val="0"/>
          <w:marRight w:val="0"/>
          <w:marTop w:val="0"/>
          <w:marBottom w:val="0"/>
          <w:divBdr>
            <w:top w:val="none" w:sz="0" w:space="0" w:color="auto"/>
            <w:left w:val="none" w:sz="0" w:space="0" w:color="auto"/>
            <w:bottom w:val="none" w:sz="0" w:space="0" w:color="auto"/>
            <w:right w:val="none" w:sz="0" w:space="0" w:color="auto"/>
          </w:divBdr>
        </w:div>
        <w:div w:id="1976913347">
          <w:marLeft w:val="0"/>
          <w:marRight w:val="0"/>
          <w:marTop w:val="0"/>
          <w:marBottom w:val="0"/>
          <w:divBdr>
            <w:top w:val="none" w:sz="0" w:space="0" w:color="auto"/>
            <w:left w:val="none" w:sz="0" w:space="0" w:color="auto"/>
            <w:bottom w:val="none" w:sz="0" w:space="0" w:color="auto"/>
            <w:right w:val="none" w:sz="0" w:space="0" w:color="auto"/>
          </w:divBdr>
        </w:div>
      </w:divsChild>
    </w:div>
    <w:div w:id="965814037">
      <w:bodyDiv w:val="1"/>
      <w:marLeft w:val="0"/>
      <w:marRight w:val="0"/>
      <w:marTop w:val="0"/>
      <w:marBottom w:val="0"/>
      <w:divBdr>
        <w:top w:val="none" w:sz="0" w:space="0" w:color="auto"/>
        <w:left w:val="none" w:sz="0" w:space="0" w:color="auto"/>
        <w:bottom w:val="none" w:sz="0" w:space="0" w:color="auto"/>
        <w:right w:val="none" w:sz="0" w:space="0" w:color="auto"/>
      </w:divBdr>
    </w:div>
    <w:div w:id="996803181">
      <w:bodyDiv w:val="1"/>
      <w:marLeft w:val="0"/>
      <w:marRight w:val="0"/>
      <w:marTop w:val="0"/>
      <w:marBottom w:val="0"/>
      <w:divBdr>
        <w:top w:val="none" w:sz="0" w:space="0" w:color="auto"/>
        <w:left w:val="none" w:sz="0" w:space="0" w:color="auto"/>
        <w:bottom w:val="none" w:sz="0" w:space="0" w:color="auto"/>
        <w:right w:val="none" w:sz="0" w:space="0" w:color="auto"/>
      </w:divBdr>
    </w:div>
    <w:div w:id="999700905">
      <w:bodyDiv w:val="1"/>
      <w:marLeft w:val="0"/>
      <w:marRight w:val="0"/>
      <w:marTop w:val="0"/>
      <w:marBottom w:val="0"/>
      <w:divBdr>
        <w:top w:val="none" w:sz="0" w:space="0" w:color="auto"/>
        <w:left w:val="none" w:sz="0" w:space="0" w:color="auto"/>
        <w:bottom w:val="none" w:sz="0" w:space="0" w:color="auto"/>
        <w:right w:val="none" w:sz="0" w:space="0" w:color="auto"/>
      </w:divBdr>
      <w:divsChild>
        <w:div w:id="84763613">
          <w:marLeft w:val="0"/>
          <w:marRight w:val="0"/>
          <w:marTop w:val="0"/>
          <w:marBottom w:val="0"/>
          <w:divBdr>
            <w:top w:val="none" w:sz="0" w:space="0" w:color="auto"/>
            <w:left w:val="none" w:sz="0" w:space="0" w:color="auto"/>
            <w:bottom w:val="none" w:sz="0" w:space="0" w:color="auto"/>
            <w:right w:val="none" w:sz="0" w:space="0" w:color="auto"/>
          </w:divBdr>
          <w:divsChild>
            <w:div w:id="1558396312">
              <w:marLeft w:val="0"/>
              <w:marRight w:val="0"/>
              <w:marTop w:val="30"/>
              <w:marBottom w:val="30"/>
              <w:divBdr>
                <w:top w:val="none" w:sz="0" w:space="0" w:color="auto"/>
                <w:left w:val="none" w:sz="0" w:space="0" w:color="auto"/>
                <w:bottom w:val="none" w:sz="0" w:space="0" w:color="auto"/>
                <w:right w:val="none" w:sz="0" w:space="0" w:color="auto"/>
              </w:divBdr>
              <w:divsChild>
                <w:div w:id="77143462">
                  <w:marLeft w:val="0"/>
                  <w:marRight w:val="0"/>
                  <w:marTop w:val="0"/>
                  <w:marBottom w:val="0"/>
                  <w:divBdr>
                    <w:top w:val="none" w:sz="0" w:space="0" w:color="auto"/>
                    <w:left w:val="none" w:sz="0" w:space="0" w:color="auto"/>
                    <w:bottom w:val="none" w:sz="0" w:space="0" w:color="auto"/>
                    <w:right w:val="none" w:sz="0" w:space="0" w:color="auto"/>
                  </w:divBdr>
                  <w:divsChild>
                    <w:div w:id="1585799378">
                      <w:marLeft w:val="0"/>
                      <w:marRight w:val="0"/>
                      <w:marTop w:val="0"/>
                      <w:marBottom w:val="0"/>
                      <w:divBdr>
                        <w:top w:val="none" w:sz="0" w:space="0" w:color="auto"/>
                        <w:left w:val="none" w:sz="0" w:space="0" w:color="auto"/>
                        <w:bottom w:val="none" w:sz="0" w:space="0" w:color="auto"/>
                        <w:right w:val="none" w:sz="0" w:space="0" w:color="auto"/>
                      </w:divBdr>
                    </w:div>
                  </w:divsChild>
                </w:div>
                <w:div w:id="141628471">
                  <w:marLeft w:val="0"/>
                  <w:marRight w:val="0"/>
                  <w:marTop w:val="0"/>
                  <w:marBottom w:val="0"/>
                  <w:divBdr>
                    <w:top w:val="none" w:sz="0" w:space="0" w:color="auto"/>
                    <w:left w:val="none" w:sz="0" w:space="0" w:color="auto"/>
                    <w:bottom w:val="none" w:sz="0" w:space="0" w:color="auto"/>
                    <w:right w:val="none" w:sz="0" w:space="0" w:color="auto"/>
                  </w:divBdr>
                  <w:divsChild>
                    <w:div w:id="49035428">
                      <w:marLeft w:val="0"/>
                      <w:marRight w:val="0"/>
                      <w:marTop w:val="0"/>
                      <w:marBottom w:val="0"/>
                      <w:divBdr>
                        <w:top w:val="none" w:sz="0" w:space="0" w:color="auto"/>
                        <w:left w:val="none" w:sz="0" w:space="0" w:color="auto"/>
                        <w:bottom w:val="none" w:sz="0" w:space="0" w:color="auto"/>
                        <w:right w:val="none" w:sz="0" w:space="0" w:color="auto"/>
                      </w:divBdr>
                    </w:div>
                  </w:divsChild>
                </w:div>
                <w:div w:id="228543809">
                  <w:marLeft w:val="0"/>
                  <w:marRight w:val="0"/>
                  <w:marTop w:val="0"/>
                  <w:marBottom w:val="0"/>
                  <w:divBdr>
                    <w:top w:val="none" w:sz="0" w:space="0" w:color="auto"/>
                    <w:left w:val="none" w:sz="0" w:space="0" w:color="auto"/>
                    <w:bottom w:val="none" w:sz="0" w:space="0" w:color="auto"/>
                    <w:right w:val="none" w:sz="0" w:space="0" w:color="auto"/>
                  </w:divBdr>
                  <w:divsChild>
                    <w:div w:id="1202061729">
                      <w:marLeft w:val="0"/>
                      <w:marRight w:val="0"/>
                      <w:marTop w:val="0"/>
                      <w:marBottom w:val="0"/>
                      <w:divBdr>
                        <w:top w:val="none" w:sz="0" w:space="0" w:color="auto"/>
                        <w:left w:val="none" w:sz="0" w:space="0" w:color="auto"/>
                        <w:bottom w:val="none" w:sz="0" w:space="0" w:color="auto"/>
                        <w:right w:val="none" w:sz="0" w:space="0" w:color="auto"/>
                      </w:divBdr>
                    </w:div>
                  </w:divsChild>
                </w:div>
                <w:div w:id="483590595">
                  <w:marLeft w:val="0"/>
                  <w:marRight w:val="0"/>
                  <w:marTop w:val="0"/>
                  <w:marBottom w:val="0"/>
                  <w:divBdr>
                    <w:top w:val="none" w:sz="0" w:space="0" w:color="auto"/>
                    <w:left w:val="none" w:sz="0" w:space="0" w:color="auto"/>
                    <w:bottom w:val="none" w:sz="0" w:space="0" w:color="auto"/>
                    <w:right w:val="none" w:sz="0" w:space="0" w:color="auto"/>
                  </w:divBdr>
                  <w:divsChild>
                    <w:div w:id="523204717">
                      <w:marLeft w:val="0"/>
                      <w:marRight w:val="0"/>
                      <w:marTop w:val="0"/>
                      <w:marBottom w:val="0"/>
                      <w:divBdr>
                        <w:top w:val="none" w:sz="0" w:space="0" w:color="auto"/>
                        <w:left w:val="none" w:sz="0" w:space="0" w:color="auto"/>
                        <w:bottom w:val="none" w:sz="0" w:space="0" w:color="auto"/>
                        <w:right w:val="none" w:sz="0" w:space="0" w:color="auto"/>
                      </w:divBdr>
                    </w:div>
                  </w:divsChild>
                </w:div>
                <w:div w:id="641009872">
                  <w:marLeft w:val="0"/>
                  <w:marRight w:val="0"/>
                  <w:marTop w:val="0"/>
                  <w:marBottom w:val="0"/>
                  <w:divBdr>
                    <w:top w:val="none" w:sz="0" w:space="0" w:color="auto"/>
                    <w:left w:val="none" w:sz="0" w:space="0" w:color="auto"/>
                    <w:bottom w:val="none" w:sz="0" w:space="0" w:color="auto"/>
                    <w:right w:val="none" w:sz="0" w:space="0" w:color="auto"/>
                  </w:divBdr>
                  <w:divsChild>
                    <w:div w:id="1968075662">
                      <w:marLeft w:val="0"/>
                      <w:marRight w:val="0"/>
                      <w:marTop w:val="0"/>
                      <w:marBottom w:val="0"/>
                      <w:divBdr>
                        <w:top w:val="none" w:sz="0" w:space="0" w:color="auto"/>
                        <w:left w:val="none" w:sz="0" w:space="0" w:color="auto"/>
                        <w:bottom w:val="none" w:sz="0" w:space="0" w:color="auto"/>
                        <w:right w:val="none" w:sz="0" w:space="0" w:color="auto"/>
                      </w:divBdr>
                    </w:div>
                  </w:divsChild>
                </w:div>
                <w:div w:id="857046288">
                  <w:marLeft w:val="0"/>
                  <w:marRight w:val="0"/>
                  <w:marTop w:val="0"/>
                  <w:marBottom w:val="0"/>
                  <w:divBdr>
                    <w:top w:val="none" w:sz="0" w:space="0" w:color="auto"/>
                    <w:left w:val="none" w:sz="0" w:space="0" w:color="auto"/>
                    <w:bottom w:val="none" w:sz="0" w:space="0" w:color="auto"/>
                    <w:right w:val="none" w:sz="0" w:space="0" w:color="auto"/>
                  </w:divBdr>
                  <w:divsChild>
                    <w:div w:id="271982292">
                      <w:marLeft w:val="0"/>
                      <w:marRight w:val="0"/>
                      <w:marTop w:val="0"/>
                      <w:marBottom w:val="0"/>
                      <w:divBdr>
                        <w:top w:val="none" w:sz="0" w:space="0" w:color="auto"/>
                        <w:left w:val="none" w:sz="0" w:space="0" w:color="auto"/>
                        <w:bottom w:val="none" w:sz="0" w:space="0" w:color="auto"/>
                        <w:right w:val="none" w:sz="0" w:space="0" w:color="auto"/>
                      </w:divBdr>
                    </w:div>
                  </w:divsChild>
                </w:div>
                <w:div w:id="2051998563">
                  <w:marLeft w:val="0"/>
                  <w:marRight w:val="0"/>
                  <w:marTop w:val="0"/>
                  <w:marBottom w:val="0"/>
                  <w:divBdr>
                    <w:top w:val="none" w:sz="0" w:space="0" w:color="auto"/>
                    <w:left w:val="none" w:sz="0" w:space="0" w:color="auto"/>
                    <w:bottom w:val="none" w:sz="0" w:space="0" w:color="auto"/>
                    <w:right w:val="none" w:sz="0" w:space="0" w:color="auto"/>
                  </w:divBdr>
                  <w:divsChild>
                    <w:div w:id="424618026">
                      <w:marLeft w:val="0"/>
                      <w:marRight w:val="0"/>
                      <w:marTop w:val="0"/>
                      <w:marBottom w:val="0"/>
                      <w:divBdr>
                        <w:top w:val="none" w:sz="0" w:space="0" w:color="auto"/>
                        <w:left w:val="none" w:sz="0" w:space="0" w:color="auto"/>
                        <w:bottom w:val="none" w:sz="0" w:space="0" w:color="auto"/>
                        <w:right w:val="none" w:sz="0" w:space="0" w:color="auto"/>
                      </w:divBdr>
                    </w:div>
                  </w:divsChild>
                </w:div>
                <w:div w:id="2109153831">
                  <w:marLeft w:val="0"/>
                  <w:marRight w:val="0"/>
                  <w:marTop w:val="0"/>
                  <w:marBottom w:val="0"/>
                  <w:divBdr>
                    <w:top w:val="none" w:sz="0" w:space="0" w:color="auto"/>
                    <w:left w:val="none" w:sz="0" w:space="0" w:color="auto"/>
                    <w:bottom w:val="none" w:sz="0" w:space="0" w:color="auto"/>
                    <w:right w:val="none" w:sz="0" w:space="0" w:color="auto"/>
                  </w:divBdr>
                  <w:divsChild>
                    <w:div w:id="79425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37426">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57709118">
      <w:bodyDiv w:val="1"/>
      <w:marLeft w:val="0"/>
      <w:marRight w:val="0"/>
      <w:marTop w:val="0"/>
      <w:marBottom w:val="0"/>
      <w:divBdr>
        <w:top w:val="none" w:sz="0" w:space="0" w:color="auto"/>
        <w:left w:val="none" w:sz="0" w:space="0" w:color="auto"/>
        <w:bottom w:val="none" w:sz="0" w:space="0" w:color="auto"/>
        <w:right w:val="none" w:sz="0" w:space="0" w:color="auto"/>
      </w:divBdr>
    </w:div>
    <w:div w:id="1095053494">
      <w:bodyDiv w:val="1"/>
      <w:marLeft w:val="0"/>
      <w:marRight w:val="0"/>
      <w:marTop w:val="0"/>
      <w:marBottom w:val="0"/>
      <w:divBdr>
        <w:top w:val="none" w:sz="0" w:space="0" w:color="auto"/>
        <w:left w:val="none" w:sz="0" w:space="0" w:color="auto"/>
        <w:bottom w:val="none" w:sz="0" w:space="0" w:color="auto"/>
        <w:right w:val="none" w:sz="0" w:space="0" w:color="auto"/>
      </w:divBdr>
      <w:divsChild>
        <w:div w:id="968589003">
          <w:marLeft w:val="0"/>
          <w:marRight w:val="0"/>
          <w:marTop w:val="0"/>
          <w:marBottom w:val="0"/>
          <w:divBdr>
            <w:top w:val="none" w:sz="0" w:space="0" w:color="auto"/>
            <w:left w:val="none" w:sz="0" w:space="0" w:color="auto"/>
            <w:bottom w:val="none" w:sz="0" w:space="0" w:color="auto"/>
            <w:right w:val="none" w:sz="0" w:space="0" w:color="auto"/>
          </w:divBdr>
        </w:div>
        <w:div w:id="1045718241">
          <w:marLeft w:val="0"/>
          <w:marRight w:val="0"/>
          <w:marTop w:val="0"/>
          <w:marBottom w:val="0"/>
          <w:divBdr>
            <w:top w:val="none" w:sz="0" w:space="0" w:color="auto"/>
            <w:left w:val="none" w:sz="0" w:space="0" w:color="auto"/>
            <w:bottom w:val="none" w:sz="0" w:space="0" w:color="auto"/>
            <w:right w:val="none" w:sz="0" w:space="0" w:color="auto"/>
          </w:divBdr>
        </w:div>
        <w:div w:id="1077366948">
          <w:marLeft w:val="0"/>
          <w:marRight w:val="0"/>
          <w:marTop w:val="0"/>
          <w:marBottom w:val="0"/>
          <w:divBdr>
            <w:top w:val="none" w:sz="0" w:space="0" w:color="auto"/>
            <w:left w:val="none" w:sz="0" w:space="0" w:color="auto"/>
            <w:bottom w:val="none" w:sz="0" w:space="0" w:color="auto"/>
            <w:right w:val="none" w:sz="0" w:space="0" w:color="auto"/>
          </w:divBdr>
        </w:div>
        <w:div w:id="1117141764">
          <w:marLeft w:val="0"/>
          <w:marRight w:val="0"/>
          <w:marTop w:val="0"/>
          <w:marBottom w:val="0"/>
          <w:divBdr>
            <w:top w:val="none" w:sz="0" w:space="0" w:color="auto"/>
            <w:left w:val="none" w:sz="0" w:space="0" w:color="auto"/>
            <w:bottom w:val="none" w:sz="0" w:space="0" w:color="auto"/>
            <w:right w:val="none" w:sz="0" w:space="0" w:color="auto"/>
          </w:divBdr>
        </w:div>
        <w:div w:id="1440834306">
          <w:marLeft w:val="-75"/>
          <w:marRight w:val="0"/>
          <w:marTop w:val="30"/>
          <w:marBottom w:val="30"/>
          <w:divBdr>
            <w:top w:val="none" w:sz="0" w:space="0" w:color="auto"/>
            <w:left w:val="none" w:sz="0" w:space="0" w:color="auto"/>
            <w:bottom w:val="none" w:sz="0" w:space="0" w:color="auto"/>
            <w:right w:val="none" w:sz="0" w:space="0" w:color="auto"/>
          </w:divBdr>
          <w:divsChild>
            <w:div w:id="36202713">
              <w:marLeft w:val="0"/>
              <w:marRight w:val="0"/>
              <w:marTop w:val="0"/>
              <w:marBottom w:val="0"/>
              <w:divBdr>
                <w:top w:val="none" w:sz="0" w:space="0" w:color="auto"/>
                <w:left w:val="none" w:sz="0" w:space="0" w:color="auto"/>
                <w:bottom w:val="none" w:sz="0" w:space="0" w:color="auto"/>
                <w:right w:val="none" w:sz="0" w:space="0" w:color="auto"/>
              </w:divBdr>
              <w:divsChild>
                <w:div w:id="1381133723">
                  <w:marLeft w:val="0"/>
                  <w:marRight w:val="0"/>
                  <w:marTop w:val="0"/>
                  <w:marBottom w:val="0"/>
                  <w:divBdr>
                    <w:top w:val="none" w:sz="0" w:space="0" w:color="auto"/>
                    <w:left w:val="none" w:sz="0" w:space="0" w:color="auto"/>
                    <w:bottom w:val="none" w:sz="0" w:space="0" w:color="auto"/>
                    <w:right w:val="none" w:sz="0" w:space="0" w:color="auto"/>
                  </w:divBdr>
                </w:div>
              </w:divsChild>
            </w:div>
            <w:div w:id="144472200">
              <w:marLeft w:val="0"/>
              <w:marRight w:val="0"/>
              <w:marTop w:val="0"/>
              <w:marBottom w:val="0"/>
              <w:divBdr>
                <w:top w:val="none" w:sz="0" w:space="0" w:color="auto"/>
                <w:left w:val="none" w:sz="0" w:space="0" w:color="auto"/>
                <w:bottom w:val="none" w:sz="0" w:space="0" w:color="auto"/>
                <w:right w:val="none" w:sz="0" w:space="0" w:color="auto"/>
              </w:divBdr>
              <w:divsChild>
                <w:div w:id="1705204339">
                  <w:marLeft w:val="0"/>
                  <w:marRight w:val="0"/>
                  <w:marTop w:val="0"/>
                  <w:marBottom w:val="0"/>
                  <w:divBdr>
                    <w:top w:val="none" w:sz="0" w:space="0" w:color="auto"/>
                    <w:left w:val="none" w:sz="0" w:space="0" w:color="auto"/>
                    <w:bottom w:val="none" w:sz="0" w:space="0" w:color="auto"/>
                    <w:right w:val="none" w:sz="0" w:space="0" w:color="auto"/>
                  </w:divBdr>
                </w:div>
              </w:divsChild>
            </w:div>
            <w:div w:id="155994583">
              <w:marLeft w:val="0"/>
              <w:marRight w:val="0"/>
              <w:marTop w:val="0"/>
              <w:marBottom w:val="0"/>
              <w:divBdr>
                <w:top w:val="none" w:sz="0" w:space="0" w:color="auto"/>
                <w:left w:val="none" w:sz="0" w:space="0" w:color="auto"/>
                <w:bottom w:val="none" w:sz="0" w:space="0" w:color="auto"/>
                <w:right w:val="none" w:sz="0" w:space="0" w:color="auto"/>
              </w:divBdr>
              <w:divsChild>
                <w:div w:id="1480149184">
                  <w:marLeft w:val="0"/>
                  <w:marRight w:val="0"/>
                  <w:marTop w:val="0"/>
                  <w:marBottom w:val="0"/>
                  <w:divBdr>
                    <w:top w:val="none" w:sz="0" w:space="0" w:color="auto"/>
                    <w:left w:val="none" w:sz="0" w:space="0" w:color="auto"/>
                    <w:bottom w:val="none" w:sz="0" w:space="0" w:color="auto"/>
                    <w:right w:val="none" w:sz="0" w:space="0" w:color="auto"/>
                  </w:divBdr>
                </w:div>
              </w:divsChild>
            </w:div>
            <w:div w:id="201408411">
              <w:marLeft w:val="0"/>
              <w:marRight w:val="0"/>
              <w:marTop w:val="0"/>
              <w:marBottom w:val="0"/>
              <w:divBdr>
                <w:top w:val="none" w:sz="0" w:space="0" w:color="auto"/>
                <w:left w:val="none" w:sz="0" w:space="0" w:color="auto"/>
                <w:bottom w:val="none" w:sz="0" w:space="0" w:color="auto"/>
                <w:right w:val="none" w:sz="0" w:space="0" w:color="auto"/>
              </w:divBdr>
              <w:divsChild>
                <w:div w:id="514997096">
                  <w:marLeft w:val="0"/>
                  <w:marRight w:val="0"/>
                  <w:marTop w:val="0"/>
                  <w:marBottom w:val="0"/>
                  <w:divBdr>
                    <w:top w:val="none" w:sz="0" w:space="0" w:color="auto"/>
                    <w:left w:val="none" w:sz="0" w:space="0" w:color="auto"/>
                    <w:bottom w:val="none" w:sz="0" w:space="0" w:color="auto"/>
                    <w:right w:val="none" w:sz="0" w:space="0" w:color="auto"/>
                  </w:divBdr>
                </w:div>
              </w:divsChild>
            </w:div>
            <w:div w:id="216627284">
              <w:marLeft w:val="0"/>
              <w:marRight w:val="0"/>
              <w:marTop w:val="0"/>
              <w:marBottom w:val="0"/>
              <w:divBdr>
                <w:top w:val="none" w:sz="0" w:space="0" w:color="auto"/>
                <w:left w:val="none" w:sz="0" w:space="0" w:color="auto"/>
                <w:bottom w:val="none" w:sz="0" w:space="0" w:color="auto"/>
                <w:right w:val="none" w:sz="0" w:space="0" w:color="auto"/>
              </w:divBdr>
              <w:divsChild>
                <w:div w:id="1481457275">
                  <w:marLeft w:val="0"/>
                  <w:marRight w:val="0"/>
                  <w:marTop w:val="0"/>
                  <w:marBottom w:val="0"/>
                  <w:divBdr>
                    <w:top w:val="none" w:sz="0" w:space="0" w:color="auto"/>
                    <w:left w:val="none" w:sz="0" w:space="0" w:color="auto"/>
                    <w:bottom w:val="none" w:sz="0" w:space="0" w:color="auto"/>
                    <w:right w:val="none" w:sz="0" w:space="0" w:color="auto"/>
                  </w:divBdr>
                </w:div>
              </w:divsChild>
            </w:div>
            <w:div w:id="221019373">
              <w:marLeft w:val="0"/>
              <w:marRight w:val="0"/>
              <w:marTop w:val="0"/>
              <w:marBottom w:val="0"/>
              <w:divBdr>
                <w:top w:val="none" w:sz="0" w:space="0" w:color="auto"/>
                <w:left w:val="none" w:sz="0" w:space="0" w:color="auto"/>
                <w:bottom w:val="none" w:sz="0" w:space="0" w:color="auto"/>
                <w:right w:val="none" w:sz="0" w:space="0" w:color="auto"/>
              </w:divBdr>
              <w:divsChild>
                <w:div w:id="314259497">
                  <w:marLeft w:val="0"/>
                  <w:marRight w:val="0"/>
                  <w:marTop w:val="0"/>
                  <w:marBottom w:val="0"/>
                  <w:divBdr>
                    <w:top w:val="none" w:sz="0" w:space="0" w:color="auto"/>
                    <w:left w:val="none" w:sz="0" w:space="0" w:color="auto"/>
                    <w:bottom w:val="none" w:sz="0" w:space="0" w:color="auto"/>
                    <w:right w:val="none" w:sz="0" w:space="0" w:color="auto"/>
                  </w:divBdr>
                </w:div>
              </w:divsChild>
            </w:div>
            <w:div w:id="246115108">
              <w:marLeft w:val="0"/>
              <w:marRight w:val="0"/>
              <w:marTop w:val="0"/>
              <w:marBottom w:val="0"/>
              <w:divBdr>
                <w:top w:val="none" w:sz="0" w:space="0" w:color="auto"/>
                <w:left w:val="none" w:sz="0" w:space="0" w:color="auto"/>
                <w:bottom w:val="none" w:sz="0" w:space="0" w:color="auto"/>
                <w:right w:val="none" w:sz="0" w:space="0" w:color="auto"/>
              </w:divBdr>
              <w:divsChild>
                <w:div w:id="559945416">
                  <w:marLeft w:val="0"/>
                  <w:marRight w:val="0"/>
                  <w:marTop w:val="0"/>
                  <w:marBottom w:val="0"/>
                  <w:divBdr>
                    <w:top w:val="none" w:sz="0" w:space="0" w:color="auto"/>
                    <w:left w:val="none" w:sz="0" w:space="0" w:color="auto"/>
                    <w:bottom w:val="none" w:sz="0" w:space="0" w:color="auto"/>
                    <w:right w:val="none" w:sz="0" w:space="0" w:color="auto"/>
                  </w:divBdr>
                </w:div>
              </w:divsChild>
            </w:div>
            <w:div w:id="267810064">
              <w:marLeft w:val="0"/>
              <w:marRight w:val="0"/>
              <w:marTop w:val="0"/>
              <w:marBottom w:val="0"/>
              <w:divBdr>
                <w:top w:val="none" w:sz="0" w:space="0" w:color="auto"/>
                <w:left w:val="none" w:sz="0" w:space="0" w:color="auto"/>
                <w:bottom w:val="none" w:sz="0" w:space="0" w:color="auto"/>
                <w:right w:val="none" w:sz="0" w:space="0" w:color="auto"/>
              </w:divBdr>
              <w:divsChild>
                <w:div w:id="1999527703">
                  <w:marLeft w:val="0"/>
                  <w:marRight w:val="0"/>
                  <w:marTop w:val="0"/>
                  <w:marBottom w:val="0"/>
                  <w:divBdr>
                    <w:top w:val="none" w:sz="0" w:space="0" w:color="auto"/>
                    <w:left w:val="none" w:sz="0" w:space="0" w:color="auto"/>
                    <w:bottom w:val="none" w:sz="0" w:space="0" w:color="auto"/>
                    <w:right w:val="none" w:sz="0" w:space="0" w:color="auto"/>
                  </w:divBdr>
                </w:div>
              </w:divsChild>
            </w:div>
            <w:div w:id="279265032">
              <w:marLeft w:val="0"/>
              <w:marRight w:val="0"/>
              <w:marTop w:val="0"/>
              <w:marBottom w:val="0"/>
              <w:divBdr>
                <w:top w:val="none" w:sz="0" w:space="0" w:color="auto"/>
                <w:left w:val="none" w:sz="0" w:space="0" w:color="auto"/>
                <w:bottom w:val="none" w:sz="0" w:space="0" w:color="auto"/>
                <w:right w:val="none" w:sz="0" w:space="0" w:color="auto"/>
              </w:divBdr>
              <w:divsChild>
                <w:div w:id="1556308405">
                  <w:marLeft w:val="0"/>
                  <w:marRight w:val="0"/>
                  <w:marTop w:val="0"/>
                  <w:marBottom w:val="0"/>
                  <w:divBdr>
                    <w:top w:val="none" w:sz="0" w:space="0" w:color="auto"/>
                    <w:left w:val="none" w:sz="0" w:space="0" w:color="auto"/>
                    <w:bottom w:val="none" w:sz="0" w:space="0" w:color="auto"/>
                    <w:right w:val="none" w:sz="0" w:space="0" w:color="auto"/>
                  </w:divBdr>
                </w:div>
              </w:divsChild>
            </w:div>
            <w:div w:id="437679198">
              <w:marLeft w:val="0"/>
              <w:marRight w:val="0"/>
              <w:marTop w:val="0"/>
              <w:marBottom w:val="0"/>
              <w:divBdr>
                <w:top w:val="none" w:sz="0" w:space="0" w:color="auto"/>
                <w:left w:val="none" w:sz="0" w:space="0" w:color="auto"/>
                <w:bottom w:val="none" w:sz="0" w:space="0" w:color="auto"/>
                <w:right w:val="none" w:sz="0" w:space="0" w:color="auto"/>
              </w:divBdr>
              <w:divsChild>
                <w:div w:id="753163808">
                  <w:marLeft w:val="0"/>
                  <w:marRight w:val="0"/>
                  <w:marTop w:val="0"/>
                  <w:marBottom w:val="0"/>
                  <w:divBdr>
                    <w:top w:val="none" w:sz="0" w:space="0" w:color="auto"/>
                    <w:left w:val="none" w:sz="0" w:space="0" w:color="auto"/>
                    <w:bottom w:val="none" w:sz="0" w:space="0" w:color="auto"/>
                    <w:right w:val="none" w:sz="0" w:space="0" w:color="auto"/>
                  </w:divBdr>
                </w:div>
              </w:divsChild>
            </w:div>
            <w:div w:id="503517630">
              <w:marLeft w:val="0"/>
              <w:marRight w:val="0"/>
              <w:marTop w:val="0"/>
              <w:marBottom w:val="0"/>
              <w:divBdr>
                <w:top w:val="none" w:sz="0" w:space="0" w:color="auto"/>
                <w:left w:val="none" w:sz="0" w:space="0" w:color="auto"/>
                <w:bottom w:val="none" w:sz="0" w:space="0" w:color="auto"/>
                <w:right w:val="none" w:sz="0" w:space="0" w:color="auto"/>
              </w:divBdr>
              <w:divsChild>
                <w:div w:id="1564832770">
                  <w:marLeft w:val="0"/>
                  <w:marRight w:val="0"/>
                  <w:marTop w:val="0"/>
                  <w:marBottom w:val="0"/>
                  <w:divBdr>
                    <w:top w:val="none" w:sz="0" w:space="0" w:color="auto"/>
                    <w:left w:val="none" w:sz="0" w:space="0" w:color="auto"/>
                    <w:bottom w:val="none" w:sz="0" w:space="0" w:color="auto"/>
                    <w:right w:val="none" w:sz="0" w:space="0" w:color="auto"/>
                  </w:divBdr>
                </w:div>
              </w:divsChild>
            </w:div>
            <w:div w:id="517934104">
              <w:marLeft w:val="0"/>
              <w:marRight w:val="0"/>
              <w:marTop w:val="0"/>
              <w:marBottom w:val="0"/>
              <w:divBdr>
                <w:top w:val="none" w:sz="0" w:space="0" w:color="auto"/>
                <w:left w:val="none" w:sz="0" w:space="0" w:color="auto"/>
                <w:bottom w:val="none" w:sz="0" w:space="0" w:color="auto"/>
                <w:right w:val="none" w:sz="0" w:space="0" w:color="auto"/>
              </w:divBdr>
              <w:divsChild>
                <w:div w:id="822311018">
                  <w:marLeft w:val="0"/>
                  <w:marRight w:val="0"/>
                  <w:marTop w:val="0"/>
                  <w:marBottom w:val="0"/>
                  <w:divBdr>
                    <w:top w:val="none" w:sz="0" w:space="0" w:color="auto"/>
                    <w:left w:val="none" w:sz="0" w:space="0" w:color="auto"/>
                    <w:bottom w:val="none" w:sz="0" w:space="0" w:color="auto"/>
                    <w:right w:val="none" w:sz="0" w:space="0" w:color="auto"/>
                  </w:divBdr>
                </w:div>
              </w:divsChild>
            </w:div>
            <w:div w:id="535389946">
              <w:marLeft w:val="0"/>
              <w:marRight w:val="0"/>
              <w:marTop w:val="0"/>
              <w:marBottom w:val="0"/>
              <w:divBdr>
                <w:top w:val="none" w:sz="0" w:space="0" w:color="auto"/>
                <w:left w:val="none" w:sz="0" w:space="0" w:color="auto"/>
                <w:bottom w:val="none" w:sz="0" w:space="0" w:color="auto"/>
                <w:right w:val="none" w:sz="0" w:space="0" w:color="auto"/>
              </w:divBdr>
              <w:divsChild>
                <w:div w:id="1481195031">
                  <w:marLeft w:val="0"/>
                  <w:marRight w:val="0"/>
                  <w:marTop w:val="0"/>
                  <w:marBottom w:val="0"/>
                  <w:divBdr>
                    <w:top w:val="none" w:sz="0" w:space="0" w:color="auto"/>
                    <w:left w:val="none" w:sz="0" w:space="0" w:color="auto"/>
                    <w:bottom w:val="none" w:sz="0" w:space="0" w:color="auto"/>
                    <w:right w:val="none" w:sz="0" w:space="0" w:color="auto"/>
                  </w:divBdr>
                </w:div>
              </w:divsChild>
            </w:div>
            <w:div w:id="558786258">
              <w:marLeft w:val="0"/>
              <w:marRight w:val="0"/>
              <w:marTop w:val="0"/>
              <w:marBottom w:val="0"/>
              <w:divBdr>
                <w:top w:val="none" w:sz="0" w:space="0" w:color="auto"/>
                <w:left w:val="none" w:sz="0" w:space="0" w:color="auto"/>
                <w:bottom w:val="none" w:sz="0" w:space="0" w:color="auto"/>
                <w:right w:val="none" w:sz="0" w:space="0" w:color="auto"/>
              </w:divBdr>
              <w:divsChild>
                <w:div w:id="1388647953">
                  <w:marLeft w:val="0"/>
                  <w:marRight w:val="0"/>
                  <w:marTop w:val="0"/>
                  <w:marBottom w:val="0"/>
                  <w:divBdr>
                    <w:top w:val="none" w:sz="0" w:space="0" w:color="auto"/>
                    <w:left w:val="none" w:sz="0" w:space="0" w:color="auto"/>
                    <w:bottom w:val="none" w:sz="0" w:space="0" w:color="auto"/>
                    <w:right w:val="none" w:sz="0" w:space="0" w:color="auto"/>
                  </w:divBdr>
                </w:div>
              </w:divsChild>
            </w:div>
            <w:div w:id="559680306">
              <w:marLeft w:val="0"/>
              <w:marRight w:val="0"/>
              <w:marTop w:val="0"/>
              <w:marBottom w:val="0"/>
              <w:divBdr>
                <w:top w:val="none" w:sz="0" w:space="0" w:color="auto"/>
                <w:left w:val="none" w:sz="0" w:space="0" w:color="auto"/>
                <w:bottom w:val="none" w:sz="0" w:space="0" w:color="auto"/>
                <w:right w:val="none" w:sz="0" w:space="0" w:color="auto"/>
              </w:divBdr>
              <w:divsChild>
                <w:div w:id="381565970">
                  <w:marLeft w:val="0"/>
                  <w:marRight w:val="0"/>
                  <w:marTop w:val="0"/>
                  <w:marBottom w:val="0"/>
                  <w:divBdr>
                    <w:top w:val="none" w:sz="0" w:space="0" w:color="auto"/>
                    <w:left w:val="none" w:sz="0" w:space="0" w:color="auto"/>
                    <w:bottom w:val="none" w:sz="0" w:space="0" w:color="auto"/>
                    <w:right w:val="none" w:sz="0" w:space="0" w:color="auto"/>
                  </w:divBdr>
                </w:div>
              </w:divsChild>
            </w:div>
            <w:div w:id="578635858">
              <w:marLeft w:val="0"/>
              <w:marRight w:val="0"/>
              <w:marTop w:val="0"/>
              <w:marBottom w:val="0"/>
              <w:divBdr>
                <w:top w:val="none" w:sz="0" w:space="0" w:color="auto"/>
                <w:left w:val="none" w:sz="0" w:space="0" w:color="auto"/>
                <w:bottom w:val="none" w:sz="0" w:space="0" w:color="auto"/>
                <w:right w:val="none" w:sz="0" w:space="0" w:color="auto"/>
              </w:divBdr>
              <w:divsChild>
                <w:div w:id="536431058">
                  <w:marLeft w:val="0"/>
                  <w:marRight w:val="0"/>
                  <w:marTop w:val="0"/>
                  <w:marBottom w:val="0"/>
                  <w:divBdr>
                    <w:top w:val="none" w:sz="0" w:space="0" w:color="auto"/>
                    <w:left w:val="none" w:sz="0" w:space="0" w:color="auto"/>
                    <w:bottom w:val="none" w:sz="0" w:space="0" w:color="auto"/>
                    <w:right w:val="none" w:sz="0" w:space="0" w:color="auto"/>
                  </w:divBdr>
                </w:div>
              </w:divsChild>
            </w:div>
            <w:div w:id="686954473">
              <w:marLeft w:val="0"/>
              <w:marRight w:val="0"/>
              <w:marTop w:val="0"/>
              <w:marBottom w:val="0"/>
              <w:divBdr>
                <w:top w:val="none" w:sz="0" w:space="0" w:color="auto"/>
                <w:left w:val="none" w:sz="0" w:space="0" w:color="auto"/>
                <w:bottom w:val="none" w:sz="0" w:space="0" w:color="auto"/>
                <w:right w:val="none" w:sz="0" w:space="0" w:color="auto"/>
              </w:divBdr>
              <w:divsChild>
                <w:div w:id="1742026170">
                  <w:marLeft w:val="0"/>
                  <w:marRight w:val="0"/>
                  <w:marTop w:val="0"/>
                  <w:marBottom w:val="0"/>
                  <w:divBdr>
                    <w:top w:val="none" w:sz="0" w:space="0" w:color="auto"/>
                    <w:left w:val="none" w:sz="0" w:space="0" w:color="auto"/>
                    <w:bottom w:val="none" w:sz="0" w:space="0" w:color="auto"/>
                    <w:right w:val="none" w:sz="0" w:space="0" w:color="auto"/>
                  </w:divBdr>
                </w:div>
              </w:divsChild>
            </w:div>
            <w:div w:id="727607090">
              <w:marLeft w:val="0"/>
              <w:marRight w:val="0"/>
              <w:marTop w:val="0"/>
              <w:marBottom w:val="0"/>
              <w:divBdr>
                <w:top w:val="none" w:sz="0" w:space="0" w:color="auto"/>
                <w:left w:val="none" w:sz="0" w:space="0" w:color="auto"/>
                <w:bottom w:val="none" w:sz="0" w:space="0" w:color="auto"/>
                <w:right w:val="none" w:sz="0" w:space="0" w:color="auto"/>
              </w:divBdr>
              <w:divsChild>
                <w:div w:id="1325621429">
                  <w:marLeft w:val="0"/>
                  <w:marRight w:val="0"/>
                  <w:marTop w:val="0"/>
                  <w:marBottom w:val="0"/>
                  <w:divBdr>
                    <w:top w:val="none" w:sz="0" w:space="0" w:color="auto"/>
                    <w:left w:val="none" w:sz="0" w:space="0" w:color="auto"/>
                    <w:bottom w:val="none" w:sz="0" w:space="0" w:color="auto"/>
                    <w:right w:val="none" w:sz="0" w:space="0" w:color="auto"/>
                  </w:divBdr>
                </w:div>
              </w:divsChild>
            </w:div>
            <w:div w:id="753820051">
              <w:marLeft w:val="0"/>
              <w:marRight w:val="0"/>
              <w:marTop w:val="0"/>
              <w:marBottom w:val="0"/>
              <w:divBdr>
                <w:top w:val="none" w:sz="0" w:space="0" w:color="auto"/>
                <w:left w:val="none" w:sz="0" w:space="0" w:color="auto"/>
                <w:bottom w:val="none" w:sz="0" w:space="0" w:color="auto"/>
                <w:right w:val="none" w:sz="0" w:space="0" w:color="auto"/>
              </w:divBdr>
              <w:divsChild>
                <w:div w:id="1777869410">
                  <w:marLeft w:val="0"/>
                  <w:marRight w:val="0"/>
                  <w:marTop w:val="0"/>
                  <w:marBottom w:val="0"/>
                  <w:divBdr>
                    <w:top w:val="none" w:sz="0" w:space="0" w:color="auto"/>
                    <w:left w:val="none" w:sz="0" w:space="0" w:color="auto"/>
                    <w:bottom w:val="none" w:sz="0" w:space="0" w:color="auto"/>
                    <w:right w:val="none" w:sz="0" w:space="0" w:color="auto"/>
                  </w:divBdr>
                </w:div>
              </w:divsChild>
            </w:div>
            <w:div w:id="764232565">
              <w:marLeft w:val="0"/>
              <w:marRight w:val="0"/>
              <w:marTop w:val="0"/>
              <w:marBottom w:val="0"/>
              <w:divBdr>
                <w:top w:val="none" w:sz="0" w:space="0" w:color="auto"/>
                <w:left w:val="none" w:sz="0" w:space="0" w:color="auto"/>
                <w:bottom w:val="none" w:sz="0" w:space="0" w:color="auto"/>
                <w:right w:val="none" w:sz="0" w:space="0" w:color="auto"/>
              </w:divBdr>
              <w:divsChild>
                <w:div w:id="1931348290">
                  <w:marLeft w:val="0"/>
                  <w:marRight w:val="0"/>
                  <w:marTop w:val="0"/>
                  <w:marBottom w:val="0"/>
                  <w:divBdr>
                    <w:top w:val="none" w:sz="0" w:space="0" w:color="auto"/>
                    <w:left w:val="none" w:sz="0" w:space="0" w:color="auto"/>
                    <w:bottom w:val="none" w:sz="0" w:space="0" w:color="auto"/>
                    <w:right w:val="none" w:sz="0" w:space="0" w:color="auto"/>
                  </w:divBdr>
                </w:div>
              </w:divsChild>
            </w:div>
            <w:div w:id="821316784">
              <w:marLeft w:val="0"/>
              <w:marRight w:val="0"/>
              <w:marTop w:val="0"/>
              <w:marBottom w:val="0"/>
              <w:divBdr>
                <w:top w:val="none" w:sz="0" w:space="0" w:color="auto"/>
                <w:left w:val="none" w:sz="0" w:space="0" w:color="auto"/>
                <w:bottom w:val="none" w:sz="0" w:space="0" w:color="auto"/>
                <w:right w:val="none" w:sz="0" w:space="0" w:color="auto"/>
              </w:divBdr>
              <w:divsChild>
                <w:div w:id="476652768">
                  <w:marLeft w:val="0"/>
                  <w:marRight w:val="0"/>
                  <w:marTop w:val="0"/>
                  <w:marBottom w:val="0"/>
                  <w:divBdr>
                    <w:top w:val="none" w:sz="0" w:space="0" w:color="auto"/>
                    <w:left w:val="none" w:sz="0" w:space="0" w:color="auto"/>
                    <w:bottom w:val="none" w:sz="0" w:space="0" w:color="auto"/>
                    <w:right w:val="none" w:sz="0" w:space="0" w:color="auto"/>
                  </w:divBdr>
                </w:div>
              </w:divsChild>
            </w:div>
            <w:div w:id="836921607">
              <w:marLeft w:val="0"/>
              <w:marRight w:val="0"/>
              <w:marTop w:val="0"/>
              <w:marBottom w:val="0"/>
              <w:divBdr>
                <w:top w:val="none" w:sz="0" w:space="0" w:color="auto"/>
                <w:left w:val="none" w:sz="0" w:space="0" w:color="auto"/>
                <w:bottom w:val="none" w:sz="0" w:space="0" w:color="auto"/>
                <w:right w:val="none" w:sz="0" w:space="0" w:color="auto"/>
              </w:divBdr>
              <w:divsChild>
                <w:div w:id="1135759790">
                  <w:marLeft w:val="0"/>
                  <w:marRight w:val="0"/>
                  <w:marTop w:val="0"/>
                  <w:marBottom w:val="0"/>
                  <w:divBdr>
                    <w:top w:val="none" w:sz="0" w:space="0" w:color="auto"/>
                    <w:left w:val="none" w:sz="0" w:space="0" w:color="auto"/>
                    <w:bottom w:val="none" w:sz="0" w:space="0" w:color="auto"/>
                    <w:right w:val="none" w:sz="0" w:space="0" w:color="auto"/>
                  </w:divBdr>
                </w:div>
              </w:divsChild>
            </w:div>
            <w:div w:id="1088309422">
              <w:marLeft w:val="0"/>
              <w:marRight w:val="0"/>
              <w:marTop w:val="0"/>
              <w:marBottom w:val="0"/>
              <w:divBdr>
                <w:top w:val="none" w:sz="0" w:space="0" w:color="auto"/>
                <w:left w:val="none" w:sz="0" w:space="0" w:color="auto"/>
                <w:bottom w:val="none" w:sz="0" w:space="0" w:color="auto"/>
                <w:right w:val="none" w:sz="0" w:space="0" w:color="auto"/>
              </w:divBdr>
              <w:divsChild>
                <w:div w:id="974212793">
                  <w:marLeft w:val="0"/>
                  <w:marRight w:val="0"/>
                  <w:marTop w:val="0"/>
                  <w:marBottom w:val="0"/>
                  <w:divBdr>
                    <w:top w:val="none" w:sz="0" w:space="0" w:color="auto"/>
                    <w:left w:val="none" w:sz="0" w:space="0" w:color="auto"/>
                    <w:bottom w:val="none" w:sz="0" w:space="0" w:color="auto"/>
                    <w:right w:val="none" w:sz="0" w:space="0" w:color="auto"/>
                  </w:divBdr>
                </w:div>
              </w:divsChild>
            </w:div>
            <w:div w:id="1291859863">
              <w:marLeft w:val="0"/>
              <w:marRight w:val="0"/>
              <w:marTop w:val="0"/>
              <w:marBottom w:val="0"/>
              <w:divBdr>
                <w:top w:val="none" w:sz="0" w:space="0" w:color="auto"/>
                <w:left w:val="none" w:sz="0" w:space="0" w:color="auto"/>
                <w:bottom w:val="none" w:sz="0" w:space="0" w:color="auto"/>
                <w:right w:val="none" w:sz="0" w:space="0" w:color="auto"/>
              </w:divBdr>
              <w:divsChild>
                <w:div w:id="850145585">
                  <w:marLeft w:val="0"/>
                  <w:marRight w:val="0"/>
                  <w:marTop w:val="0"/>
                  <w:marBottom w:val="0"/>
                  <w:divBdr>
                    <w:top w:val="none" w:sz="0" w:space="0" w:color="auto"/>
                    <w:left w:val="none" w:sz="0" w:space="0" w:color="auto"/>
                    <w:bottom w:val="none" w:sz="0" w:space="0" w:color="auto"/>
                    <w:right w:val="none" w:sz="0" w:space="0" w:color="auto"/>
                  </w:divBdr>
                </w:div>
              </w:divsChild>
            </w:div>
            <w:div w:id="1316959134">
              <w:marLeft w:val="0"/>
              <w:marRight w:val="0"/>
              <w:marTop w:val="0"/>
              <w:marBottom w:val="0"/>
              <w:divBdr>
                <w:top w:val="none" w:sz="0" w:space="0" w:color="auto"/>
                <w:left w:val="none" w:sz="0" w:space="0" w:color="auto"/>
                <w:bottom w:val="none" w:sz="0" w:space="0" w:color="auto"/>
                <w:right w:val="none" w:sz="0" w:space="0" w:color="auto"/>
              </w:divBdr>
              <w:divsChild>
                <w:div w:id="2139294346">
                  <w:marLeft w:val="0"/>
                  <w:marRight w:val="0"/>
                  <w:marTop w:val="0"/>
                  <w:marBottom w:val="0"/>
                  <w:divBdr>
                    <w:top w:val="none" w:sz="0" w:space="0" w:color="auto"/>
                    <w:left w:val="none" w:sz="0" w:space="0" w:color="auto"/>
                    <w:bottom w:val="none" w:sz="0" w:space="0" w:color="auto"/>
                    <w:right w:val="none" w:sz="0" w:space="0" w:color="auto"/>
                  </w:divBdr>
                </w:div>
              </w:divsChild>
            </w:div>
            <w:div w:id="1362899487">
              <w:marLeft w:val="0"/>
              <w:marRight w:val="0"/>
              <w:marTop w:val="0"/>
              <w:marBottom w:val="0"/>
              <w:divBdr>
                <w:top w:val="none" w:sz="0" w:space="0" w:color="auto"/>
                <w:left w:val="none" w:sz="0" w:space="0" w:color="auto"/>
                <w:bottom w:val="none" w:sz="0" w:space="0" w:color="auto"/>
                <w:right w:val="none" w:sz="0" w:space="0" w:color="auto"/>
              </w:divBdr>
              <w:divsChild>
                <w:div w:id="1701978633">
                  <w:marLeft w:val="0"/>
                  <w:marRight w:val="0"/>
                  <w:marTop w:val="0"/>
                  <w:marBottom w:val="0"/>
                  <w:divBdr>
                    <w:top w:val="none" w:sz="0" w:space="0" w:color="auto"/>
                    <w:left w:val="none" w:sz="0" w:space="0" w:color="auto"/>
                    <w:bottom w:val="none" w:sz="0" w:space="0" w:color="auto"/>
                    <w:right w:val="none" w:sz="0" w:space="0" w:color="auto"/>
                  </w:divBdr>
                </w:div>
              </w:divsChild>
            </w:div>
            <w:div w:id="1367484041">
              <w:marLeft w:val="0"/>
              <w:marRight w:val="0"/>
              <w:marTop w:val="0"/>
              <w:marBottom w:val="0"/>
              <w:divBdr>
                <w:top w:val="none" w:sz="0" w:space="0" w:color="auto"/>
                <w:left w:val="none" w:sz="0" w:space="0" w:color="auto"/>
                <w:bottom w:val="none" w:sz="0" w:space="0" w:color="auto"/>
                <w:right w:val="none" w:sz="0" w:space="0" w:color="auto"/>
              </w:divBdr>
              <w:divsChild>
                <w:div w:id="2085103170">
                  <w:marLeft w:val="0"/>
                  <w:marRight w:val="0"/>
                  <w:marTop w:val="0"/>
                  <w:marBottom w:val="0"/>
                  <w:divBdr>
                    <w:top w:val="none" w:sz="0" w:space="0" w:color="auto"/>
                    <w:left w:val="none" w:sz="0" w:space="0" w:color="auto"/>
                    <w:bottom w:val="none" w:sz="0" w:space="0" w:color="auto"/>
                    <w:right w:val="none" w:sz="0" w:space="0" w:color="auto"/>
                  </w:divBdr>
                </w:div>
              </w:divsChild>
            </w:div>
            <w:div w:id="1435855642">
              <w:marLeft w:val="0"/>
              <w:marRight w:val="0"/>
              <w:marTop w:val="0"/>
              <w:marBottom w:val="0"/>
              <w:divBdr>
                <w:top w:val="none" w:sz="0" w:space="0" w:color="auto"/>
                <w:left w:val="none" w:sz="0" w:space="0" w:color="auto"/>
                <w:bottom w:val="none" w:sz="0" w:space="0" w:color="auto"/>
                <w:right w:val="none" w:sz="0" w:space="0" w:color="auto"/>
              </w:divBdr>
              <w:divsChild>
                <w:div w:id="2104564817">
                  <w:marLeft w:val="0"/>
                  <w:marRight w:val="0"/>
                  <w:marTop w:val="0"/>
                  <w:marBottom w:val="0"/>
                  <w:divBdr>
                    <w:top w:val="none" w:sz="0" w:space="0" w:color="auto"/>
                    <w:left w:val="none" w:sz="0" w:space="0" w:color="auto"/>
                    <w:bottom w:val="none" w:sz="0" w:space="0" w:color="auto"/>
                    <w:right w:val="none" w:sz="0" w:space="0" w:color="auto"/>
                  </w:divBdr>
                </w:div>
              </w:divsChild>
            </w:div>
            <w:div w:id="1441022815">
              <w:marLeft w:val="0"/>
              <w:marRight w:val="0"/>
              <w:marTop w:val="0"/>
              <w:marBottom w:val="0"/>
              <w:divBdr>
                <w:top w:val="none" w:sz="0" w:space="0" w:color="auto"/>
                <w:left w:val="none" w:sz="0" w:space="0" w:color="auto"/>
                <w:bottom w:val="none" w:sz="0" w:space="0" w:color="auto"/>
                <w:right w:val="none" w:sz="0" w:space="0" w:color="auto"/>
              </w:divBdr>
              <w:divsChild>
                <w:div w:id="1944728688">
                  <w:marLeft w:val="0"/>
                  <w:marRight w:val="0"/>
                  <w:marTop w:val="0"/>
                  <w:marBottom w:val="0"/>
                  <w:divBdr>
                    <w:top w:val="none" w:sz="0" w:space="0" w:color="auto"/>
                    <w:left w:val="none" w:sz="0" w:space="0" w:color="auto"/>
                    <w:bottom w:val="none" w:sz="0" w:space="0" w:color="auto"/>
                    <w:right w:val="none" w:sz="0" w:space="0" w:color="auto"/>
                  </w:divBdr>
                </w:div>
              </w:divsChild>
            </w:div>
            <w:div w:id="1627421766">
              <w:marLeft w:val="0"/>
              <w:marRight w:val="0"/>
              <w:marTop w:val="0"/>
              <w:marBottom w:val="0"/>
              <w:divBdr>
                <w:top w:val="none" w:sz="0" w:space="0" w:color="auto"/>
                <w:left w:val="none" w:sz="0" w:space="0" w:color="auto"/>
                <w:bottom w:val="none" w:sz="0" w:space="0" w:color="auto"/>
                <w:right w:val="none" w:sz="0" w:space="0" w:color="auto"/>
              </w:divBdr>
              <w:divsChild>
                <w:div w:id="570887965">
                  <w:marLeft w:val="0"/>
                  <w:marRight w:val="0"/>
                  <w:marTop w:val="0"/>
                  <w:marBottom w:val="0"/>
                  <w:divBdr>
                    <w:top w:val="none" w:sz="0" w:space="0" w:color="auto"/>
                    <w:left w:val="none" w:sz="0" w:space="0" w:color="auto"/>
                    <w:bottom w:val="none" w:sz="0" w:space="0" w:color="auto"/>
                    <w:right w:val="none" w:sz="0" w:space="0" w:color="auto"/>
                  </w:divBdr>
                </w:div>
              </w:divsChild>
            </w:div>
            <w:div w:id="1713462027">
              <w:marLeft w:val="0"/>
              <w:marRight w:val="0"/>
              <w:marTop w:val="0"/>
              <w:marBottom w:val="0"/>
              <w:divBdr>
                <w:top w:val="none" w:sz="0" w:space="0" w:color="auto"/>
                <w:left w:val="none" w:sz="0" w:space="0" w:color="auto"/>
                <w:bottom w:val="none" w:sz="0" w:space="0" w:color="auto"/>
                <w:right w:val="none" w:sz="0" w:space="0" w:color="auto"/>
              </w:divBdr>
              <w:divsChild>
                <w:div w:id="1307735217">
                  <w:marLeft w:val="0"/>
                  <w:marRight w:val="0"/>
                  <w:marTop w:val="0"/>
                  <w:marBottom w:val="0"/>
                  <w:divBdr>
                    <w:top w:val="none" w:sz="0" w:space="0" w:color="auto"/>
                    <w:left w:val="none" w:sz="0" w:space="0" w:color="auto"/>
                    <w:bottom w:val="none" w:sz="0" w:space="0" w:color="auto"/>
                    <w:right w:val="none" w:sz="0" w:space="0" w:color="auto"/>
                  </w:divBdr>
                </w:div>
              </w:divsChild>
            </w:div>
            <w:div w:id="1730766717">
              <w:marLeft w:val="0"/>
              <w:marRight w:val="0"/>
              <w:marTop w:val="0"/>
              <w:marBottom w:val="0"/>
              <w:divBdr>
                <w:top w:val="none" w:sz="0" w:space="0" w:color="auto"/>
                <w:left w:val="none" w:sz="0" w:space="0" w:color="auto"/>
                <w:bottom w:val="none" w:sz="0" w:space="0" w:color="auto"/>
                <w:right w:val="none" w:sz="0" w:space="0" w:color="auto"/>
              </w:divBdr>
              <w:divsChild>
                <w:div w:id="315958094">
                  <w:marLeft w:val="0"/>
                  <w:marRight w:val="0"/>
                  <w:marTop w:val="0"/>
                  <w:marBottom w:val="0"/>
                  <w:divBdr>
                    <w:top w:val="none" w:sz="0" w:space="0" w:color="auto"/>
                    <w:left w:val="none" w:sz="0" w:space="0" w:color="auto"/>
                    <w:bottom w:val="none" w:sz="0" w:space="0" w:color="auto"/>
                    <w:right w:val="none" w:sz="0" w:space="0" w:color="auto"/>
                  </w:divBdr>
                </w:div>
              </w:divsChild>
            </w:div>
            <w:div w:id="1749106838">
              <w:marLeft w:val="0"/>
              <w:marRight w:val="0"/>
              <w:marTop w:val="0"/>
              <w:marBottom w:val="0"/>
              <w:divBdr>
                <w:top w:val="none" w:sz="0" w:space="0" w:color="auto"/>
                <w:left w:val="none" w:sz="0" w:space="0" w:color="auto"/>
                <w:bottom w:val="none" w:sz="0" w:space="0" w:color="auto"/>
                <w:right w:val="none" w:sz="0" w:space="0" w:color="auto"/>
              </w:divBdr>
              <w:divsChild>
                <w:div w:id="954022215">
                  <w:marLeft w:val="0"/>
                  <w:marRight w:val="0"/>
                  <w:marTop w:val="0"/>
                  <w:marBottom w:val="0"/>
                  <w:divBdr>
                    <w:top w:val="none" w:sz="0" w:space="0" w:color="auto"/>
                    <w:left w:val="none" w:sz="0" w:space="0" w:color="auto"/>
                    <w:bottom w:val="none" w:sz="0" w:space="0" w:color="auto"/>
                    <w:right w:val="none" w:sz="0" w:space="0" w:color="auto"/>
                  </w:divBdr>
                </w:div>
              </w:divsChild>
            </w:div>
            <w:div w:id="1753700673">
              <w:marLeft w:val="0"/>
              <w:marRight w:val="0"/>
              <w:marTop w:val="0"/>
              <w:marBottom w:val="0"/>
              <w:divBdr>
                <w:top w:val="none" w:sz="0" w:space="0" w:color="auto"/>
                <w:left w:val="none" w:sz="0" w:space="0" w:color="auto"/>
                <w:bottom w:val="none" w:sz="0" w:space="0" w:color="auto"/>
                <w:right w:val="none" w:sz="0" w:space="0" w:color="auto"/>
              </w:divBdr>
              <w:divsChild>
                <w:div w:id="985670875">
                  <w:marLeft w:val="0"/>
                  <w:marRight w:val="0"/>
                  <w:marTop w:val="0"/>
                  <w:marBottom w:val="0"/>
                  <w:divBdr>
                    <w:top w:val="none" w:sz="0" w:space="0" w:color="auto"/>
                    <w:left w:val="none" w:sz="0" w:space="0" w:color="auto"/>
                    <w:bottom w:val="none" w:sz="0" w:space="0" w:color="auto"/>
                    <w:right w:val="none" w:sz="0" w:space="0" w:color="auto"/>
                  </w:divBdr>
                </w:div>
              </w:divsChild>
            </w:div>
            <w:div w:id="1941181424">
              <w:marLeft w:val="0"/>
              <w:marRight w:val="0"/>
              <w:marTop w:val="0"/>
              <w:marBottom w:val="0"/>
              <w:divBdr>
                <w:top w:val="none" w:sz="0" w:space="0" w:color="auto"/>
                <w:left w:val="none" w:sz="0" w:space="0" w:color="auto"/>
                <w:bottom w:val="none" w:sz="0" w:space="0" w:color="auto"/>
                <w:right w:val="none" w:sz="0" w:space="0" w:color="auto"/>
              </w:divBdr>
              <w:divsChild>
                <w:div w:id="980035193">
                  <w:marLeft w:val="0"/>
                  <w:marRight w:val="0"/>
                  <w:marTop w:val="0"/>
                  <w:marBottom w:val="0"/>
                  <w:divBdr>
                    <w:top w:val="none" w:sz="0" w:space="0" w:color="auto"/>
                    <w:left w:val="none" w:sz="0" w:space="0" w:color="auto"/>
                    <w:bottom w:val="none" w:sz="0" w:space="0" w:color="auto"/>
                    <w:right w:val="none" w:sz="0" w:space="0" w:color="auto"/>
                  </w:divBdr>
                </w:div>
              </w:divsChild>
            </w:div>
            <w:div w:id="1948653851">
              <w:marLeft w:val="0"/>
              <w:marRight w:val="0"/>
              <w:marTop w:val="0"/>
              <w:marBottom w:val="0"/>
              <w:divBdr>
                <w:top w:val="none" w:sz="0" w:space="0" w:color="auto"/>
                <w:left w:val="none" w:sz="0" w:space="0" w:color="auto"/>
                <w:bottom w:val="none" w:sz="0" w:space="0" w:color="auto"/>
                <w:right w:val="none" w:sz="0" w:space="0" w:color="auto"/>
              </w:divBdr>
              <w:divsChild>
                <w:div w:id="1363629815">
                  <w:marLeft w:val="0"/>
                  <w:marRight w:val="0"/>
                  <w:marTop w:val="0"/>
                  <w:marBottom w:val="0"/>
                  <w:divBdr>
                    <w:top w:val="none" w:sz="0" w:space="0" w:color="auto"/>
                    <w:left w:val="none" w:sz="0" w:space="0" w:color="auto"/>
                    <w:bottom w:val="none" w:sz="0" w:space="0" w:color="auto"/>
                    <w:right w:val="none" w:sz="0" w:space="0" w:color="auto"/>
                  </w:divBdr>
                </w:div>
              </w:divsChild>
            </w:div>
            <w:div w:id="2094811590">
              <w:marLeft w:val="0"/>
              <w:marRight w:val="0"/>
              <w:marTop w:val="0"/>
              <w:marBottom w:val="0"/>
              <w:divBdr>
                <w:top w:val="none" w:sz="0" w:space="0" w:color="auto"/>
                <w:left w:val="none" w:sz="0" w:space="0" w:color="auto"/>
                <w:bottom w:val="none" w:sz="0" w:space="0" w:color="auto"/>
                <w:right w:val="none" w:sz="0" w:space="0" w:color="auto"/>
              </w:divBdr>
              <w:divsChild>
                <w:div w:id="1527672436">
                  <w:marLeft w:val="0"/>
                  <w:marRight w:val="0"/>
                  <w:marTop w:val="0"/>
                  <w:marBottom w:val="0"/>
                  <w:divBdr>
                    <w:top w:val="none" w:sz="0" w:space="0" w:color="auto"/>
                    <w:left w:val="none" w:sz="0" w:space="0" w:color="auto"/>
                    <w:bottom w:val="none" w:sz="0" w:space="0" w:color="auto"/>
                    <w:right w:val="none" w:sz="0" w:space="0" w:color="auto"/>
                  </w:divBdr>
                </w:div>
              </w:divsChild>
            </w:div>
            <w:div w:id="2119443307">
              <w:marLeft w:val="0"/>
              <w:marRight w:val="0"/>
              <w:marTop w:val="0"/>
              <w:marBottom w:val="0"/>
              <w:divBdr>
                <w:top w:val="none" w:sz="0" w:space="0" w:color="auto"/>
                <w:left w:val="none" w:sz="0" w:space="0" w:color="auto"/>
                <w:bottom w:val="none" w:sz="0" w:space="0" w:color="auto"/>
                <w:right w:val="none" w:sz="0" w:space="0" w:color="auto"/>
              </w:divBdr>
              <w:divsChild>
                <w:div w:id="1393387961">
                  <w:marLeft w:val="0"/>
                  <w:marRight w:val="0"/>
                  <w:marTop w:val="0"/>
                  <w:marBottom w:val="0"/>
                  <w:divBdr>
                    <w:top w:val="none" w:sz="0" w:space="0" w:color="auto"/>
                    <w:left w:val="none" w:sz="0" w:space="0" w:color="auto"/>
                    <w:bottom w:val="none" w:sz="0" w:space="0" w:color="auto"/>
                    <w:right w:val="none" w:sz="0" w:space="0" w:color="auto"/>
                  </w:divBdr>
                </w:div>
              </w:divsChild>
            </w:div>
            <w:div w:id="2122063326">
              <w:marLeft w:val="0"/>
              <w:marRight w:val="0"/>
              <w:marTop w:val="0"/>
              <w:marBottom w:val="0"/>
              <w:divBdr>
                <w:top w:val="none" w:sz="0" w:space="0" w:color="auto"/>
                <w:left w:val="none" w:sz="0" w:space="0" w:color="auto"/>
                <w:bottom w:val="none" w:sz="0" w:space="0" w:color="auto"/>
                <w:right w:val="none" w:sz="0" w:space="0" w:color="auto"/>
              </w:divBdr>
              <w:divsChild>
                <w:div w:id="87739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446346">
          <w:marLeft w:val="0"/>
          <w:marRight w:val="0"/>
          <w:marTop w:val="0"/>
          <w:marBottom w:val="0"/>
          <w:divBdr>
            <w:top w:val="none" w:sz="0" w:space="0" w:color="auto"/>
            <w:left w:val="none" w:sz="0" w:space="0" w:color="auto"/>
            <w:bottom w:val="none" w:sz="0" w:space="0" w:color="auto"/>
            <w:right w:val="none" w:sz="0" w:space="0" w:color="auto"/>
          </w:divBdr>
        </w:div>
      </w:divsChild>
    </w:div>
    <w:div w:id="1213352017">
      <w:bodyDiv w:val="1"/>
      <w:marLeft w:val="0"/>
      <w:marRight w:val="0"/>
      <w:marTop w:val="0"/>
      <w:marBottom w:val="0"/>
      <w:divBdr>
        <w:top w:val="none" w:sz="0" w:space="0" w:color="auto"/>
        <w:left w:val="none" w:sz="0" w:space="0" w:color="auto"/>
        <w:bottom w:val="none" w:sz="0" w:space="0" w:color="auto"/>
        <w:right w:val="none" w:sz="0" w:space="0" w:color="auto"/>
      </w:divBdr>
    </w:div>
    <w:div w:id="1257012466">
      <w:bodyDiv w:val="1"/>
      <w:marLeft w:val="0"/>
      <w:marRight w:val="0"/>
      <w:marTop w:val="0"/>
      <w:marBottom w:val="0"/>
      <w:divBdr>
        <w:top w:val="none" w:sz="0" w:space="0" w:color="auto"/>
        <w:left w:val="none" w:sz="0" w:space="0" w:color="auto"/>
        <w:bottom w:val="none" w:sz="0" w:space="0" w:color="auto"/>
        <w:right w:val="none" w:sz="0" w:space="0" w:color="auto"/>
      </w:divBdr>
    </w:div>
    <w:div w:id="1295912788">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76292388">
      <w:bodyDiv w:val="1"/>
      <w:marLeft w:val="0"/>
      <w:marRight w:val="0"/>
      <w:marTop w:val="0"/>
      <w:marBottom w:val="0"/>
      <w:divBdr>
        <w:top w:val="none" w:sz="0" w:space="0" w:color="auto"/>
        <w:left w:val="none" w:sz="0" w:space="0" w:color="auto"/>
        <w:bottom w:val="none" w:sz="0" w:space="0" w:color="auto"/>
        <w:right w:val="none" w:sz="0" w:space="0" w:color="auto"/>
      </w:divBdr>
    </w:div>
    <w:div w:id="1505824716">
      <w:bodyDiv w:val="1"/>
      <w:marLeft w:val="0"/>
      <w:marRight w:val="0"/>
      <w:marTop w:val="0"/>
      <w:marBottom w:val="0"/>
      <w:divBdr>
        <w:top w:val="none" w:sz="0" w:space="0" w:color="auto"/>
        <w:left w:val="none" w:sz="0" w:space="0" w:color="auto"/>
        <w:bottom w:val="none" w:sz="0" w:space="0" w:color="auto"/>
        <w:right w:val="none" w:sz="0" w:space="0" w:color="auto"/>
      </w:divBdr>
      <w:divsChild>
        <w:div w:id="154615961">
          <w:marLeft w:val="0"/>
          <w:marRight w:val="0"/>
          <w:marTop w:val="0"/>
          <w:marBottom w:val="0"/>
          <w:divBdr>
            <w:top w:val="none" w:sz="0" w:space="0" w:color="auto"/>
            <w:left w:val="none" w:sz="0" w:space="0" w:color="auto"/>
            <w:bottom w:val="none" w:sz="0" w:space="0" w:color="auto"/>
            <w:right w:val="none" w:sz="0" w:space="0" w:color="auto"/>
          </w:divBdr>
        </w:div>
        <w:div w:id="180514035">
          <w:marLeft w:val="0"/>
          <w:marRight w:val="0"/>
          <w:marTop w:val="0"/>
          <w:marBottom w:val="0"/>
          <w:divBdr>
            <w:top w:val="none" w:sz="0" w:space="0" w:color="auto"/>
            <w:left w:val="none" w:sz="0" w:space="0" w:color="auto"/>
            <w:bottom w:val="none" w:sz="0" w:space="0" w:color="auto"/>
            <w:right w:val="none" w:sz="0" w:space="0" w:color="auto"/>
          </w:divBdr>
        </w:div>
        <w:div w:id="293946592">
          <w:marLeft w:val="0"/>
          <w:marRight w:val="0"/>
          <w:marTop w:val="0"/>
          <w:marBottom w:val="0"/>
          <w:divBdr>
            <w:top w:val="none" w:sz="0" w:space="0" w:color="auto"/>
            <w:left w:val="none" w:sz="0" w:space="0" w:color="auto"/>
            <w:bottom w:val="none" w:sz="0" w:space="0" w:color="auto"/>
            <w:right w:val="none" w:sz="0" w:space="0" w:color="auto"/>
          </w:divBdr>
        </w:div>
        <w:div w:id="438138509">
          <w:marLeft w:val="0"/>
          <w:marRight w:val="0"/>
          <w:marTop w:val="0"/>
          <w:marBottom w:val="0"/>
          <w:divBdr>
            <w:top w:val="none" w:sz="0" w:space="0" w:color="auto"/>
            <w:left w:val="none" w:sz="0" w:space="0" w:color="auto"/>
            <w:bottom w:val="none" w:sz="0" w:space="0" w:color="auto"/>
            <w:right w:val="none" w:sz="0" w:space="0" w:color="auto"/>
          </w:divBdr>
        </w:div>
        <w:div w:id="695617680">
          <w:marLeft w:val="0"/>
          <w:marRight w:val="0"/>
          <w:marTop w:val="0"/>
          <w:marBottom w:val="0"/>
          <w:divBdr>
            <w:top w:val="none" w:sz="0" w:space="0" w:color="auto"/>
            <w:left w:val="none" w:sz="0" w:space="0" w:color="auto"/>
            <w:bottom w:val="none" w:sz="0" w:space="0" w:color="auto"/>
            <w:right w:val="none" w:sz="0" w:space="0" w:color="auto"/>
          </w:divBdr>
        </w:div>
        <w:div w:id="731930350">
          <w:marLeft w:val="0"/>
          <w:marRight w:val="0"/>
          <w:marTop w:val="0"/>
          <w:marBottom w:val="0"/>
          <w:divBdr>
            <w:top w:val="none" w:sz="0" w:space="0" w:color="auto"/>
            <w:left w:val="none" w:sz="0" w:space="0" w:color="auto"/>
            <w:bottom w:val="none" w:sz="0" w:space="0" w:color="auto"/>
            <w:right w:val="none" w:sz="0" w:space="0" w:color="auto"/>
          </w:divBdr>
        </w:div>
        <w:div w:id="849874897">
          <w:marLeft w:val="0"/>
          <w:marRight w:val="0"/>
          <w:marTop w:val="0"/>
          <w:marBottom w:val="0"/>
          <w:divBdr>
            <w:top w:val="none" w:sz="0" w:space="0" w:color="auto"/>
            <w:left w:val="none" w:sz="0" w:space="0" w:color="auto"/>
            <w:bottom w:val="none" w:sz="0" w:space="0" w:color="auto"/>
            <w:right w:val="none" w:sz="0" w:space="0" w:color="auto"/>
          </w:divBdr>
        </w:div>
        <w:div w:id="875626776">
          <w:marLeft w:val="0"/>
          <w:marRight w:val="0"/>
          <w:marTop w:val="0"/>
          <w:marBottom w:val="0"/>
          <w:divBdr>
            <w:top w:val="none" w:sz="0" w:space="0" w:color="auto"/>
            <w:left w:val="none" w:sz="0" w:space="0" w:color="auto"/>
            <w:bottom w:val="none" w:sz="0" w:space="0" w:color="auto"/>
            <w:right w:val="none" w:sz="0" w:space="0" w:color="auto"/>
          </w:divBdr>
        </w:div>
        <w:div w:id="1299148615">
          <w:marLeft w:val="0"/>
          <w:marRight w:val="0"/>
          <w:marTop w:val="0"/>
          <w:marBottom w:val="0"/>
          <w:divBdr>
            <w:top w:val="none" w:sz="0" w:space="0" w:color="auto"/>
            <w:left w:val="none" w:sz="0" w:space="0" w:color="auto"/>
            <w:bottom w:val="none" w:sz="0" w:space="0" w:color="auto"/>
            <w:right w:val="none" w:sz="0" w:space="0" w:color="auto"/>
          </w:divBdr>
        </w:div>
        <w:div w:id="1550800063">
          <w:marLeft w:val="0"/>
          <w:marRight w:val="0"/>
          <w:marTop w:val="0"/>
          <w:marBottom w:val="0"/>
          <w:divBdr>
            <w:top w:val="none" w:sz="0" w:space="0" w:color="auto"/>
            <w:left w:val="none" w:sz="0" w:space="0" w:color="auto"/>
            <w:bottom w:val="none" w:sz="0" w:space="0" w:color="auto"/>
            <w:right w:val="none" w:sz="0" w:space="0" w:color="auto"/>
          </w:divBdr>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24461474">
      <w:bodyDiv w:val="1"/>
      <w:marLeft w:val="0"/>
      <w:marRight w:val="0"/>
      <w:marTop w:val="0"/>
      <w:marBottom w:val="0"/>
      <w:divBdr>
        <w:top w:val="none" w:sz="0" w:space="0" w:color="auto"/>
        <w:left w:val="none" w:sz="0" w:space="0" w:color="auto"/>
        <w:bottom w:val="none" w:sz="0" w:space="0" w:color="auto"/>
        <w:right w:val="none" w:sz="0" w:space="0" w:color="auto"/>
      </w:divBdr>
      <w:divsChild>
        <w:div w:id="20668011">
          <w:marLeft w:val="0"/>
          <w:marRight w:val="0"/>
          <w:marTop w:val="0"/>
          <w:marBottom w:val="0"/>
          <w:divBdr>
            <w:top w:val="none" w:sz="0" w:space="0" w:color="auto"/>
            <w:left w:val="none" w:sz="0" w:space="0" w:color="auto"/>
            <w:bottom w:val="none" w:sz="0" w:space="0" w:color="auto"/>
            <w:right w:val="none" w:sz="0" w:space="0" w:color="auto"/>
          </w:divBdr>
        </w:div>
        <w:div w:id="972445798">
          <w:marLeft w:val="0"/>
          <w:marRight w:val="0"/>
          <w:marTop w:val="0"/>
          <w:marBottom w:val="0"/>
          <w:divBdr>
            <w:top w:val="none" w:sz="0" w:space="0" w:color="auto"/>
            <w:left w:val="none" w:sz="0" w:space="0" w:color="auto"/>
            <w:bottom w:val="none" w:sz="0" w:space="0" w:color="auto"/>
            <w:right w:val="none" w:sz="0" w:space="0" w:color="auto"/>
          </w:divBdr>
        </w:div>
        <w:div w:id="992369692">
          <w:marLeft w:val="0"/>
          <w:marRight w:val="0"/>
          <w:marTop w:val="0"/>
          <w:marBottom w:val="0"/>
          <w:divBdr>
            <w:top w:val="none" w:sz="0" w:space="0" w:color="auto"/>
            <w:left w:val="none" w:sz="0" w:space="0" w:color="auto"/>
            <w:bottom w:val="none" w:sz="0" w:space="0" w:color="auto"/>
            <w:right w:val="none" w:sz="0" w:space="0" w:color="auto"/>
          </w:divBdr>
        </w:div>
        <w:div w:id="1082603076">
          <w:marLeft w:val="0"/>
          <w:marRight w:val="0"/>
          <w:marTop w:val="0"/>
          <w:marBottom w:val="0"/>
          <w:divBdr>
            <w:top w:val="none" w:sz="0" w:space="0" w:color="auto"/>
            <w:left w:val="none" w:sz="0" w:space="0" w:color="auto"/>
            <w:bottom w:val="none" w:sz="0" w:space="0" w:color="auto"/>
            <w:right w:val="none" w:sz="0" w:space="0" w:color="auto"/>
          </w:divBdr>
        </w:div>
        <w:div w:id="1623076790">
          <w:marLeft w:val="0"/>
          <w:marRight w:val="0"/>
          <w:marTop w:val="0"/>
          <w:marBottom w:val="0"/>
          <w:divBdr>
            <w:top w:val="none" w:sz="0" w:space="0" w:color="auto"/>
            <w:left w:val="none" w:sz="0" w:space="0" w:color="auto"/>
            <w:bottom w:val="none" w:sz="0" w:space="0" w:color="auto"/>
            <w:right w:val="none" w:sz="0" w:space="0" w:color="auto"/>
          </w:divBdr>
        </w:div>
        <w:div w:id="1800100710">
          <w:marLeft w:val="0"/>
          <w:marRight w:val="0"/>
          <w:marTop w:val="0"/>
          <w:marBottom w:val="0"/>
          <w:divBdr>
            <w:top w:val="none" w:sz="0" w:space="0" w:color="auto"/>
            <w:left w:val="none" w:sz="0" w:space="0" w:color="auto"/>
            <w:bottom w:val="none" w:sz="0" w:space="0" w:color="auto"/>
            <w:right w:val="none" w:sz="0" w:space="0" w:color="auto"/>
          </w:divBdr>
        </w:div>
      </w:divsChild>
    </w:div>
    <w:div w:id="1641492486">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61524">
      <w:bodyDiv w:val="1"/>
      <w:marLeft w:val="0"/>
      <w:marRight w:val="0"/>
      <w:marTop w:val="0"/>
      <w:marBottom w:val="0"/>
      <w:divBdr>
        <w:top w:val="none" w:sz="0" w:space="0" w:color="auto"/>
        <w:left w:val="none" w:sz="0" w:space="0" w:color="auto"/>
        <w:bottom w:val="none" w:sz="0" w:space="0" w:color="auto"/>
        <w:right w:val="none" w:sz="0" w:space="0" w:color="auto"/>
      </w:divBdr>
      <w:divsChild>
        <w:div w:id="1898585089">
          <w:marLeft w:val="0"/>
          <w:marRight w:val="0"/>
          <w:marTop w:val="0"/>
          <w:marBottom w:val="0"/>
          <w:divBdr>
            <w:top w:val="none" w:sz="0" w:space="0" w:color="auto"/>
            <w:left w:val="none" w:sz="0" w:space="0" w:color="auto"/>
            <w:bottom w:val="none" w:sz="0" w:space="0" w:color="auto"/>
            <w:right w:val="none" w:sz="0" w:space="0" w:color="auto"/>
          </w:divBdr>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25245269">
      <w:bodyDiv w:val="1"/>
      <w:marLeft w:val="0"/>
      <w:marRight w:val="0"/>
      <w:marTop w:val="0"/>
      <w:marBottom w:val="0"/>
      <w:divBdr>
        <w:top w:val="none" w:sz="0" w:space="0" w:color="auto"/>
        <w:left w:val="none" w:sz="0" w:space="0" w:color="auto"/>
        <w:bottom w:val="none" w:sz="0" w:space="0" w:color="auto"/>
        <w:right w:val="none" w:sz="0" w:space="0" w:color="auto"/>
      </w:divBdr>
      <w:divsChild>
        <w:div w:id="810056158">
          <w:marLeft w:val="0"/>
          <w:marRight w:val="0"/>
          <w:marTop w:val="0"/>
          <w:marBottom w:val="0"/>
          <w:divBdr>
            <w:top w:val="none" w:sz="0" w:space="0" w:color="auto"/>
            <w:left w:val="none" w:sz="0" w:space="0" w:color="auto"/>
            <w:bottom w:val="none" w:sz="0" w:space="0" w:color="auto"/>
            <w:right w:val="none" w:sz="0" w:space="0" w:color="auto"/>
          </w:divBdr>
        </w:div>
      </w:divsChild>
    </w:div>
    <w:div w:id="1855026056">
      <w:bodyDiv w:val="1"/>
      <w:marLeft w:val="0"/>
      <w:marRight w:val="0"/>
      <w:marTop w:val="0"/>
      <w:marBottom w:val="0"/>
      <w:divBdr>
        <w:top w:val="none" w:sz="0" w:space="0" w:color="auto"/>
        <w:left w:val="none" w:sz="0" w:space="0" w:color="auto"/>
        <w:bottom w:val="none" w:sz="0" w:space="0" w:color="auto"/>
        <w:right w:val="none" w:sz="0" w:space="0" w:color="auto"/>
      </w:divBdr>
      <w:divsChild>
        <w:div w:id="1257177741">
          <w:marLeft w:val="0"/>
          <w:marRight w:val="0"/>
          <w:marTop w:val="0"/>
          <w:marBottom w:val="0"/>
          <w:divBdr>
            <w:top w:val="none" w:sz="0" w:space="0" w:color="auto"/>
            <w:left w:val="none" w:sz="0" w:space="0" w:color="auto"/>
            <w:bottom w:val="none" w:sz="0" w:space="0" w:color="auto"/>
            <w:right w:val="none" w:sz="0" w:space="0" w:color="auto"/>
          </w:divBdr>
        </w:div>
      </w:divsChild>
    </w:div>
    <w:div w:id="1874807521">
      <w:bodyDiv w:val="1"/>
      <w:marLeft w:val="0"/>
      <w:marRight w:val="0"/>
      <w:marTop w:val="0"/>
      <w:marBottom w:val="0"/>
      <w:divBdr>
        <w:top w:val="none" w:sz="0" w:space="0" w:color="auto"/>
        <w:left w:val="none" w:sz="0" w:space="0" w:color="auto"/>
        <w:bottom w:val="none" w:sz="0" w:space="0" w:color="auto"/>
        <w:right w:val="none" w:sz="0" w:space="0" w:color="auto"/>
      </w:divBdr>
      <w:divsChild>
        <w:div w:id="1600717573">
          <w:marLeft w:val="0"/>
          <w:marRight w:val="0"/>
          <w:marTop w:val="0"/>
          <w:marBottom w:val="0"/>
          <w:divBdr>
            <w:top w:val="none" w:sz="0" w:space="0" w:color="auto"/>
            <w:left w:val="none" w:sz="0" w:space="0" w:color="auto"/>
            <w:bottom w:val="none" w:sz="0" w:space="0" w:color="auto"/>
            <w:right w:val="none" w:sz="0" w:space="0" w:color="auto"/>
          </w:divBdr>
        </w:div>
        <w:div w:id="1650787605">
          <w:marLeft w:val="0"/>
          <w:marRight w:val="0"/>
          <w:marTop w:val="0"/>
          <w:marBottom w:val="0"/>
          <w:divBdr>
            <w:top w:val="none" w:sz="0" w:space="0" w:color="auto"/>
            <w:left w:val="none" w:sz="0" w:space="0" w:color="auto"/>
            <w:bottom w:val="none" w:sz="0" w:space="0" w:color="auto"/>
            <w:right w:val="none" w:sz="0" w:space="0" w:color="auto"/>
          </w:divBdr>
        </w:div>
      </w:divsChild>
    </w:div>
    <w:div w:id="1949506492">
      <w:bodyDiv w:val="1"/>
      <w:marLeft w:val="0"/>
      <w:marRight w:val="0"/>
      <w:marTop w:val="0"/>
      <w:marBottom w:val="0"/>
      <w:divBdr>
        <w:top w:val="none" w:sz="0" w:space="0" w:color="auto"/>
        <w:left w:val="none" w:sz="0" w:space="0" w:color="auto"/>
        <w:bottom w:val="none" w:sz="0" w:space="0" w:color="auto"/>
        <w:right w:val="none" w:sz="0" w:space="0" w:color="auto"/>
      </w:divBdr>
      <w:divsChild>
        <w:div w:id="221988324">
          <w:marLeft w:val="0"/>
          <w:marRight w:val="0"/>
          <w:marTop w:val="0"/>
          <w:marBottom w:val="0"/>
          <w:divBdr>
            <w:top w:val="none" w:sz="0" w:space="0" w:color="auto"/>
            <w:left w:val="none" w:sz="0" w:space="0" w:color="auto"/>
            <w:bottom w:val="none" w:sz="0" w:space="0" w:color="auto"/>
            <w:right w:val="none" w:sz="0" w:space="0" w:color="auto"/>
          </w:divBdr>
        </w:div>
        <w:div w:id="463550223">
          <w:marLeft w:val="0"/>
          <w:marRight w:val="0"/>
          <w:marTop w:val="0"/>
          <w:marBottom w:val="0"/>
          <w:divBdr>
            <w:top w:val="none" w:sz="0" w:space="0" w:color="auto"/>
            <w:left w:val="none" w:sz="0" w:space="0" w:color="auto"/>
            <w:bottom w:val="none" w:sz="0" w:space="0" w:color="auto"/>
            <w:right w:val="none" w:sz="0" w:space="0" w:color="auto"/>
          </w:divBdr>
        </w:div>
        <w:div w:id="1075401039">
          <w:marLeft w:val="0"/>
          <w:marRight w:val="0"/>
          <w:marTop w:val="0"/>
          <w:marBottom w:val="0"/>
          <w:divBdr>
            <w:top w:val="none" w:sz="0" w:space="0" w:color="auto"/>
            <w:left w:val="none" w:sz="0" w:space="0" w:color="auto"/>
            <w:bottom w:val="none" w:sz="0" w:space="0" w:color="auto"/>
            <w:right w:val="none" w:sz="0" w:space="0" w:color="auto"/>
          </w:divBdr>
        </w:div>
        <w:div w:id="1155494101">
          <w:marLeft w:val="-75"/>
          <w:marRight w:val="0"/>
          <w:marTop w:val="30"/>
          <w:marBottom w:val="30"/>
          <w:divBdr>
            <w:top w:val="none" w:sz="0" w:space="0" w:color="auto"/>
            <w:left w:val="none" w:sz="0" w:space="0" w:color="auto"/>
            <w:bottom w:val="none" w:sz="0" w:space="0" w:color="auto"/>
            <w:right w:val="none" w:sz="0" w:space="0" w:color="auto"/>
          </w:divBdr>
          <w:divsChild>
            <w:div w:id="98531281">
              <w:marLeft w:val="0"/>
              <w:marRight w:val="0"/>
              <w:marTop w:val="0"/>
              <w:marBottom w:val="0"/>
              <w:divBdr>
                <w:top w:val="none" w:sz="0" w:space="0" w:color="auto"/>
                <w:left w:val="none" w:sz="0" w:space="0" w:color="auto"/>
                <w:bottom w:val="none" w:sz="0" w:space="0" w:color="auto"/>
                <w:right w:val="none" w:sz="0" w:space="0" w:color="auto"/>
              </w:divBdr>
              <w:divsChild>
                <w:div w:id="1608807496">
                  <w:marLeft w:val="0"/>
                  <w:marRight w:val="0"/>
                  <w:marTop w:val="0"/>
                  <w:marBottom w:val="0"/>
                  <w:divBdr>
                    <w:top w:val="none" w:sz="0" w:space="0" w:color="auto"/>
                    <w:left w:val="none" w:sz="0" w:space="0" w:color="auto"/>
                    <w:bottom w:val="none" w:sz="0" w:space="0" w:color="auto"/>
                    <w:right w:val="none" w:sz="0" w:space="0" w:color="auto"/>
                  </w:divBdr>
                </w:div>
              </w:divsChild>
            </w:div>
            <w:div w:id="108665778">
              <w:marLeft w:val="0"/>
              <w:marRight w:val="0"/>
              <w:marTop w:val="0"/>
              <w:marBottom w:val="0"/>
              <w:divBdr>
                <w:top w:val="none" w:sz="0" w:space="0" w:color="auto"/>
                <w:left w:val="none" w:sz="0" w:space="0" w:color="auto"/>
                <w:bottom w:val="none" w:sz="0" w:space="0" w:color="auto"/>
                <w:right w:val="none" w:sz="0" w:space="0" w:color="auto"/>
              </w:divBdr>
              <w:divsChild>
                <w:div w:id="1480460489">
                  <w:marLeft w:val="0"/>
                  <w:marRight w:val="0"/>
                  <w:marTop w:val="0"/>
                  <w:marBottom w:val="0"/>
                  <w:divBdr>
                    <w:top w:val="none" w:sz="0" w:space="0" w:color="auto"/>
                    <w:left w:val="none" w:sz="0" w:space="0" w:color="auto"/>
                    <w:bottom w:val="none" w:sz="0" w:space="0" w:color="auto"/>
                    <w:right w:val="none" w:sz="0" w:space="0" w:color="auto"/>
                  </w:divBdr>
                </w:div>
              </w:divsChild>
            </w:div>
            <w:div w:id="261885249">
              <w:marLeft w:val="0"/>
              <w:marRight w:val="0"/>
              <w:marTop w:val="0"/>
              <w:marBottom w:val="0"/>
              <w:divBdr>
                <w:top w:val="none" w:sz="0" w:space="0" w:color="auto"/>
                <w:left w:val="none" w:sz="0" w:space="0" w:color="auto"/>
                <w:bottom w:val="none" w:sz="0" w:space="0" w:color="auto"/>
                <w:right w:val="none" w:sz="0" w:space="0" w:color="auto"/>
              </w:divBdr>
              <w:divsChild>
                <w:div w:id="1347753606">
                  <w:marLeft w:val="0"/>
                  <w:marRight w:val="0"/>
                  <w:marTop w:val="0"/>
                  <w:marBottom w:val="0"/>
                  <w:divBdr>
                    <w:top w:val="none" w:sz="0" w:space="0" w:color="auto"/>
                    <w:left w:val="none" w:sz="0" w:space="0" w:color="auto"/>
                    <w:bottom w:val="none" w:sz="0" w:space="0" w:color="auto"/>
                    <w:right w:val="none" w:sz="0" w:space="0" w:color="auto"/>
                  </w:divBdr>
                </w:div>
              </w:divsChild>
            </w:div>
            <w:div w:id="264461898">
              <w:marLeft w:val="0"/>
              <w:marRight w:val="0"/>
              <w:marTop w:val="0"/>
              <w:marBottom w:val="0"/>
              <w:divBdr>
                <w:top w:val="none" w:sz="0" w:space="0" w:color="auto"/>
                <w:left w:val="none" w:sz="0" w:space="0" w:color="auto"/>
                <w:bottom w:val="none" w:sz="0" w:space="0" w:color="auto"/>
                <w:right w:val="none" w:sz="0" w:space="0" w:color="auto"/>
              </w:divBdr>
              <w:divsChild>
                <w:div w:id="2131121905">
                  <w:marLeft w:val="0"/>
                  <w:marRight w:val="0"/>
                  <w:marTop w:val="0"/>
                  <w:marBottom w:val="0"/>
                  <w:divBdr>
                    <w:top w:val="none" w:sz="0" w:space="0" w:color="auto"/>
                    <w:left w:val="none" w:sz="0" w:space="0" w:color="auto"/>
                    <w:bottom w:val="none" w:sz="0" w:space="0" w:color="auto"/>
                    <w:right w:val="none" w:sz="0" w:space="0" w:color="auto"/>
                  </w:divBdr>
                </w:div>
              </w:divsChild>
            </w:div>
            <w:div w:id="423964739">
              <w:marLeft w:val="0"/>
              <w:marRight w:val="0"/>
              <w:marTop w:val="0"/>
              <w:marBottom w:val="0"/>
              <w:divBdr>
                <w:top w:val="none" w:sz="0" w:space="0" w:color="auto"/>
                <w:left w:val="none" w:sz="0" w:space="0" w:color="auto"/>
                <w:bottom w:val="none" w:sz="0" w:space="0" w:color="auto"/>
                <w:right w:val="none" w:sz="0" w:space="0" w:color="auto"/>
              </w:divBdr>
              <w:divsChild>
                <w:div w:id="1201354790">
                  <w:marLeft w:val="0"/>
                  <w:marRight w:val="0"/>
                  <w:marTop w:val="0"/>
                  <w:marBottom w:val="0"/>
                  <w:divBdr>
                    <w:top w:val="none" w:sz="0" w:space="0" w:color="auto"/>
                    <w:left w:val="none" w:sz="0" w:space="0" w:color="auto"/>
                    <w:bottom w:val="none" w:sz="0" w:space="0" w:color="auto"/>
                    <w:right w:val="none" w:sz="0" w:space="0" w:color="auto"/>
                  </w:divBdr>
                </w:div>
              </w:divsChild>
            </w:div>
            <w:div w:id="489373793">
              <w:marLeft w:val="0"/>
              <w:marRight w:val="0"/>
              <w:marTop w:val="0"/>
              <w:marBottom w:val="0"/>
              <w:divBdr>
                <w:top w:val="none" w:sz="0" w:space="0" w:color="auto"/>
                <w:left w:val="none" w:sz="0" w:space="0" w:color="auto"/>
                <w:bottom w:val="none" w:sz="0" w:space="0" w:color="auto"/>
                <w:right w:val="none" w:sz="0" w:space="0" w:color="auto"/>
              </w:divBdr>
              <w:divsChild>
                <w:div w:id="1724450036">
                  <w:marLeft w:val="0"/>
                  <w:marRight w:val="0"/>
                  <w:marTop w:val="0"/>
                  <w:marBottom w:val="0"/>
                  <w:divBdr>
                    <w:top w:val="none" w:sz="0" w:space="0" w:color="auto"/>
                    <w:left w:val="none" w:sz="0" w:space="0" w:color="auto"/>
                    <w:bottom w:val="none" w:sz="0" w:space="0" w:color="auto"/>
                    <w:right w:val="none" w:sz="0" w:space="0" w:color="auto"/>
                  </w:divBdr>
                </w:div>
              </w:divsChild>
            </w:div>
            <w:div w:id="495849689">
              <w:marLeft w:val="0"/>
              <w:marRight w:val="0"/>
              <w:marTop w:val="0"/>
              <w:marBottom w:val="0"/>
              <w:divBdr>
                <w:top w:val="none" w:sz="0" w:space="0" w:color="auto"/>
                <w:left w:val="none" w:sz="0" w:space="0" w:color="auto"/>
                <w:bottom w:val="none" w:sz="0" w:space="0" w:color="auto"/>
                <w:right w:val="none" w:sz="0" w:space="0" w:color="auto"/>
              </w:divBdr>
              <w:divsChild>
                <w:div w:id="18438341">
                  <w:marLeft w:val="0"/>
                  <w:marRight w:val="0"/>
                  <w:marTop w:val="0"/>
                  <w:marBottom w:val="0"/>
                  <w:divBdr>
                    <w:top w:val="none" w:sz="0" w:space="0" w:color="auto"/>
                    <w:left w:val="none" w:sz="0" w:space="0" w:color="auto"/>
                    <w:bottom w:val="none" w:sz="0" w:space="0" w:color="auto"/>
                    <w:right w:val="none" w:sz="0" w:space="0" w:color="auto"/>
                  </w:divBdr>
                </w:div>
              </w:divsChild>
            </w:div>
            <w:div w:id="511576034">
              <w:marLeft w:val="0"/>
              <w:marRight w:val="0"/>
              <w:marTop w:val="0"/>
              <w:marBottom w:val="0"/>
              <w:divBdr>
                <w:top w:val="none" w:sz="0" w:space="0" w:color="auto"/>
                <w:left w:val="none" w:sz="0" w:space="0" w:color="auto"/>
                <w:bottom w:val="none" w:sz="0" w:space="0" w:color="auto"/>
                <w:right w:val="none" w:sz="0" w:space="0" w:color="auto"/>
              </w:divBdr>
              <w:divsChild>
                <w:div w:id="319506204">
                  <w:marLeft w:val="0"/>
                  <w:marRight w:val="0"/>
                  <w:marTop w:val="0"/>
                  <w:marBottom w:val="0"/>
                  <w:divBdr>
                    <w:top w:val="none" w:sz="0" w:space="0" w:color="auto"/>
                    <w:left w:val="none" w:sz="0" w:space="0" w:color="auto"/>
                    <w:bottom w:val="none" w:sz="0" w:space="0" w:color="auto"/>
                    <w:right w:val="none" w:sz="0" w:space="0" w:color="auto"/>
                  </w:divBdr>
                </w:div>
              </w:divsChild>
            </w:div>
            <w:div w:id="519856232">
              <w:marLeft w:val="0"/>
              <w:marRight w:val="0"/>
              <w:marTop w:val="0"/>
              <w:marBottom w:val="0"/>
              <w:divBdr>
                <w:top w:val="none" w:sz="0" w:space="0" w:color="auto"/>
                <w:left w:val="none" w:sz="0" w:space="0" w:color="auto"/>
                <w:bottom w:val="none" w:sz="0" w:space="0" w:color="auto"/>
                <w:right w:val="none" w:sz="0" w:space="0" w:color="auto"/>
              </w:divBdr>
              <w:divsChild>
                <w:div w:id="1886987708">
                  <w:marLeft w:val="0"/>
                  <w:marRight w:val="0"/>
                  <w:marTop w:val="0"/>
                  <w:marBottom w:val="0"/>
                  <w:divBdr>
                    <w:top w:val="none" w:sz="0" w:space="0" w:color="auto"/>
                    <w:left w:val="none" w:sz="0" w:space="0" w:color="auto"/>
                    <w:bottom w:val="none" w:sz="0" w:space="0" w:color="auto"/>
                    <w:right w:val="none" w:sz="0" w:space="0" w:color="auto"/>
                  </w:divBdr>
                </w:div>
              </w:divsChild>
            </w:div>
            <w:div w:id="531918695">
              <w:marLeft w:val="0"/>
              <w:marRight w:val="0"/>
              <w:marTop w:val="0"/>
              <w:marBottom w:val="0"/>
              <w:divBdr>
                <w:top w:val="none" w:sz="0" w:space="0" w:color="auto"/>
                <w:left w:val="none" w:sz="0" w:space="0" w:color="auto"/>
                <w:bottom w:val="none" w:sz="0" w:space="0" w:color="auto"/>
                <w:right w:val="none" w:sz="0" w:space="0" w:color="auto"/>
              </w:divBdr>
              <w:divsChild>
                <w:div w:id="1243100838">
                  <w:marLeft w:val="0"/>
                  <w:marRight w:val="0"/>
                  <w:marTop w:val="0"/>
                  <w:marBottom w:val="0"/>
                  <w:divBdr>
                    <w:top w:val="none" w:sz="0" w:space="0" w:color="auto"/>
                    <w:left w:val="none" w:sz="0" w:space="0" w:color="auto"/>
                    <w:bottom w:val="none" w:sz="0" w:space="0" w:color="auto"/>
                    <w:right w:val="none" w:sz="0" w:space="0" w:color="auto"/>
                  </w:divBdr>
                </w:div>
              </w:divsChild>
            </w:div>
            <w:div w:id="578752018">
              <w:marLeft w:val="0"/>
              <w:marRight w:val="0"/>
              <w:marTop w:val="0"/>
              <w:marBottom w:val="0"/>
              <w:divBdr>
                <w:top w:val="none" w:sz="0" w:space="0" w:color="auto"/>
                <w:left w:val="none" w:sz="0" w:space="0" w:color="auto"/>
                <w:bottom w:val="none" w:sz="0" w:space="0" w:color="auto"/>
                <w:right w:val="none" w:sz="0" w:space="0" w:color="auto"/>
              </w:divBdr>
              <w:divsChild>
                <w:div w:id="2084599520">
                  <w:marLeft w:val="0"/>
                  <w:marRight w:val="0"/>
                  <w:marTop w:val="0"/>
                  <w:marBottom w:val="0"/>
                  <w:divBdr>
                    <w:top w:val="none" w:sz="0" w:space="0" w:color="auto"/>
                    <w:left w:val="none" w:sz="0" w:space="0" w:color="auto"/>
                    <w:bottom w:val="none" w:sz="0" w:space="0" w:color="auto"/>
                    <w:right w:val="none" w:sz="0" w:space="0" w:color="auto"/>
                  </w:divBdr>
                </w:div>
              </w:divsChild>
            </w:div>
            <w:div w:id="590118442">
              <w:marLeft w:val="0"/>
              <w:marRight w:val="0"/>
              <w:marTop w:val="0"/>
              <w:marBottom w:val="0"/>
              <w:divBdr>
                <w:top w:val="none" w:sz="0" w:space="0" w:color="auto"/>
                <w:left w:val="none" w:sz="0" w:space="0" w:color="auto"/>
                <w:bottom w:val="none" w:sz="0" w:space="0" w:color="auto"/>
                <w:right w:val="none" w:sz="0" w:space="0" w:color="auto"/>
              </w:divBdr>
              <w:divsChild>
                <w:div w:id="1603802565">
                  <w:marLeft w:val="0"/>
                  <w:marRight w:val="0"/>
                  <w:marTop w:val="0"/>
                  <w:marBottom w:val="0"/>
                  <w:divBdr>
                    <w:top w:val="none" w:sz="0" w:space="0" w:color="auto"/>
                    <w:left w:val="none" w:sz="0" w:space="0" w:color="auto"/>
                    <w:bottom w:val="none" w:sz="0" w:space="0" w:color="auto"/>
                    <w:right w:val="none" w:sz="0" w:space="0" w:color="auto"/>
                  </w:divBdr>
                </w:div>
              </w:divsChild>
            </w:div>
            <w:div w:id="797339409">
              <w:marLeft w:val="0"/>
              <w:marRight w:val="0"/>
              <w:marTop w:val="0"/>
              <w:marBottom w:val="0"/>
              <w:divBdr>
                <w:top w:val="none" w:sz="0" w:space="0" w:color="auto"/>
                <w:left w:val="none" w:sz="0" w:space="0" w:color="auto"/>
                <w:bottom w:val="none" w:sz="0" w:space="0" w:color="auto"/>
                <w:right w:val="none" w:sz="0" w:space="0" w:color="auto"/>
              </w:divBdr>
              <w:divsChild>
                <w:div w:id="1229266267">
                  <w:marLeft w:val="0"/>
                  <w:marRight w:val="0"/>
                  <w:marTop w:val="0"/>
                  <w:marBottom w:val="0"/>
                  <w:divBdr>
                    <w:top w:val="none" w:sz="0" w:space="0" w:color="auto"/>
                    <w:left w:val="none" w:sz="0" w:space="0" w:color="auto"/>
                    <w:bottom w:val="none" w:sz="0" w:space="0" w:color="auto"/>
                    <w:right w:val="none" w:sz="0" w:space="0" w:color="auto"/>
                  </w:divBdr>
                </w:div>
              </w:divsChild>
            </w:div>
            <w:div w:id="862935806">
              <w:marLeft w:val="0"/>
              <w:marRight w:val="0"/>
              <w:marTop w:val="0"/>
              <w:marBottom w:val="0"/>
              <w:divBdr>
                <w:top w:val="none" w:sz="0" w:space="0" w:color="auto"/>
                <w:left w:val="none" w:sz="0" w:space="0" w:color="auto"/>
                <w:bottom w:val="none" w:sz="0" w:space="0" w:color="auto"/>
                <w:right w:val="none" w:sz="0" w:space="0" w:color="auto"/>
              </w:divBdr>
              <w:divsChild>
                <w:div w:id="432093870">
                  <w:marLeft w:val="0"/>
                  <w:marRight w:val="0"/>
                  <w:marTop w:val="0"/>
                  <w:marBottom w:val="0"/>
                  <w:divBdr>
                    <w:top w:val="none" w:sz="0" w:space="0" w:color="auto"/>
                    <w:left w:val="none" w:sz="0" w:space="0" w:color="auto"/>
                    <w:bottom w:val="none" w:sz="0" w:space="0" w:color="auto"/>
                    <w:right w:val="none" w:sz="0" w:space="0" w:color="auto"/>
                  </w:divBdr>
                </w:div>
              </w:divsChild>
            </w:div>
            <w:div w:id="917325110">
              <w:marLeft w:val="0"/>
              <w:marRight w:val="0"/>
              <w:marTop w:val="0"/>
              <w:marBottom w:val="0"/>
              <w:divBdr>
                <w:top w:val="none" w:sz="0" w:space="0" w:color="auto"/>
                <w:left w:val="none" w:sz="0" w:space="0" w:color="auto"/>
                <w:bottom w:val="none" w:sz="0" w:space="0" w:color="auto"/>
                <w:right w:val="none" w:sz="0" w:space="0" w:color="auto"/>
              </w:divBdr>
              <w:divsChild>
                <w:div w:id="919367292">
                  <w:marLeft w:val="0"/>
                  <w:marRight w:val="0"/>
                  <w:marTop w:val="0"/>
                  <w:marBottom w:val="0"/>
                  <w:divBdr>
                    <w:top w:val="none" w:sz="0" w:space="0" w:color="auto"/>
                    <w:left w:val="none" w:sz="0" w:space="0" w:color="auto"/>
                    <w:bottom w:val="none" w:sz="0" w:space="0" w:color="auto"/>
                    <w:right w:val="none" w:sz="0" w:space="0" w:color="auto"/>
                  </w:divBdr>
                </w:div>
              </w:divsChild>
            </w:div>
            <w:div w:id="954214665">
              <w:marLeft w:val="0"/>
              <w:marRight w:val="0"/>
              <w:marTop w:val="0"/>
              <w:marBottom w:val="0"/>
              <w:divBdr>
                <w:top w:val="none" w:sz="0" w:space="0" w:color="auto"/>
                <w:left w:val="none" w:sz="0" w:space="0" w:color="auto"/>
                <w:bottom w:val="none" w:sz="0" w:space="0" w:color="auto"/>
                <w:right w:val="none" w:sz="0" w:space="0" w:color="auto"/>
              </w:divBdr>
              <w:divsChild>
                <w:div w:id="897665537">
                  <w:marLeft w:val="0"/>
                  <w:marRight w:val="0"/>
                  <w:marTop w:val="0"/>
                  <w:marBottom w:val="0"/>
                  <w:divBdr>
                    <w:top w:val="none" w:sz="0" w:space="0" w:color="auto"/>
                    <w:left w:val="none" w:sz="0" w:space="0" w:color="auto"/>
                    <w:bottom w:val="none" w:sz="0" w:space="0" w:color="auto"/>
                    <w:right w:val="none" w:sz="0" w:space="0" w:color="auto"/>
                  </w:divBdr>
                </w:div>
              </w:divsChild>
            </w:div>
            <w:div w:id="1013410249">
              <w:marLeft w:val="0"/>
              <w:marRight w:val="0"/>
              <w:marTop w:val="0"/>
              <w:marBottom w:val="0"/>
              <w:divBdr>
                <w:top w:val="none" w:sz="0" w:space="0" w:color="auto"/>
                <w:left w:val="none" w:sz="0" w:space="0" w:color="auto"/>
                <w:bottom w:val="none" w:sz="0" w:space="0" w:color="auto"/>
                <w:right w:val="none" w:sz="0" w:space="0" w:color="auto"/>
              </w:divBdr>
              <w:divsChild>
                <w:div w:id="1211649758">
                  <w:marLeft w:val="0"/>
                  <w:marRight w:val="0"/>
                  <w:marTop w:val="0"/>
                  <w:marBottom w:val="0"/>
                  <w:divBdr>
                    <w:top w:val="none" w:sz="0" w:space="0" w:color="auto"/>
                    <w:left w:val="none" w:sz="0" w:space="0" w:color="auto"/>
                    <w:bottom w:val="none" w:sz="0" w:space="0" w:color="auto"/>
                    <w:right w:val="none" w:sz="0" w:space="0" w:color="auto"/>
                  </w:divBdr>
                </w:div>
              </w:divsChild>
            </w:div>
            <w:div w:id="1094739273">
              <w:marLeft w:val="0"/>
              <w:marRight w:val="0"/>
              <w:marTop w:val="0"/>
              <w:marBottom w:val="0"/>
              <w:divBdr>
                <w:top w:val="none" w:sz="0" w:space="0" w:color="auto"/>
                <w:left w:val="none" w:sz="0" w:space="0" w:color="auto"/>
                <w:bottom w:val="none" w:sz="0" w:space="0" w:color="auto"/>
                <w:right w:val="none" w:sz="0" w:space="0" w:color="auto"/>
              </w:divBdr>
              <w:divsChild>
                <w:div w:id="1259480615">
                  <w:marLeft w:val="0"/>
                  <w:marRight w:val="0"/>
                  <w:marTop w:val="0"/>
                  <w:marBottom w:val="0"/>
                  <w:divBdr>
                    <w:top w:val="none" w:sz="0" w:space="0" w:color="auto"/>
                    <w:left w:val="none" w:sz="0" w:space="0" w:color="auto"/>
                    <w:bottom w:val="none" w:sz="0" w:space="0" w:color="auto"/>
                    <w:right w:val="none" w:sz="0" w:space="0" w:color="auto"/>
                  </w:divBdr>
                </w:div>
              </w:divsChild>
            </w:div>
            <w:div w:id="1147168979">
              <w:marLeft w:val="0"/>
              <w:marRight w:val="0"/>
              <w:marTop w:val="0"/>
              <w:marBottom w:val="0"/>
              <w:divBdr>
                <w:top w:val="none" w:sz="0" w:space="0" w:color="auto"/>
                <w:left w:val="none" w:sz="0" w:space="0" w:color="auto"/>
                <w:bottom w:val="none" w:sz="0" w:space="0" w:color="auto"/>
                <w:right w:val="none" w:sz="0" w:space="0" w:color="auto"/>
              </w:divBdr>
              <w:divsChild>
                <w:div w:id="923951623">
                  <w:marLeft w:val="0"/>
                  <w:marRight w:val="0"/>
                  <w:marTop w:val="0"/>
                  <w:marBottom w:val="0"/>
                  <w:divBdr>
                    <w:top w:val="none" w:sz="0" w:space="0" w:color="auto"/>
                    <w:left w:val="none" w:sz="0" w:space="0" w:color="auto"/>
                    <w:bottom w:val="none" w:sz="0" w:space="0" w:color="auto"/>
                    <w:right w:val="none" w:sz="0" w:space="0" w:color="auto"/>
                  </w:divBdr>
                </w:div>
              </w:divsChild>
            </w:div>
            <w:div w:id="1206065377">
              <w:marLeft w:val="0"/>
              <w:marRight w:val="0"/>
              <w:marTop w:val="0"/>
              <w:marBottom w:val="0"/>
              <w:divBdr>
                <w:top w:val="none" w:sz="0" w:space="0" w:color="auto"/>
                <w:left w:val="none" w:sz="0" w:space="0" w:color="auto"/>
                <w:bottom w:val="none" w:sz="0" w:space="0" w:color="auto"/>
                <w:right w:val="none" w:sz="0" w:space="0" w:color="auto"/>
              </w:divBdr>
              <w:divsChild>
                <w:div w:id="1413774130">
                  <w:marLeft w:val="0"/>
                  <w:marRight w:val="0"/>
                  <w:marTop w:val="0"/>
                  <w:marBottom w:val="0"/>
                  <w:divBdr>
                    <w:top w:val="none" w:sz="0" w:space="0" w:color="auto"/>
                    <w:left w:val="none" w:sz="0" w:space="0" w:color="auto"/>
                    <w:bottom w:val="none" w:sz="0" w:space="0" w:color="auto"/>
                    <w:right w:val="none" w:sz="0" w:space="0" w:color="auto"/>
                  </w:divBdr>
                </w:div>
              </w:divsChild>
            </w:div>
            <w:div w:id="1208449125">
              <w:marLeft w:val="0"/>
              <w:marRight w:val="0"/>
              <w:marTop w:val="0"/>
              <w:marBottom w:val="0"/>
              <w:divBdr>
                <w:top w:val="none" w:sz="0" w:space="0" w:color="auto"/>
                <w:left w:val="none" w:sz="0" w:space="0" w:color="auto"/>
                <w:bottom w:val="none" w:sz="0" w:space="0" w:color="auto"/>
                <w:right w:val="none" w:sz="0" w:space="0" w:color="auto"/>
              </w:divBdr>
              <w:divsChild>
                <w:div w:id="187957743">
                  <w:marLeft w:val="0"/>
                  <w:marRight w:val="0"/>
                  <w:marTop w:val="0"/>
                  <w:marBottom w:val="0"/>
                  <w:divBdr>
                    <w:top w:val="none" w:sz="0" w:space="0" w:color="auto"/>
                    <w:left w:val="none" w:sz="0" w:space="0" w:color="auto"/>
                    <w:bottom w:val="none" w:sz="0" w:space="0" w:color="auto"/>
                    <w:right w:val="none" w:sz="0" w:space="0" w:color="auto"/>
                  </w:divBdr>
                </w:div>
              </w:divsChild>
            </w:div>
            <w:div w:id="1277370613">
              <w:marLeft w:val="0"/>
              <w:marRight w:val="0"/>
              <w:marTop w:val="0"/>
              <w:marBottom w:val="0"/>
              <w:divBdr>
                <w:top w:val="none" w:sz="0" w:space="0" w:color="auto"/>
                <w:left w:val="none" w:sz="0" w:space="0" w:color="auto"/>
                <w:bottom w:val="none" w:sz="0" w:space="0" w:color="auto"/>
                <w:right w:val="none" w:sz="0" w:space="0" w:color="auto"/>
              </w:divBdr>
              <w:divsChild>
                <w:div w:id="194581017">
                  <w:marLeft w:val="0"/>
                  <w:marRight w:val="0"/>
                  <w:marTop w:val="0"/>
                  <w:marBottom w:val="0"/>
                  <w:divBdr>
                    <w:top w:val="none" w:sz="0" w:space="0" w:color="auto"/>
                    <w:left w:val="none" w:sz="0" w:space="0" w:color="auto"/>
                    <w:bottom w:val="none" w:sz="0" w:space="0" w:color="auto"/>
                    <w:right w:val="none" w:sz="0" w:space="0" w:color="auto"/>
                  </w:divBdr>
                </w:div>
              </w:divsChild>
            </w:div>
            <w:div w:id="1310941787">
              <w:marLeft w:val="0"/>
              <w:marRight w:val="0"/>
              <w:marTop w:val="0"/>
              <w:marBottom w:val="0"/>
              <w:divBdr>
                <w:top w:val="none" w:sz="0" w:space="0" w:color="auto"/>
                <w:left w:val="none" w:sz="0" w:space="0" w:color="auto"/>
                <w:bottom w:val="none" w:sz="0" w:space="0" w:color="auto"/>
                <w:right w:val="none" w:sz="0" w:space="0" w:color="auto"/>
              </w:divBdr>
              <w:divsChild>
                <w:div w:id="1636715474">
                  <w:marLeft w:val="0"/>
                  <w:marRight w:val="0"/>
                  <w:marTop w:val="0"/>
                  <w:marBottom w:val="0"/>
                  <w:divBdr>
                    <w:top w:val="none" w:sz="0" w:space="0" w:color="auto"/>
                    <w:left w:val="none" w:sz="0" w:space="0" w:color="auto"/>
                    <w:bottom w:val="none" w:sz="0" w:space="0" w:color="auto"/>
                    <w:right w:val="none" w:sz="0" w:space="0" w:color="auto"/>
                  </w:divBdr>
                </w:div>
              </w:divsChild>
            </w:div>
            <w:div w:id="1329023223">
              <w:marLeft w:val="0"/>
              <w:marRight w:val="0"/>
              <w:marTop w:val="0"/>
              <w:marBottom w:val="0"/>
              <w:divBdr>
                <w:top w:val="none" w:sz="0" w:space="0" w:color="auto"/>
                <w:left w:val="none" w:sz="0" w:space="0" w:color="auto"/>
                <w:bottom w:val="none" w:sz="0" w:space="0" w:color="auto"/>
                <w:right w:val="none" w:sz="0" w:space="0" w:color="auto"/>
              </w:divBdr>
              <w:divsChild>
                <w:div w:id="1875456279">
                  <w:marLeft w:val="0"/>
                  <w:marRight w:val="0"/>
                  <w:marTop w:val="0"/>
                  <w:marBottom w:val="0"/>
                  <w:divBdr>
                    <w:top w:val="none" w:sz="0" w:space="0" w:color="auto"/>
                    <w:left w:val="none" w:sz="0" w:space="0" w:color="auto"/>
                    <w:bottom w:val="none" w:sz="0" w:space="0" w:color="auto"/>
                    <w:right w:val="none" w:sz="0" w:space="0" w:color="auto"/>
                  </w:divBdr>
                </w:div>
              </w:divsChild>
            </w:div>
            <w:div w:id="1356350003">
              <w:marLeft w:val="0"/>
              <w:marRight w:val="0"/>
              <w:marTop w:val="0"/>
              <w:marBottom w:val="0"/>
              <w:divBdr>
                <w:top w:val="none" w:sz="0" w:space="0" w:color="auto"/>
                <w:left w:val="none" w:sz="0" w:space="0" w:color="auto"/>
                <w:bottom w:val="none" w:sz="0" w:space="0" w:color="auto"/>
                <w:right w:val="none" w:sz="0" w:space="0" w:color="auto"/>
              </w:divBdr>
              <w:divsChild>
                <w:div w:id="1884555103">
                  <w:marLeft w:val="0"/>
                  <w:marRight w:val="0"/>
                  <w:marTop w:val="0"/>
                  <w:marBottom w:val="0"/>
                  <w:divBdr>
                    <w:top w:val="none" w:sz="0" w:space="0" w:color="auto"/>
                    <w:left w:val="none" w:sz="0" w:space="0" w:color="auto"/>
                    <w:bottom w:val="none" w:sz="0" w:space="0" w:color="auto"/>
                    <w:right w:val="none" w:sz="0" w:space="0" w:color="auto"/>
                  </w:divBdr>
                </w:div>
              </w:divsChild>
            </w:div>
            <w:div w:id="1368868725">
              <w:marLeft w:val="0"/>
              <w:marRight w:val="0"/>
              <w:marTop w:val="0"/>
              <w:marBottom w:val="0"/>
              <w:divBdr>
                <w:top w:val="none" w:sz="0" w:space="0" w:color="auto"/>
                <w:left w:val="none" w:sz="0" w:space="0" w:color="auto"/>
                <w:bottom w:val="none" w:sz="0" w:space="0" w:color="auto"/>
                <w:right w:val="none" w:sz="0" w:space="0" w:color="auto"/>
              </w:divBdr>
              <w:divsChild>
                <w:div w:id="594556130">
                  <w:marLeft w:val="0"/>
                  <w:marRight w:val="0"/>
                  <w:marTop w:val="0"/>
                  <w:marBottom w:val="0"/>
                  <w:divBdr>
                    <w:top w:val="none" w:sz="0" w:space="0" w:color="auto"/>
                    <w:left w:val="none" w:sz="0" w:space="0" w:color="auto"/>
                    <w:bottom w:val="none" w:sz="0" w:space="0" w:color="auto"/>
                    <w:right w:val="none" w:sz="0" w:space="0" w:color="auto"/>
                  </w:divBdr>
                </w:div>
              </w:divsChild>
            </w:div>
            <w:div w:id="1375228150">
              <w:marLeft w:val="0"/>
              <w:marRight w:val="0"/>
              <w:marTop w:val="0"/>
              <w:marBottom w:val="0"/>
              <w:divBdr>
                <w:top w:val="none" w:sz="0" w:space="0" w:color="auto"/>
                <w:left w:val="none" w:sz="0" w:space="0" w:color="auto"/>
                <w:bottom w:val="none" w:sz="0" w:space="0" w:color="auto"/>
                <w:right w:val="none" w:sz="0" w:space="0" w:color="auto"/>
              </w:divBdr>
              <w:divsChild>
                <w:div w:id="2052607280">
                  <w:marLeft w:val="0"/>
                  <w:marRight w:val="0"/>
                  <w:marTop w:val="0"/>
                  <w:marBottom w:val="0"/>
                  <w:divBdr>
                    <w:top w:val="none" w:sz="0" w:space="0" w:color="auto"/>
                    <w:left w:val="none" w:sz="0" w:space="0" w:color="auto"/>
                    <w:bottom w:val="none" w:sz="0" w:space="0" w:color="auto"/>
                    <w:right w:val="none" w:sz="0" w:space="0" w:color="auto"/>
                  </w:divBdr>
                </w:div>
              </w:divsChild>
            </w:div>
            <w:div w:id="1394625514">
              <w:marLeft w:val="0"/>
              <w:marRight w:val="0"/>
              <w:marTop w:val="0"/>
              <w:marBottom w:val="0"/>
              <w:divBdr>
                <w:top w:val="none" w:sz="0" w:space="0" w:color="auto"/>
                <w:left w:val="none" w:sz="0" w:space="0" w:color="auto"/>
                <w:bottom w:val="none" w:sz="0" w:space="0" w:color="auto"/>
                <w:right w:val="none" w:sz="0" w:space="0" w:color="auto"/>
              </w:divBdr>
              <w:divsChild>
                <w:div w:id="897597460">
                  <w:marLeft w:val="0"/>
                  <w:marRight w:val="0"/>
                  <w:marTop w:val="0"/>
                  <w:marBottom w:val="0"/>
                  <w:divBdr>
                    <w:top w:val="none" w:sz="0" w:space="0" w:color="auto"/>
                    <w:left w:val="none" w:sz="0" w:space="0" w:color="auto"/>
                    <w:bottom w:val="none" w:sz="0" w:space="0" w:color="auto"/>
                    <w:right w:val="none" w:sz="0" w:space="0" w:color="auto"/>
                  </w:divBdr>
                </w:div>
              </w:divsChild>
            </w:div>
            <w:div w:id="1419015722">
              <w:marLeft w:val="0"/>
              <w:marRight w:val="0"/>
              <w:marTop w:val="0"/>
              <w:marBottom w:val="0"/>
              <w:divBdr>
                <w:top w:val="none" w:sz="0" w:space="0" w:color="auto"/>
                <w:left w:val="none" w:sz="0" w:space="0" w:color="auto"/>
                <w:bottom w:val="none" w:sz="0" w:space="0" w:color="auto"/>
                <w:right w:val="none" w:sz="0" w:space="0" w:color="auto"/>
              </w:divBdr>
              <w:divsChild>
                <w:div w:id="1400398583">
                  <w:marLeft w:val="0"/>
                  <w:marRight w:val="0"/>
                  <w:marTop w:val="0"/>
                  <w:marBottom w:val="0"/>
                  <w:divBdr>
                    <w:top w:val="none" w:sz="0" w:space="0" w:color="auto"/>
                    <w:left w:val="none" w:sz="0" w:space="0" w:color="auto"/>
                    <w:bottom w:val="none" w:sz="0" w:space="0" w:color="auto"/>
                    <w:right w:val="none" w:sz="0" w:space="0" w:color="auto"/>
                  </w:divBdr>
                </w:div>
              </w:divsChild>
            </w:div>
            <w:div w:id="1439257387">
              <w:marLeft w:val="0"/>
              <w:marRight w:val="0"/>
              <w:marTop w:val="0"/>
              <w:marBottom w:val="0"/>
              <w:divBdr>
                <w:top w:val="none" w:sz="0" w:space="0" w:color="auto"/>
                <w:left w:val="none" w:sz="0" w:space="0" w:color="auto"/>
                <w:bottom w:val="none" w:sz="0" w:space="0" w:color="auto"/>
                <w:right w:val="none" w:sz="0" w:space="0" w:color="auto"/>
              </w:divBdr>
              <w:divsChild>
                <w:div w:id="1089691687">
                  <w:marLeft w:val="0"/>
                  <w:marRight w:val="0"/>
                  <w:marTop w:val="0"/>
                  <w:marBottom w:val="0"/>
                  <w:divBdr>
                    <w:top w:val="none" w:sz="0" w:space="0" w:color="auto"/>
                    <w:left w:val="none" w:sz="0" w:space="0" w:color="auto"/>
                    <w:bottom w:val="none" w:sz="0" w:space="0" w:color="auto"/>
                    <w:right w:val="none" w:sz="0" w:space="0" w:color="auto"/>
                  </w:divBdr>
                </w:div>
              </w:divsChild>
            </w:div>
            <w:div w:id="1453017350">
              <w:marLeft w:val="0"/>
              <w:marRight w:val="0"/>
              <w:marTop w:val="0"/>
              <w:marBottom w:val="0"/>
              <w:divBdr>
                <w:top w:val="none" w:sz="0" w:space="0" w:color="auto"/>
                <w:left w:val="none" w:sz="0" w:space="0" w:color="auto"/>
                <w:bottom w:val="none" w:sz="0" w:space="0" w:color="auto"/>
                <w:right w:val="none" w:sz="0" w:space="0" w:color="auto"/>
              </w:divBdr>
              <w:divsChild>
                <w:div w:id="1792936816">
                  <w:marLeft w:val="0"/>
                  <w:marRight w:val="0"/>
                  <w:marTop w:val="0"/>
                  <w:marBottom w:val="0"/>
                  <w:divBdr>
                    <w:top w:val="none" w:sz="0" w:space="0" w:color="auto"/>
                    <w:left w:val="none" w:sz="0" w:space="0" w:color="auto"/>
                    <w:bottom w:val="none" w:sz="0" w:space="0" w:color="auto"/>
                    <w:right w:val="none" w:sz="0" w:space="0" w:color="auto"/>
                  </w:divBdr>
                </w:div>
              </w:divsChild>
            </w:div>
            <w:div w:id="1473406927">
              <w:marLeft w:val="0"/>
              <w:marRight w:val="0"/>
              <w:marTop w:val="0"/>
              <w:marBottom w:val="0"/>
              <w:divBdr>
                <w:top w:val="none" w:sz="0" w:space="0" w:color="auto"/>
                <w:left w:val="none" w:sz="0" w:space="0" w:color="auto"/>
                <w:bottom w:val="none" w:sz="0" w:space="0" w:color="auto"/>
                <w:right w:val="none" w:sz="0" w:space="0" w:color="auto"/>
              </w:divBdr>
              <w:divsChild>
                <w:div w:id="1720745655">
                  <w:marLeft w:val="0"/>
                  <w:marRight w:val="0"/>
                  <w:marTop w:val="0"/>
                  <w:marBottom w:val="0"/>
                  <w:divBdr>
                    <w:top w:val="none" w:sz="0" w:space="0" w:color="auto"/>
                    <w:left w:val="none" w:sz="0" w:space="0" w:color="auto"/>
                    <w:bottom w:val="none" w:sz="0" w:space="0" w:color="auto"/>
                    <w:right w:val="none" w:sz="0" w:space="0" w:color="auto"/>
                  </w:divBdr>
                </w:div>
              </w:divsChild>
            </w:div>
            <w:div w:id="1555123077">
              <w:marLeft w:val="0"/>
              <w:marRight w:val="0"/>
              <w:marTop w:val="0"/>
              <w:marBottom w:val="0"/>
              <w:divBdr>
                <w:top w:val="none" w:sz="0" w:space="0" w:color="auto"/>
                <w:left w:val="none" w:sz="0" w:space="0" w:color="auto"/>
                <w:bottom w:val="none" w:sz="0" w:space="0" w:color="auto"/>
                <w:right w:val="none" w:sz="0" w:space="0" w:color="auto"/>
              </w:divBdr>
              <w:divsChild>
                <w:div w:id="1426535670">
                  <w:marLeft w:val="0"/>
                  <w:marRight w:val="0"/>
                  <w:marTop w:val="0"/>
                  <w:marBottom w:val="0"/>
                  <w:divBdr>
                    <w:top w:val="none" w:sz="0" w:space="0" w:color="auto"/>
                    <w:left w:val="none" w:sz="0" w:space="0" w:color="auto"/>
                    <w:bottom w:val="none" w:sz="0" w:space="0" w:color="auto"/>
                    <w:right w:val="none" w:sz="0" w:space="0" w:color="auto"/>
                  </w:divBdr>
                </w:div>
              </w:divsChild>
            </w:div>
            <w:div w:id="1555580244">
              <w:marLeft w:val="0"/>
              <w:marRight w:val="0"/>
              <w:marTop w:val="0"/>
              <w:marBottom w:val="0"/>
              <w:divBdr>
                <w:top w:val="none" w:sz="0" w:space="0" w:color="auto"/>
                <w:left w:val="none" w:sz="0" w:space="0" w:color="auto"/>
                <w:bottom w:val="none" w:sz="0" w:space="0" w:color="auto"/>
                <w:right w:val="none" w:sz="0" w:space="0" w:color="auto"/>
              </w:divBdr>
              <w:divsChild>
                <w:div w:id="1579243398">
                  <w:marLeft w:val="0"/>
                  <w:marRight w:val="0"/>
                  <w:marTop w:val="0"/>
                  <w:marBottom w:val="0"/>
                  <w:divBdr>
                    <w:top w:val="none" w:sz="0" w:space="0" w:color="auto"/>
                    <w:left w:val="none" w:sz="0" w:space="0" w:color="auto"/>
                    <w:bottom w:val="none" w:sz="0" w:space="0" w:color="auto"/>
                    <w:right w:val="none" w:sz="0" w:space="0" w:color="auto"/>
                  </w:divBdr>
                </w:div>
              </w:divsChild>
            </w:div>
            <w:div w:id="1719940118">
              <w:marLeft w:val="0"/>
              <w:marRight w:val="0"/>
              <w:marTop w:val="0"/>
              <w:marBottom w:val="0"/>
              <w:divBdr>
                <w:top w:val="none" w:sz="0" w:space="0" w:color="auto"/>
                <w:left w:val="none" w:sz="0" w:space="0" w:color="auto"/>
                <w:bottom w:val="none" w:sz="0" w:space="0" w:color="auto"/>
                <w:right w:val="none" w:sz="0" w:space="0" w:color="auto"/>
              </w:divBdr>
              <w:divsChild>
                <w:div w:id="251478994">
                  <w:marLeft w:val="0"/>
                  <w:marRight w:val="0"/>
                  <w:marTop w:val="0"/>
                  <w:marBottom w:val="0"/>
                  <w:divBdr>
                    <w:top w:val="none" w:sz="0" w:space="0" w:color="auto"/>
                    <w:left w:val="none" w:sz="0" w:space="0" w:color="auto"/>
                    <w:bottom w:val="none" w:sz="0" w:space="0" w:color="auto"/>
                    <w:right w:val="none" w:sz="0" w:space="0" w:color="auto"/>
                  </w:divBdr>
                </w:div>
              </w:divsChild>
            </w:div>
            <w:div w:id="1812359929">
              <w:marLeft w:val="0"/>
              <w:marRight w:val="0"/>
              <w:marTop w:val="0"/>
              <w:marBottom w:val="0"/>
              <w:divBdr>
                <w:top w:val="none" w:sz="0" w:space="0" w:color="auto"/>
                <w:left w:val="none" w:sz="0" w:space="0" w:color="auto"/>
                <w:bottom w:val="none" w:sz="0" w:space="0" w:color="auto"/>
                <w:right w:val="none" w:sz="0" w:space="0" w:color="auto"/>
              </w:divBdr>
              <w:divsChild>
                <w:div w:id="2141796555">
                  <w:marLeft w:val="0"/>
                  <w:marRight w:val="0"/>
                  <w:marTop w:val="0"/>
                  <w:marBottom w:val="0"/>
                  <w:divBdr>
                    <w:top w:val="none" w:sz="0" w:space="0" w:color="auto"/>
                    <w:left w:val="none" w:sz="0" w:space="0" w:color="auto"/>
                    <w:bottom w:val="none" w:sz="0" w:space="0" w:color="auto"/>
                    <w:right w:val="none" w:sz="0" w:space="0" w:color="auto"/>
                  </w:divBdr>
                </w:div>
              </w:divsChild>
            </w:div>
            <w:div w:id="1830898612">
              <w:marLeft w:val="0"/>
              <w:marRight w:val="0"/>
              <w:marTop w:val="0"/>
              <w:marBottom w:val="0"/>
              <w:divBdr>
                <w:top w:val="none" w:sz="0" w:space="0" w:color="auto"/>
                <w:left w:val="none" w:sz="0" w:space="0" w:color="auto"/>
                <w:bottom w:val="none" w:sz="0" w:space="0" w:color="auto"/>
                <w:right w:val="none" w:sz="0" w:space="0" w:color="auto"/>
              </w:divBdr>
              <w:divsChild>
                <w:div w:id="442843363">
                  <w:marLeft w:val="0"/>
                  <w:marRight w:val="0"/>
                  <w:marTop w:val="0"/>
                  <w:marBottom w:val="0"/>
                  <w:divBdr>
                    <w:top w:val="none" w:sz="0" w:space="0" w:color="auto"/>
                    <w:left w:val="none" w:sz="0" w:space="0" w:color="auto"/>
                    <w:bottom w:val="none" w:sz="0" w:space="0" w:color="auto"/>
                    <w:right w:val="none" w:sz="0" w:space="0" w:color="auto"/>
                  </w:divBdr>
                </w:div>
              </w:divsChild>
            </w:div>
            <w:div w:id="1952392415">
              <w:marLeft w:val="0"/>
              <w:marRight w:val="0"/>
              <w:marTop w:val="0"/>
              <w:marBottom w:val="0"/>
              <w:divBdr>
                <w:top w:val="none" w:sz="0" w:space="0" w:color="auto"/>
                <w:left w:val="none" w:sz="0" w:space="0" w:color="auto"/>
                <w:bottom w:val="none" w:sz="0" w:space="0" w:color="auto"/>
                <w:right w:val="none" w:sz="0" w:space="0" w:color="auto"/>
              </w:divBdr>
              <w:divsChild>
                <w:div w:id="1836724631">
                  <w:marLeft w:val="0"/>
                  <w:marRight w:val="0"/>
                  <w:marTop w:val="0"/>
                  <w:marBottom w:val="0"/>
                  <w:divBdr>
                    <w:top w:val="none" w:sz="0" w:space="0" w:color="auto"/>
                    <w:left w:val="none" w:sz="0" w:space="0" w:color="auto"/>
                    <w:bottom w:val="none" w:sz="0" w:space="0" w:color="auto"/>
                    <w:right w:val="none" w:sz="0" w:space="0" w:color="auto"/>
                  </w:divBdr>
                </w:div>
              </w:divsChild>
            </w:div>
            <w:div w:id="2135824908">
              <w:marLeft w:val="0"/>
              <w:marRight w:val="0"/>
              <w:marTop w:val="0"/>
              <w:marBottom w:val="0"/>
              <w:divBdr>
                <w:top w:val="none" w:sz="0" w:space="0" w:color="auto"/>
                <w:left w:val="none" w:sz="0" w:space="0" w:color="auto"/>
                <w:bottom w:val="none" w:sz="0" w:space="0" w:color="auto"/>
                <w:right w:val="none" w:sz="0" w:space="0" w:color="auto"/>
              </w:divBdr>
              <w:divsChild>
                <w:div w:id="157130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280466">
          <w:marLeft w:val="0"/>
          <w:marRight w:val="0"/>
          <w:marTop w:val="0"/>
          <w:marBottom w:val="0"/>
          <w:divBdr>
            <w:top w:val="none" w:sz="0" w:space="0" w:color="auto"/>
            <w:left w:val="none" w:sz="0" w:space="0" w:color="auto"/>
            <w:bottom w:val="none" w:sz="0" w:space="0" w:color="auto"/>
            <w:right w:val="none" w:sz="0" w:space="0" w:color="auto"/>
          </w:divBdr>
        </w:div>
        <w:div w:id="1621915013">
          <w:marLeft w:val="0"/>
          <w:marRight w:val="0"/>
          <w:marTop w:val="0"/>
          <w:marBottom w:val="0"/>
          <w:divBdr>
            <w:top w:val="none" w:sz="0" w:space="0" w:color="auto"/>
            <w:left w:val="none" w:sz="0" w:space="0" w:color="auto"/>
            <w:bottom w:val="none" w:sz="0" w:space="0" w:color="auto"/>
            <w:right w:val="none" w:sz="0" w:space="0" w:color="auto"/>
          </w:divBdr>
        </w:div>
      </w:divsChild>
    </w:div>
    <w:div w:id="1949652109">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1996181955">
      <w:bodyDiv w:val="1"/>
      <w:marLeft w:val="0"/>
      <w:marRight w:val="0"/>
      <w:marTop w:val="0"/>
      <w:marBottom w:val="0"/>
      <w:divBdr>
        <w:top w:val="none" w:sz="0" w:space="0" w:color="auto"/>
        <w:left w:val="none" w:sz="0" w:space="0" w:color="auto"/>
        <w:bottom w:val="none" w:sz="0" w:space="0" w:color="auto"/>
        <w:right w:val="none" w:sz="0" w:space="0" w:color="auto"/>
      </w:divBdr>
    </w:div>
    <w:div w:id="2115243122">
      <w:bodyDiv w:val="1"/>
      <w:marLeft w:val="0"/>
      <w:marRight w:val="0"/>
      <w:marTop w:val="0"/>
      <w:marBottom w:val="0"/>
      <w:divBdr>
        <w:top w:val="none" w:sz="0" w:space="0" w:color="auto"/>
        <w:left w:val="none" w:sz="0" w:space="0" w:color="auto"/>
        <w:bottom w:val="none" w:sz="0" w:space="0" w:color="auto"/>
        <w:right w:val="none" w:sz="0" w:space="0" w:color="auto"/>
      </w:divBdr>
      <w:divsChild>
        <w:div w:id="5920153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D1578E392A445FBF04AB82E546FC7F"/>
        <w:category>
          <w:name w:val="General"/>
          <w:gallery w:val="placeholder"/>
        </w:category>
        <w:types>
          <w:type w:val="bbPlcHdr"/>
        </w:types>
        <w:behaviors>
          <w:behavior w:val="content"/>
        </w:behaviors>
        <w:guid w:val="{0F77029F-1537-4E19-8DB0-5026E7CD7F7B}"/>
      </w:docPartPr>
      <w:docPartBody>
        <w:p w:rsidR="00BC332A" w:rsidRDefault="00BC332A" w:rsidP="00BC332A">
          <w:pPr>
            <w:pStyle w:val="94D1578E392A445FBF04AB82E546FC7F"/>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B0F"/>
    <w:rsid w:val="001857F9"/>
    <w:rsid w:val="00353269"/>
    <w:rsid w:val="004B2988"/>
    <w:rsid w:val="0050202B"/>
    <w:rsid w:val="00525EA7"/>
    <w:rsid w:val="006C4199"/>
    <w:rsid w:val="00795452"/>
    <w:rsid w:val="007B61F0"/>
    <w:rsid w:val="00880B0F"/>
    <w:rsid w:val="008E77AE"/>
    <w:rsid w:val="00BC332A"/>
    <w:rsid w:val="00C03543"/>
    <w:rsid w:val="00F606ED"/>
    <w:rsid w:val="00F609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4:docId w14:val="744CFE4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396B0BF41E4F1DA9A5B012C4322CB8">
    <w:name w:val="AB396B0BF41E4F1DA9A5B012C4322CB8"/>
    <w:rsid w:val="00880B0F"/>
  </w:style>
  <w:style w:type="paragraph" w:customStyle="1" w:styleId="94D1578E392A445FBF04AB82E546FC7F">
    <w:name w:val="94D1578E392A445FBF04AB82E546FC7F"/>
    <w:rsid w:val="00BC332A"/>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84BA7BA1F0B2B43BC8EA0D77E12B9CA" ma:contentTypeVersion="4" ma:contentTypeDescription="Kurkite naują dokumentą." ma:contentTypeScope="" ma:versionID="f36b7549f89780a28fac092578d50656">
  <xsd:schema xmlns:xsd="http://www.w3.org/2001/XMLSchema" xmlns:xs="http://www.w3.org/2001/XMLSchema" xmlns:p="http://schemas.microsoft.com/office/2006/metadata/properties" xmlns:ns2="9058f6a5-31a5-4f4b-8be7-48633c5d4b90" targetNamespace="http://schemas.microsoft.com/office/2006/metadata/properties" ma:root="true" ma:fieldsID="a03a70fc38deab1bbdefb628ded03427" ns2:_="">
    <xsd:import namespace="9058f6a5-31a5-4f4b-8be7-48633c5d4b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8f6a5-31a5-4f4b-8be7-48633c5d4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A6002-8914-43EB-B7C3-8EEE1FD7A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8f6a5-31a5-4f4b-8be7-48633c5d4b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6844</Words>
  <Characters>39016</Characters>
  <Application>Microsoft Office Word</Application>
  <DocSecurity>4</DocSecurity>
  <Lines>325</Lines>
  <Paragraphs>91</Paragraphs>
  <ScaleCrop>false</ScaleCrop>
  <Company/>
  <LinksUpToDate>false</LinksUpToDate>
  <CharactersWithSpaces>45769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Asipauskas</dc:creator>
  <cp:keywords/>
  <dc:description/>
  <cp:lastModifiedBy>Aurimas Baigys</cp:lastModifiedBy>
  <cp:revision>54</cp:revision>
  <dcterms:created xsi:type="dcterms:W3CDTF">2026-02-20T23:15:00Z</dcterms:created>
  <dcterms:modified xsi:type="dcterms:W3CDTF">2026-04-02T07:15:00Z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0x010100A84BA7BA1F0B2B43BC8EA0D77E12B9CA</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Order">
    <vt:r8>141700</vt:r8>
  </property>
  <property fmtid="{D5CDD505-2E9C-101B-9397-08002B2CF9AE}" pid="20" name="xd_Signature">
    <vt:bool>false</vt:bool>
  </property>
  <property fmtid="{D5CDD505-2E9C-101B-9397-08002B2CF9AE}" pid="21" name="SharedWithUsers">
    <vt:lpwstr>2517;#Sigita Mačiulienė;#3265;#Paulius Mušauskas;#6129;#Jolanta Jonikaitė</vt:lpwstr>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ies>
</file>